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440"/>
        <w:gridCol w:w="2367"/>
        <w:gridCol w:w="2575"/>
        <w:gridCol w:w="2502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0.0238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0.0799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0.0241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0.0022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0.0033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0.0183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0.5037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0.1104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0.2032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0.0233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0.3527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2026-02-10T15:49:27Z</dcterms:modified>
  <cp:category/>
</cp:coreProperties>
</file>