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000000"/>
          <w:sz w:val="24"/>
          <w:szCs w:val="24"/>
        </w:rPr>
      </w:pPr>
      <w:r w:rsidDel="00000000" w:rsidR="00000000" w:rsidRPr="00000000">
        <w:rPr/>
        <w:drawing>
          <wp:inline distB="0" distT="0" distL="0" distR="0">
            <wp:extent cx="4572000" cy="723900"/>
            <wp:effectExtent b="0" l="0" r="0" t="0"/>
            <wp:docPr id="91494945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5720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9">
      <w:pPr>
        <w:shd w:fill="ffffff" w:val="clear"/>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Propuesta Técnica</w:t>
      </w:r>
    </w:p>
    <w:p w:rsidR="00000000" w:rsidDel="00000000" w:rsidP="00000000" w:rsidRDefault="00000000" w:rsidRPr="00000000" w14:paraId="0000000A">
      <w:pPr>
        <w:shd w:fill="ffffff" w:val="clear"/>
        <w:spacing w:after="0"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Ruiz Meneses Sandra Viviana</w:t>
      </w:r>
    </w:p>
    <w:p w:rsidR="00000000" w:rsidDel="00000000" w:rsidP="00000000" w:rsidRDefault="00000000" w:rsidRPr="00000000" w14:paraId="0000000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Trujillo Santa Charid Daniela</w:t>
      </w:r>
    </w:p>
    <w:p w:rsidR="00000000" w:rsidDel="00000000" w:rsidP="00000000" w:rsidRDefault="00000000" w:rsidRPr="00000000" w14:paraId="0000000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González Luis Alexander</w:t>
      </w:r>
    </w:p>
    <w:p w:rsidR="00000000" w:rsidDel="00000000" w:rsidP="00000000" w:rsidRDefault="00000000" w:rsidRPr="00000000" w14:paraId="0000000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Aguilera Cristian Camilo </w:t>
      </w:r>
    </w:p>
    <w:p w:rsidR="00000000" w:rsidDel="00000000" w:rsidP="00000000" w:rsidRDefault="00000000" w:rsidRPr="00000000" w14:paraId="0000000F">
      <w:pPr>
        <w:shd w:fill="ffffff" w:val="clear"/>
        <w:spacing w:after="0"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pacing w:after="200" w:line="480" w:lineRule="auto"/>
        <w:ind w:left="-20" w:right="-2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Servicio Nacional de Aprendizaje -SENA-</w:t>
      </w:r>
    </w:p>
    <w:p w:rsidR="00000000" w:rsidDel="00000000" w:rsidP="00000000" w:rsidRDefault="00000000" w:rsidRPr="00000000" w14:paraId="00000011">
      <w:pPr>
        <w:spacing w:after="200" w:line="480" w:lineRule="auto"/>
        <w:ind w:left="-20" w:right="-20" w:firstLine="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spacing w:after="200" w:line="480" w:lineRule="auto"/>
        <w:ind w:left="-20" w:right="-2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Centro de Electricidad, Electrónica y Telecomunicaciones -CEET-</w:t>
      </w:r>
    </w:p>
    <w:p w:rsidR="00000000" w:rsidDel="00000000" w:rsidP="00000000" w:rsidRDefault="00000000" w:rsidRPr="00000000" w14:paraId="00000013">
      <w:pPr>
        <w:shd w:fill="ffffff" w:val="clear"/>
        <w:spacing w:after="0"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4">
      <w:pPr>
        <w:spacing w:after="200" w:line="480" w:lineRule="auto"/>
        <w:ind w:left="-20" w:right="-2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Ficha: 2823513G1 ADSO</w:t>
      </w:r>
    </w:p>
    <w:p w:rsidR="00000000" w:rsidDel="00000000" w:rsidP="00000000" w:rsidRDefault="00000000" w:rsidRPr="00000000" w14:paraId="00000015">
      <w:pPr>
        <w:shd w:fill="ffffff" w:val="clear"/>
        <w:spacing w:after="0"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shd w:fill="ffffff" w:val="clea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 marzo de 2024</w:t>
      </w:r>
    </w:p>
    <w:p w:rsidR="00000000" w:rsidDel="00000000" w:rsidP="00000000" w:rsidRDefault="00000000" w:rsidRPr="00000000" w14:paraId="00000017">
      <w:pPr>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Presentación y saludos</w:t>
      </w:r>
    </w:p>
    <w:p w:rsidR="00000000" w:rsidDel="00000000" w:rsidP="00000000" w:rsidRDefault="00000000" w:rsidRPr="00000000" w14:paraId="0000001B">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Bogotá D.C. 15 de marzo de 2023</w:t>
      </w:r>
    </w:p>
    <w:p w:rsidR="00000000" w:rsidDel="00000000" w:rsidP="00000000" w:rsidRDefault="00000000" w:rsidRPr="00000000" w14:paraId="0000002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Señor Pedro León, </w:t>
      </w:r>
    </w:p>
    <w:p w:rsidR="00000000" w:rsidDel="00000000" w:rsidP="00000000" w:rsidRDefault="00000000" w:rsidRPr="00000000" w14:paraId="0000002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Cordial saludo, </w:t>
      </w:r>
    </w:p>
    <w:p w:rsidR="00000000" w:rsidDel="00000000" w:rsidP="00000000" w:rsidRDefault="00000000" w:rsidRPr="00000000" w14:paraId="00000026">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El equipo de proyecto se dirige a usted con el objetivo y propósito de presentar una propuesta técnica para el diseño, desarrollo e implementación de un sistema de gestión de inventario y que puede beneficiar significativamente a la empresa Droguería FarmaVida. El equipo de proyecto entiende lo crucial que es contar con herramientas tecnológicas eficientes y adaptadas a las necesidades específicas de su negocio. Por ello, nos complace ofrecer nuestros servicios de soluciones para optimizar sus procesos internos, aumentar la productividad y reforzar la competitividad de su empresa en el mercado. Cabe resaltar que está propuesta técnica incluye tres opciones detalladas para su consideración.</w:t>
      </w:r>
    </w:p>
    <w:p w:rsidR="00000000" w:rsidDel="00000000" w:rsidP="00000000" w:rsidRDefault="00000000" w:rsidRPr="00000000" w14:paraId="00000027">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Atentamente, </w:t>
      </w:r>
    </w:p>
    <w:p w:rsidR="00000000" w:rsidDel="00000000" w:rsidP="00000000" w:rsidRDefault="00000000" w:rsidRPr="00000000" w14:paraId="0000002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Sandra Viviana Ruiz Meneses (Líder del equipo de proyecto)</w:t>
      </w:r>
    </w:p>
    <w:p w:rsidR="00000000" w:rsidDel="00000000" w:rsidP="00000000" w:rsidRDefault="00000000" w:rsidRPr="00000000" w14:paraId="0000002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Cel. 302582754</w:t>
      </w:r>
    </w:p>
    <w:p w:rsidR="00000000" w:rsidDel="00000000" w:rsidP="00000000" w:rsidRDefault="00000000" w:rsidRPr="00000000" w14:paraId="0000002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0">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2">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Alcance de la propuesta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El alcance de nuestra propuesta técnica incluirá 4 fases, primero, el análisis detallado de los requerimientos del negocio, segundo, el diseño meticuloso del sistema, tercero, la implementación del sistema asegurando su despliegue y funcionamiento en el entorno de la empresa, y cuarto, se brindará capacitación y soporte técnico garantizando el uso efectivo del sistema por parte de los usuarios. </w:t>
      </w:r>
    </w:p>
    <w:p w:rsidR="00000000" w:rsidDel="00000000" w:rsidP="00000000" w:rsidRDefault="00000000" w:rsidRPr="00000000" w14:paraId="00000038">
      <w:pPr>
        <w:rPr/>
      </w:pPr>
      <w:r w:rsidDel="00000000" w:rsidR="00000000" w:rsidRPr="00000000">
        <w:rPr>
          <w:rtl w:val="0"/>
        </w:rPr>
        <w:t xml:space="preserve">El sistema permitirá un seguimiento de los productos en stock, con registro detallado de cada producto y control preciso de las entradas y salidas. Además, proporcionará notificaciones automáticas para productos con pocas existencias y próximos a vencer, permitiendo una reordenación oportuna para así evitar la escasez y el desperdicio. También se implementarán medidas de seguridad sólidas.</w:t>
      </w:r>
    </w:p>
    <w:p w:rsidR="00000000" w:rsidDel="00000000" w:rsidP="00000000" w:rsidRDefault="00000000" w:rsidRPr="00000000" w14:paraId="00000039">
      <w:pPr>
        <w:rPr/>
      </w:pPr>
      <w:r w:rsidDel="00000000" w:rsidR="00000000" w:rsidRPr="00000000">
        <w:rPr>
          <w:rtl w:val="0"/>
        </w:rPr>
        <w:t xml:space="preserve">La limitación de nuestra propuesta se centrará en no incluir modificaciones o desarrollos adicionales fuera de alcance directo del sistema de gestión de inventario, de tal manera que las funcionalidades del sistema solo se limitaran a este, el software no tendrá integración con otros sistemas existentes, teniendo esto en cuenta el sistema va a ser una herramienta de solución. Se ofrecerá un soporte técnico básico limitado a la capacidad inicial y mantenimiento estándar del sistema, sin incluir personalizaciones extremas.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Valoración de la situación</w:t>
      </w:r>
    </w:p>
    <w:p w:rsidR="00000000" w:rsidDel="00000000" w:rsidP="00000000" w:rsidRDefault="00000000" w:rsidRPr="00000000" w14:paraId="0000004D">
      <w:pPr>
        <w:rPr/>
      </w:pPr>
      <w:r w:rsidDel="00000000" w:rsidR="00000000" w:rsidRPr="00000000">
        <w:rPr>
          <w:rtl w:val="0"/>
        </w:rPr>
        <w:t xml:space="preserve">Tras un exhaustivo análisis de las operaciones actuales de la empresa FarmaVida, identificamos varios desafíos en la gestión de inventario, incluida la falta de visibilidad en el stock de productos, la dificultad para realizar un seguimiento preciso de las entrada y salidas, y la ausencia de herramientas eficientes para la toma de decisiones relacionadas con el mismo. </w:t>
      </w:r>
    </w:p>
    <w:p w:rsidR="00000000" w:rsidDel="00000000" w:rsidP="00000000" w:rsidRDefault="00000000" w:rsidRPr="00000000" w14:paraId="0000004E">
      <w:pPr>
        <w:rPr/>
      </w:pPr>
      <w:r w:rsidDel="00000000" w:rsidR="00000000" w:rsidRPr="00000000">
        <w:rPr>
          <w:rtl w:val="0"/>
        </w:rPr>
        <w:t xml:space="preserve">El sistema propuesto para FarmaVida abordará los desafíos identificados en la gestión de inventario, para ayudar al orden y seguimiento de las decisiones que se tomen con respecto al mismo, llevando un registro detallado y actualizado de usuarios, proveedores, productos, entradas y salidas con esto se busca que de forma organizada se visualice cada decisión que se tome con respecto a la gestión del inventario y se generará un informe cada periodo de tiempo de las acciones que se lleven a cabo.</w:t>
      </w:r>
    </w:p>
    <w:p w:rsidR="00000000" w:rsidDel="00000000" w:rsidP="00000000" w:rsidRDefault="00000000" w:rsidRPr="00000000" w14:paraId="0000004F">
      <w:pPr>
        <w:rPr/>
      </w:pPr>
      <w:sdt>
        <w:sdtPr>
          <w:tag w:val="goog_rdk_0"/>
        </w:sdtPr>
        <w:sdtContent>
          <w:commentRangeStart w:id="0"/>
        </w:sdtContent>
      </w:sdt>
      <w:r w:rsidDel="00000000" w:rsidR="00000000" w:rsidRPr="00000000">
        <w:rPr>
          <w:rtl w:val="0"/>
        </w:rPr>
        <w:t xml:space="preserve">Nuestra propuesta busca abordar estos desafíos y mejorar significativamente en la gestión de inventario de la empresa, para cumplir con sus necesidades y requisitos específicos, ofrecemos tres opciones de propuesta.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0">
      <w:pPr>
        <w:rPr>
          <w:color w:val="ff0000"/>
        </w:rPr>
      </w:pPr>
      <w:r w:rsidDel="00000000" w:rsidR="00000000" w:rsidRPr="00000000">
        <w:rPr>
          <w:rtl w:val="0"/>
        </w:rPr>
      </w:r>
    </w:p>
    <w:p w:rsidR="00000000" w:rsidDel="00000000" w:rsidP="00000000" w:rsidRDefault="00000000" w:rsidRPr="00000000" w14:paraId="00000051">
      <w:pPr>
        <w:rPr>
          <w:color w:val="ff0000"/>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Opciones de propuesta técnica</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1</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gestión de inventario básico</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humanos -&gt; Desarrolladores = SMLV</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-&gt; Equipo de cómputo completo o para ensamblar</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-&gt; Hosting, dominio, licencias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Otros -&gt; Servicio de internet</w:t>
      </w:r>
    </w:p>
    <w:tbl>
      <w:tblPr>
        <w:tblStyle w:val="Table1"/>
        <w:tblW w:w="9015.0" w:type="dxa"/>
        <w:jc w:val="left"/>
        <w:tblLayout w:type="fixed"/>
        <w:tblLook w:val="0400"/>
      </w:tblPr>
      <w:tblGrid>
        <w:gridCol w:w="3005"/>
        <w:gridCol w:w="1502"/>
        <w:gridCol w:w="1503"/>
        <w:gridCol w:w="3005"/>
        <w:tblGridChange w:id="0">
          <w:tblGrid>
            <w:gridCol w:w="3005"/>
            <w:gridCol w:w="1502"/>
            <w:gridCol w:w="1503"/>
            <w:gridCol w:w="3005"/>
          </w:tblGrid>
        </w:tblGridChange>
      </w:tblGrid>
      <w:tr>
        <w:trPr>
          <w:cantSplit w:val="0"/>
          <w:trHeight w:val="405" w:hRule="atLeast"/>
          <w:tblHeader w:val="0"/>
        </w:trPr>
        <w:tc>
          <w:tcPr>
            <w:gridSpan w:val="4"/>
            <w:tcBorders>
              <w:top w:color="000000" w:space="0" w:sz="0" w:val="nil"/>
              <w:left w:color="a6a6a6" w:space="0" w:sz="6" w:val="single"/>
              <w:bottom w:color="000000" w:space="0" w:sz="0" w:val="nil"/>
              <w:right w:color="a6a6a6" w:space="0" w:sz="6" w:val="single"/>
            </w:tcBorders>
            <w:shd w:fill="253356" w:val="clear"/>
            <w:tcMar>
              <w:left w:w="105.0" w:type="dxa"/>
              <w:right w:w="105.0" w:type="dxa"/>
            </w:tcMar>
            <w:vAlign w:val="center"/>
          </w:tcPr>
          <w:p w:rsidR="00000000" w:rsidDel="00000000" w:rsidP="00000000" w:rsidRDefault="00000000" w:rsidRPr="00000000" w14:paraId="0000006C">
            <w:pPr>
              <w:spacing w:after="0" w:lineRule="auto"/>
              <w:ind w:left="-20" w:right="-20" w:firstLine="0"/>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NOMBRE Y DESCRIPCIÓN DEL PROYECTO</w:t>
            </w:r>
            <w:r w:rsidDel="00000000" w:rsidR="00000000" w:rsidRPr="00000000">
              <w:rPr>
                <w:rtl w:val="0"/>
              </w:rPr>
            </w:r>
          </w:p>
        </w:tc>
      </w:tr>
      <w:tr>
        <w:trPr>
          <w:cantSplit w:val="0"/>
          <w:trHeight w:val="300" w:hRule="atLeast"/>
          <w:tblHeader w:val="0"/>
        </w:trPr>
        <w:tc>
          <w:tcPr>
            <w:gridSpan w:val="4"/>
            <w:tcBorders>
              <w:top w:color="a6a6a6" w:space="0" w:sz="6" w:val="single"/>
              <w:left w:color="a6a6a6" w:space="0" w:sz="6" w:val="single"/>
              <w:bottom w:color="bfbfbf" w:space="0" w:sz="6" w:val="single"/>
              <w:right w:color="a6a6a6" w:space="0" w:sz="6" w:val="single"/>
            </w:tcBorders>
            <w:tcMar>
              <w:left w:w="105.0" w:type="dxa"/>
              <w:right w:w="105.0" w:type="dxa"/>
            </w:tcMar>
            <w:vAlign w:val="center"/>
          </w:tcPr>
          <w:p w:rsidR="00000000" w:rsidDel="00000000" w:rsidP="00000000" w:rsidRDefault="00000000" w:rsidRPr="00000000" w14:paraId="00000070">
            <w:pPr>
              <w:spacing w:after="0" w:lineRule="auto"/>
              <w:ind w:left="-20" w:right="-20" w:firstLine="0"/>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Sistema de Gestión de Inventario Básico </w:t>
            </w:r>
          </w:p>
          <w:p w:rsidR="00000000" w:rsidDel="00000000" w:rsidP="00000000" w:rsidRDefault="00000000" w:rsidRPr="00000000" w14:paraId="00000071">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El sistema estará diseñado para manejar eficientemente el inventario de la farmacia, siendo de utilidad gestionar el mismo y tener seguimiento de los procesos y decisiones que se llevan a cabo con este.</w:t>
            </w:r>
          </w:p>
        </w:tc>
      </w:tr>
      <w:tr>
        <w:trPr>
          <w:cantSplit w:val="0"/>
          <w:trHeight w:val="405" w:hRule="atLeast"/>
          <w:tblHeader w:val="0"/>
        </w:trPr>
        <w:tc>
          <w:tcPr>
            <w:gridSpan w:val="4"/>
            <w:tcBorders>
              <w:top w:color="bfbfbf" w:space="0" w:sz="6" w:val="single"/>
              <w:left w:color="a6a6a6" w:space="0" w:sz="6" w:val="single"/>
              <w:bottom w:color="000000" w:space="0" w:sz="0" w:val="nil"/>
              <w:right w:color="a6a6a6" w:space="0" w:sz="6" w:val="single"/>
            </w:tcBorders>
            <w:shd w:fill="253356" w:val="clear"/>
            <w:tcMar>
              <w:left w:w="105.0" w:type="dxa"/>
              <w:right w:w="105.0" w:type="dxa"/>
            </w:tcMar>
            <w:vAlign w:val="center"/>
          </w:tcPr>
          <w:p w:rsidR="00000000" w:rsidDel="00000000" w:rsidP="00000000" w:rsidRDefault="00000000" w:rsidRPr="00000000" w14:paraId="00000075">
            <w:pPr>
              <w:spacing w:after="0" w:lineRule="auto"/>
              <w:ind w:left="-20" w:right="-20" w:firstLine="0"/>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PROPÓSITO / OBJETIVOS</w:t>
            </w:r>
            <w:r w:rsidDel="00000000" w:rsidR="00000000" w:rsidRPr="00000000">
              <w:rPr>
                <w:rtl w:val="0"/>
              </w:rPr>
            </w:r>
          </w:p>
        </w:tc>
      </w:tr>
      <w:tr>
        <w:trPr>
          <w:cantSplit w:val="0"/>
          <w:trHeight w:val="855" w:hRule="atLeast"/>
          <w:tblHeader w:val="0"/>
        </w:trPr>
        <w:tc>
          <w:tcPr>
            <w:gridSpan w:val="4"/>
            <w:tcBorders>
              <w:top w:color="a6a6a6" w:space="0" w:sz="6" w:val="single"/>
              <w:left w:color="a6a6a6" w:space="0" w:sz="6" w:val="single"/>
              <w:bottom w:color="bfbfbf" w:space="0" w:sz="6" w:val="single"/>
              <w:right w:color="a6a6a6" w:space="0" w:sz="6" w:val="single"/>
            </w:tcBorders>
            <w:tcMar>
              <w:left w:w="105.0" w:type="dxa"/>
              <w:right w:w="105.0" w:type="dxa"/>
            </w:tcMar>
            <w:vAlign w:val="center"/>
          </w:tcPr>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Optimizar el control de existencias</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Agilizar operaciones</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Minimizar perdidas por obsolescencia o caducidad</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Facilitar la toma de decisiones </w:t>
            </w:r>
          </w:p>
        </w:tc>
      </w:tr>
      <w:tr>
        <w:trPr>
          <w:cantSplit w:val="0"/>
          <w:trHeight w:val="405" w:hRule="atLeast"/>
          <w:tblHeader w:val="0"/>
        </w:trPr>
        <w:tc>
          <w:tcPr>
            <w:gridSpan w:val="4"/>
            <w:tcBorders>
              <w:top w:color="bfbfbf" w:space="0" w:sz="6" w:val="single"/>
              <w:left w:color="bfbfbf" w:space="0" w:sz="6" w:val="single"/>
              <w:bottom w:color="bfbfbf" w:space="0" w:sz="6" w:val="single"/>
              <w:right w:color="bfbfbf" w:space="0" w:sz="6" w:val="single"/>
            </w:tcBorders>
            <w:shd w:fill="253356" w:val="clear"/>
            <w:tcMar>
              <w:left w:w="105.0" w:type="dxa"/>
              <w:right w:w="105.0" w:type="dxa"/>
            </w:tcMar>
            <w:vAlign w:val="center"/>
          </w:tcPr>
          <w:p w:rsidR="00000000" w:rsidDel="00000000" w:rsidP="00000000" w:rsidRDefault="00000000" w:rsidRPr="00000000" w14:paraId="00000080">
            <w:pPr>
              <w:spacing w:after="0" w:lineRule="auto"/>
              <w:ind w:left="-20" w:right="-20" w:firstLine="0"/>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CRONOGRAMA / HITOS</w:t>
            </w:r>
            <w:r w:rsidDel="00000000" w:rsidR="00000000" w:rsidRPr="00000000">
              <w:rPr>
                <w:rtl w:val="0"/>
              </w:rPr>
            </w:r>
          </w:p>
        </w:tc>
      </w:tr>
      <w:tr>
        <w:trPr>
          <w:cantSplit w:val="0"/>
          <w:trHeight w:val="585" w:hRule="atLeast"/>
          <w:tblHeader w:val="0"/>
        </w:trPr>
        <w:tc>
          <w:tcPr>
            <w:tcBorders>
              <w:top w:color="bfbfbf" w:space="0" w:sz="6" w:val="single"/>
              <w:left w:color="bfbfbf" w:space="0" w:sz="6" w:val="single"/>
              <w:bottom w:color="000000" w:space="0" w:sz="0" w:val="nil"/>
              <w:right w:color="bfbfbf" w:space="0" w:sz="6" w:val="single"/>
            </w:tcBorders>
            <w:shd w:fill="4a66ac" w:val="clear"/>
            <w:tcMar>
              <w:left w:w="105.0" w:type="dxa"/>
              <w:right w:w="105.0" w:type="dxa"/>
            </w:tcMar>
            <w:vAlign w:val="center"/>
          </w:tcPr>
          <w:p w:rsidR="00000000" w:rsidDel="00000000" w:rsidP="00000000" w:rsidRDefault="00000000" w:rsidRPr="00000000" w14:paraId="00000084">
            <w:pPr>
              <w:spacing w:after="0" w:lineRule="auto"/>
              <w:ind w:left="-20" w:right="-20" w:firstLine="161"/>
              <w:rPr>
                <w:rFonts w:ascii="Century Gothic" w:cs="Century Gothic" w:eastAsia="Century Gothic" w:hAnsi="Century Gothic"/>
                <w:color w:val="ffffff"/>
                <w:sz w:val="16"/>
                <w:szCs w:val="16"/>
              </w:rPr>
            </w:pPr>
            <w:r w:rsidDel="00000000" w:rsidR="00000000" w:rsidRPr="00000000">
              <w:rPr>
                <w:rFonts w:ascii="Century Gothic" w:cs="Century Gothic" w:eastAsia="Century Gothic" w:hAnsi="Century Gothic"/>
                <w:b w:val="1"/>
                <w:color w:val="ffffff"/>
                <w:sz w:val="16"/>
                <w:szCs w:val="16"/>
                <w:rtl w:val="0"/>
              </w:rPr>
              <w:t xml:space="preserve">VISIÓN GENERAL</w:t>
            </w:r>
            <w:r w:rsidDel="00000000" w:rsidR="00000000" w:rsidRPr="00000000">
              <w:rPr>
                <w:rtl w:val="0"/>
              </w:rPr>
            </w:r>
          </w:p>
        </w:tc>
        <w:tc>
          <w:tcPr>
            <w:gridSpan w:val="3"/>
            <w:tcBorders>
              <w:top w:color="000000" w:space="0" w:sz="0" w:val="nil"/>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85">
            <w:pPr>
              <w:spacing w:after="0" w:lineRule="auto"/>
              <w:ind w:left="-20" w:right="-20" w:firstLine="18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Análisis y diseño</w:t>
            </w:r>
          </w:p>
          <w:p w:rsidR="00000000" w:rsidDel="00000000" w:rsidP="00000000" w:rsidRDefault="00000000" w:rsidRPr="00000000" w14:paraId="00000086">
            <w:pPr>
              <w:spacing w:after="0" w:lineRule="auto"/>
              <w:ind w:left="-20" w:right="-20" w:firstLine="18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Desarrollo</w:t>
            </w:r>
          </w:p>
          <w:p w:rsidR="00000000" w:rsidDel="00000000" w:rsidP="00000000" w:rsidRDefault="00000000" w:rsidRPr="00000000" w14:paraId="00000087">
            <w:pPr>
              <w:spacing w:after="0" w:lineRule="auto"/>
              <w:ind w:left="-20" w:right="-20" w:firstLine="18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Pruebas y ajustes</w:t>
            </w:r>
          </w:p>
          <w:p w:rsidR="00000000" w:rsidDel="00000000" w:rsidP="00000000" w:rsidRDefault="00000000" w:rsidRPr="00000000" w14:paraId="00000088">
            <w:pPr>
              <w:spacing w:after="0" w:lineRule="auto"/>
              <w:ind w:left="-20" w:right="-20" w:firstLine="18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Implementación</w:t>
            </w:r>
          </w:p>
          <w:p w:rsidR="00000000" w:rsidDel="00000000" w:rsidP="00000000" w:rsidRDefault="00000000" w:rsidRPr="00000000" w14:paraId="00000089">
            <w:pPr>
              <w:spacing w:after="0" w:lineRule="auto"/>
              <w:ind w:left="-20" w:right="-20" w:firstLine="18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Evaluación y mejora</w:t>
            </w:r>
          </w:p>
        </w:tc>
      </w:tr>
      <w:tr>
        <w:trPr>
          <w:cantSplit w:val="0"/>
          <w:trHeight w:val="495" w:hRule="atLeast"/>
          <w:tblHeader w:val="0"/>
        </w:trPr>
        <w:tc>
          <w:tcPr>
            <w:gridSpan w:val="3"/>
            <w:tcBorders>
              <w:top w:color="bfbfbf" w:space="0" w:sz="6" w:val="single"/>
              <w:left w:color="bfbfbf" w:space="0" w:sz="6" w:val="single"/>
              <w:bottom w:color="bfbfbf" w:space="0" w:sz="6" w:val="single"/>
              <w:right w:color="000000" w:space="0" w:sz="0" w:val="nil"/>
            </w:tcBorders>
            <w:shd w:fill="374b82" w:val="clear"/>
            <w:tcMar>
              <w:left w:w="105.0" w:type="dxa"/>
              <w:right w:w="105.0" w:type="dxa"/>
            </w:tcMar>
            <w:vAlign w:val="center"/>
          </w:tcPr>
          <w:p w:rsidR="00000000" w:rsidDel="00000000" w:rsidP="00000000" w:rsidRDefault="00000000" w:rsidRPr="00000000" w14:paraId="0000008C">
            <w:pPr>
              <w:spacing w:after="0" w:lineRule="auto"/>
              <w:ind w:left="-20" w:right="-20" w:firstLine="0"/>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HITO</w:t>
            </w: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shd w:fill="374b82" w:val="clear"/>
            <w:tcMar>
              <w:left w:w="105.0" w:type="dxa"/>
              <w:right w:w="105.0" w:type="dxa"/>
            </w:tcMar>
            <w:vAlign w:val="center"/>
          </w:tcPr>
          <w:p w:rsidR="00000000" w:rsidDel="00000000" w:rsidP="00000000" w:rsidRDefault="00000000" w:rsidRPr="00000000" w14:paraId="0000008F">
            <w:pPr>
              <w:spacing w:after="0" w:lineRule="auto"/>
              <w:ind w:left="-20" w:right="-20" w:firstLine="0"/>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FECHA TOPE</w:t>
            </w:r>
            <w:r w:rsidDel="00000000" w:rsidR="00000000" w:rsidRPr="00000000">
              <w:rPr>
                <w:rtl w:val="0"/>
              </w:rPr>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90">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Relevamiento de requerimientos y análisis de procesos actuales en la gestión de inventario.</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93">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Semana 1-2 </w:t>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94">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Diseño de la arquitectura del sistema, estructura de bases de datos y prototipos de interfaz de usuario.</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97">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Semana 3-4 </w:t>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98">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Desarrollo de módulos fundamentales del software, incluyendo registro de productos, control de inventario y gestión de proveedores.</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9B">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Semana 5-8</w:t>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9C">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Realización de pruebas de integración para garantizar el funcionamiento adecuado de los módulos desarrollados. </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9F">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Semana 9-10</w:t>
            </w:r>
          </w:p>
        </w:tc>
      </w:tr>
      <w:tr>
        <w:trPr>
          <w:cantSplit w:val="0"/>
          <w:trHeight w:val="300"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A0">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Ajustes y correcciones basados en los resultados de las pruebas realizadas.</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A3">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Semana 11-12</w:t>
            </w:r>
          </w:p>
        </w:tc>
      </w:tr>
      <w:tr>
        <w:trPr>
          <w:cantSplit w:val="0"/>
          <w:trHeight w:val="300"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A4">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Preparación del entorno para la implementación del software, incluyendo capacitación del personal y migración de datos si es necesario.</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A7">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Semana 13-14</w:t>
            </w:r>
          </w:p>
        </w:tc>
      </w:tr>
      <w:tr>
        <w:trPr>
          <w:cantSplit w:val="0"/>
          <w:trHeight w:val="300"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A8">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Implementación inicial del sistema en un entorno piloto o limitado para pruebas adicionales.</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AB">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Semana 15</w:t>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AC">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Recopilación y análisis de retroalimentación por parte de los usuarios piloto, identificación de posibles mejoras o ajustes adicionales.</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AF">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Semana 16-18</w:t>
            </w:r>
          </w:p>
        </w:tc>
      </w:tr>
      <w:tr>
        <w:trPr>
          <w:cantSplit w:val="0"/>
          <w:trHeight w:val="300"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B0">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Implementación final de mejoras identificadas y preparativos para la implementación a escala completa.</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B3">
            <w:pPr>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Semana 19-20</w:t>
            </w:r>
          </w:p>
        </w:tc>
      </w:tr>
      <w:tr>
        <w:trPr>
          <w:cantSplit w:val="0"/>
          <w:trHeight w:val="405" w:hRule="atLeast"/>
          <w:tblHeader w:val="0"/>
        </w:trPr>
        <w:tc>
          <w:tcPr>
            <w:gridSpan w:val="4"/>
            <w:tcBorders>
              <w:top w:color="bfbfbf" w:space="0" w:sz="6" w:val="single"/>
              <w:left w:color="bfbfbf" w:space="0" w:sz="6" w:val="single"/>
              <w:bottom w:color="bfbfbf" w:space="0" w:sz="6" w:val="single"/>
              <w:right w:color="bfbfbf" w:space="0" w:sz="6" w:val="single"/>
            </w:tcBorders>
            <w:shd w:fill="2c5258" w:val="clear"/>
            <w:tcMar>
              <w:left w:w="105.0" w:type="dxa"/>
              <w:right w:w="105.0" w:type="dxa"/>
            </w:tcMar>
            <w:vAlign w:val="center"/>
          </w:tcPr>
          <w:p w:rsidR="00000000" w:rsidDel="00000000" w:rsidP="00000000" w:rsidRDefault="00000000" w:rsidRPr="00000000" w14:paraId="000000B4">
            <w:pPr>
              <w:spacing w:after="0" w:lineRule="auto"/>
              <w:ind w:left="-20" w:right="-20" w:firstLine="0"/>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ESTIMACIÓN DE COSTOS Y RECURSOS DEL PROYECTO</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000000" w:space="0" w:sz="0" w:val="nil"/>
              <w:right w:color="bfbfbf" w:space="0" w:sz="6" w:val="single"/>
            </w:tcBorders>
            <w:shd w:fill="417a85" w:val="clear"/>
            <w:tcMar>
              <w:left w:w="105.0" w:type="dxa"/>
              <w:right w:w="105.0" w:type="dxa"/>
            </w:tcMar>
            <w:vAlign w:val="center"/>
          </w:tcPr>
          <w:p w:rsidR="00000000" w:rsidDel="00000000" w:rsidP="00000000" w:rsidRDefault="00000000" w:rsidRPr="00000000" w14:paraId="000000B8">
            <w:pPr>
              <w:spacing w:after="0" w:lineRule="auto"/>
              <w:ind w:left="-20" w:right="-20" w:firstLine="161"/>
              <w:rPr>
                <w:rFonts w:ascii="Century Gothic" w:cs="Century Gothic" w:eastAsia="Century Gothic" w:hAnsi="Century Gothic"/>
                <w:color w:val="ffffff"/>
                <w:sz w:val="16"/>
                <w:szCs w:val="16"/>
              </w:rPr>
            </w:pPr>
            <w:r w:rsidDel="00000000" w:rsidR="00000000" w:rsidRPr="00000000">
              <w:rPr>
                <w:rFonts w:ascii="Century Gothic" w:cs="Century Gothic" w:eastAsia="Century Gothic" w:hAnsi="Century Gothic"/>
                <w:b w:val="1"/>
                <w:color w:val="ffffff"/>
                <w:sz w:val="16"/>
                <w:szCs w:val="16"/>
                <w:rtl w:val="0"/>
              </w:rPr>
              <w:t xml:space="preserve">VISIÓN GENERAL</w:t>
            </w:r>
            <w:r w:rsidDel="00000000" w:rsidR="00000000" w:rsidRPr="00000000">
              <w:rPr>
                <w:rtl w:val="0"/>
              </w:rPr>
            </w:r>
          </w:p>
        </w:tc>
        <w:tc>
          <w:tcPr>
            <w:gridSpan w:val="3"/>
            <w:tcBorders>
              <w:top w:color="000000" w:space="0" w:sz="0" w:val="nil"/>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B9">
            <w:pPr>
              <w:spacing w:after="0" w:lineRule="auto"/>
              <w:ind w:left="-20" w:right="-20" w:firstLine="18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Recursos Humanos</w:t>
            </w:r>
          </w:p>
          <w:p w:rsidR="00000000" w:rsidDel="00000000" w:rsidP="00000000" w:rsidRDefault="00000000" w:rsidRPr="00000000" w14:paraId="000000BA">
            <w:pPr>
              <w:spacing w:after="0" w:lineRule="auto"/>
              <w:ind w:left="-20" w:right="-20" w:firstLine="18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Infraestructura y tecnología</w:t>
            </w:r>
          </w:p>
        </w:tc>
      </w:tr>
      <w:tr>
        <w:trPr>
          <w:cantSplit w:val="0"/>
          <w:trHeight w:val="495" w:hRule="atLeast"/>
          <w:tblHeader w:val="0"/>
        </w:trPr>
        <w:tc>
          <w:tcPr>
            <w:gridSpan w:val="4"/>
            <w:tcBorders>
              <w:top w:color="bfbfbf" w:space="0" w:sz="6" w:val="single"/>
              <w:left w:color="bfbfbf" w:space="0" w:sz="6" w:val="single"/>
              <w:bottom w:color="bfbfbf" w:space="0" w:sz="6" w:val="single"/>
              <w:right w:color="bfbfbf" w:space="0" w:sz="6" w:val="single"/>
            </w:tcBorders>
            <w:shd w:fill="2c5258" w:val="clear"/>
            <w:tcMar>
              <w:left w:w="105.0" w:type="dxa"/>
              <w:right w:w="105.0" w:type="dxa"/>
            </w:tcMar>
            <w:vAlign w:val="center"/>
          </w:tcPr>
          <w:p w:rsidR="00000000" w:rsidDel="00000000" w:rsidP="00000000" w:rsidRDefault="00000000" w:rsidRPr="00000000" w14:paraId="000000BD">
            <w:pPr>
              <w:spacing w:after="0" w:lineRule="auto"/>
              <w:ind w:left="-20" w:right="-20" w:firstLine="0"/>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RECURSOS HUMANOS</w:t>
            </w:r>
            <w:r w:rsidDel="00000000" w:rsidR="00000000" w:rsidRPr="00000000">
              <w:rPr>
                <w:rtl w:val="0"/>
              </w:rPr>
            </w:r>
          </w:p>
        </w:tc>
      </w:tr>
      <w:tr>
        <w:trPr>
          <w:cantSplit w:val="0"/>
          <w:trHeight w:val="495" w:hRule="atLeast"/>
          <w:tblHeader w:val="0"/>
        </w:trPr>
        <w:tc>
          <w:tcPr>
            <w:gridSpan w:val="3"/>
            <w:tcBorders>
              <w:top w:color="bfbfbf" w:space="0" w:sz="6" w:val="single"/>
              <w:left w:color="bfbfbf" w:space="0" w:sz="6" w:val="single"/>
              <w:bottom w:color="bfbfbf" w:space="0" w:sz="6" w:val="single"/>
              <w:right w:color="000000" w:space="0" w:sz="0" w:val="nil"/>
            </w:tcBorders>
            <w:shd w:fill="2c5258" w:val="clear"/>
            <w:tcMar>
              <w:left w:w="105.0" w:type="dxa"/>
              <w:right w:w="105.0" w:type="dxa"/>
            </w:tcMar>
            <w:vAlign w:val="center"/>
          </w:tcPr>
          <w:p w:rsidR="00000000" w:rsidDel="00000000" w:rsidP="00000000" w:rsidRDefault="00000000" w:rsidRPr="00000000" w14:paraId="000000C1">
            <w:pPr>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NECESIDADES / INVERSIÓN</w:t>
            </w: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shd w:fill="2c5258" w:val="clear"/>
            <w:tcMar>
              <w:left w:w="105.0" w:type="dxa"/>
              <w:right w:w="105.0" w:type="dxa"/>
            </w:tcMar>
            <w:vAlign w:val="center"/>
          </w:tcPr>
          <w:p w:rsidR="00000000" w:rsidDel="00000000" w:rsidP="00000000" w:rsidRDefault="00000000" w:rsidRPr="00000000" w14:paraId="000000C4">
            <w:pPr>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COSTO ESTIMADO</w:t>
            </w:r>
            <w:r w:rsidDel="00000000" w:rsidR="00000000" w:rsidRPr="00000000">
              <w:rPr>
                <w:rtl w:val="0"/>
              </w:rPr>
            </w:r>
          </w:p>
        </w:tc>
      </w:tr>
      <w:tr>
        <w:trPr>
          <w:cantSplit w:val="0"/>
          <w:trHeight w:val="300"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C5">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Desarrolladores</w:t>
            </w:r>
            <w:r w:rsidDel="00000000" w:rsidR="00000000" w:rsidRPr="00000000">
              <w:rPr>
                <w:rtl w:val="0"/>
              </w:rPr>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C8">
            <w:pPr>
              <w:spacing w:after="0" w:lineRule="auto"/>
              <w:ind w:left="-20" w:right="-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$1.300.000 SMLV</w:t>
            </w:r>
          </w:p>
          <w:p w:rsidR="00000000" w:rsidDel="00000000" w:rsidP="00000000" w:rsidRDefault="00000000" w:rsidRPr="00000000" w14:paraId="000000C9">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1 día $43.333</w:t>
            </w:r>
            <w:r w:rsidDel="00000000" w:rsidR="00000000" w:rsidRPr="00000000">
              <w:rPr>
                <w:rtl w:val="0"/>
              </w:rPr>
            </w:r>
          </w:p>
        </w:tc>
      </w:tr>
      <w:tr>
        <w:trPr>
          <w:cantSplit w:val="0"/>
          <w:trHeight w:val="480" w:hRule="atLeast"/>
          <w:tblHeader w:val="0"/>
        </w:trPr>
        <w:tc>
          <w:tcPr>
            <w:gridSpan w:val="4"/>
            <w:tcBorders>
              <w:top w:color="bfbfbf" w:space="0" w:sz="6" w:val="single"/>
              <w:left w:color="bfbfbf" w:space="0" w:sz="6" w:val="single"/>
              <w:bottom w:color="bfbfbf" w:space="0" w:sz="6" w:val="single"/>
              <w:right w:color="bfbfbf" w:space="0" w:sz="6" w:val="single"/>
            </w:tcBorders>
            <w:shd w:fill="2c5258" w:val="clear"/>
            <w:tcMar>
              <w:left w:w="105.0" w:type="dxa"/>
              <w:right w:w="105.0" w:type="dxa"/>
            </w:tcMar>
            <w:vAlign w:val="center"/>
          </w:tcPr>
          <w:p w:rsidR="00000000" w:rsidDel="00000000" w:rsidP="00000000" w:rsidRDefault="00000000" w:rsidRPr="00000000" w14:paraId="000000CA">
            <w:pPr>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color w:val="ffffff"/>
                <w:sz w:val="18"/>
                <w:szCs w:val="18"/>
                <w:rtl w:val="0"/>
              </w:rPr>
              <w:t xml:space="preserve">INFRAESTRUCTURA Y TECNOLOGIA</w:t>
            </w:r>
          </w:p>
        </w:tc>
      </w:tr>
      <w:tr>
        <w:trPr>
          <w:cantSplit w:val="0"/>
          <w:trHeight w:val="300"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CE">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Refrigeración y ventilación constante, RAM: 8gb, Procesador: Intel Core i3 o i5, Monitor: Al menos 19 pulgadas, teclado y ratón.</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D1">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$2.500.000 COP</w:t>
            </w:r>
          </w:p>
        </w:tc>
      </w:tr>
      <w:tr>
        <w:trPr>
          <w:cantSplit w:val="0"/>
          <w:trHeight w:val="300"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D2">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Hosting / Dominio</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D5">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$300.000 COP</w:t>
            </w:r>
          </w:p>
        </w:tc>
      </w:tr>
      <w:tr>
        <w:trPr>
          <w:cantSplit w:val="0"/>
          <w:trHeight w:val="300"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D6">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Servicio de internet</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D9">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$70.000 COP</w:t>
            </w:r>
          </w:p>
        </w:tc>
      </w:tr>
      <w:tr>
        <w:trPr>
          <w:cantSplit w:val="0"/>
          <w:trHeight w:val="300" w:hRule="atLeast"/>
          <w:tblHeader w:val="0"/>
        </w:trPr>
        <w:tc>
          <w:tcPr>
            <w:gridSpan w:val="3"/>
            <w:tcBorders>
              <w:top w:color="bfbfbf" w:space="0" w:sz="6" w:val="single"/>
              <w:left w:color="bfbfbf" w:space="0" w:sz="6" w:val="single"/>
              <w:bottom w:color="bfbfbf" w:space="0" w:sz="6" w:val="single"/>
              <w:right w:color="bfbfbf" w:space="0" w:sz="6" w:val="single"/>
            </w:tcBorders>
            <w:shd w:fill="417a85" w:val="clear"/>
            <w:tcMar>
              <w:left w:w="105.0" w:type="dxa"/>
              <w:right w:w="105.0" w:type="dxa"/>
            </w:tcMar>
            <w:vAlign w:val="center"/>
          </w:tcPr>
          <w:p w:rsidR="00000000" w:rsidDel="00000000" w:rsidP="00000000" w:rsidRDefault="00000000" w:rsidRPr="00000000" w14:paraId="000000DA">
            <w:pPr>
              <w:spacing w:after="0" w:lineRule="auto"/>
              <w:ind w:left="-20" w:right="-20" w:firstLine="181"/>
              <w:jc w:val="right"/>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TOTAL ESTIMADO</w:t>
            </w:r>
            <w:r w:rsidDel="00000000" w:rsidR="00000000" w:rsidRPr="00000000">
              <w:rPr>
                <w:rtl w:val="0"/>
              </w:rPr>
            </w:r>
          </w:p>
        </w:tc>
        <w:tc>
          <w:tcPr>
            <w:tcBorders>
              <w:top w:color="bfbfbf" w:space="0" w:sz="6" w:val="single"/>
              <w:left w:color="000000" w:space="0" w:sz="0" w:val="nil"/>
              <w:bottom w:color="bfbfbf" w:space="0" w:sz="6" w:val="single"/>
              <w:right w:color="bfbfbf" w:space="0" w:sz="6" w:val="single"/>
            </w:tcBorders>
            <w:shd w:fill="ddecee" w:val="clear"/>
            <w:tcMar>
              <w:left w:w="105.0" w:type="dxa"/>
              <w:right w:w="105.0" w:type="dxa"/>
            </w:tcMar>
            <w:vAlign w:val="center"/>
          </w:tcPr>
          <w:p w:rsidR="00000000" w:rsidDel="00000000" w:rsidP="00000000" w:rsidRDefault="00000000" w:rsidRPr="00000000" w14:paraId="000000DD">
            <w:pPr>
              <w:spacing w:after="0" w:lineRule="auto"/>
              <w:rPr>
                <w:rFonts w:ascii="Calibri" w:cs="Calibri" w:eastAsia="Calibri" w:hAnsi="Calibri"/>
              </w:rPr>
            </w:pPr>
            <w:r w:rsidDel="00000000" w:rsidR="00000000" w:rsidRPr="00000000">
              <w:rPr>
                <w:rFonts w:ascii="Calibri" w:cs="Calibri" w:eastAsia="Calibri" w:hAnsi="Calibri"/>
                <w:rtl w:val="0"/>
              </w:rPr>
              <w:t xml:space="preserve">$4.770.000 COP</w:t>
            </w:r>
          </w:p>
        </w:tc>
      </w:tr>
      <w:tr>
        <w:trPr>
          <w:cantSplit w:val="0"/>
          <w:trHeight w:val="300" w:hRule="atLeast"/>
          <w:tblHeader w:val="0"/>
        </w:trPr>
        <w:tc>
          <w:tcPr>
            <w:tcBorders>
              <w:top w:color="bfbfbf" w:space="0" w:sz="6" w:val="single"/>
              <w:left w:color="000000" w:space="0" w:sz="0" w:val="nil"/>
              <w:bottom w:color="000000" w:space="0" w:sz="0" w:val="nil"/>
              <w:right w:color="000000" w:space="0" w:sz="0" w:val="nil"/>
            </w:tcBorders>
            <w:tcMar>
              <w:left w:w="105.0" w:type="dxa"/>
              <w:right w:w="105.0" w:type="dxa"/>
            </w:tcMar>
            <w:vAlign w:val="center"/>
          </w:tcPr>
          <w:p w:rsidR="00000000" w:rsidDel="00000000" w:rsidP="00000000" w:rsidRDefault="00000000" w:rsidRPr="00000000" w14:paraId="000000DE">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105.0" w:type="dxa"/>
              <w:right w:w="105.0" w:type="dxa"/>
            </w:tcMar>
            <w:vAlign w:val="center"/>
          </w:tcPr>
          <w:p w:rsidR="00000000" w:rsidDel="00000000" w:rsidP="00000000" w:rsidRDefault="00000000" w:rsidRPr="00000000" w14:paraId="000000DF">
            <w:pPr>
              <w:rPr>
                <w:rFonts w:ascii="Calibri" w:cs="Calibri" w:eastAsia="Calibri" w:hAnsi="Calibri"/>
              </w:rPr>
            </w:pPr>
            <w:r w:rsidDel="00000000" w:rsidR="00000000" w:rsidRPr="00000000">
              <w:rPr>
                <w:rtl w:val="0"/>
              </w:rPr>
            </w:r>
          </w:p>
        </w:tc>
        <w:tc>
          <w:tcPr>
            <w:tcBorders>
              <w:top w:color="bfbfbf" w:space="0" w:sz="6" w:val="single"/>
              <w:left w:color="000000" w:space="0" w:sz="0" w:val="nil"/>
              <w:bottom w:color="000000" w:space="0" w:sz="0" w:val="nil"/>
              <w:right w:color="000000" w:space="0" w:sz="0" w:val="nil"/>
            </w:tcBorders>
            <w:tcMar>
              <w:left w:w="105.0" w:type="dxa"/>
              <w:right w:w="105.0" w:type="dxa"/>
            </w:tcMar>
            <w:vAlign w:val="center"/>
          </w:tcPr>
          <w:p w:rsidR="00000000" w:rsidDel="00000000" w:rsidP="00000000" w:rsidRDefault="00000000" w:rsidRPr="00000000" w14:paraId="000000E1">
            <w:pPr>
              <w:rPr>
                <w:rFonts w:ascii="Calibri" w:cs="Calibri" w:eastAsia="Calibri" w:hAnsi="Calibri"/>
              </w:rPr>
            </w:pPr>
            <w:r w:rsidDel="00000000" w:rsidR="00000000" w:rsidRPr="00000000">
              <w:rPr>
                <w:rtl w:val="0"/>
              </w:rPr>
            </w:r>
          </w:p>
        </w:tc>
      </w:tr>
      <w:tr>
        <w:trPr>
          <w:cantSplit w:val="0"/>
          <w:trHeight w:val="480" w:hRule="atLeast"/>
          <w:tblHeader w:val="0"/>
        </w:trPr>
        <w:tc>
          <w:tcPr>
            <w:gridSpan w:val="4"/>
            <w:tcBorders>
              <w:top w:color="bfbfbf" w:space="0" w:sz="6" w:val="single"/>
              <w:left w:color="bfbfbf" w:space="0" w:sz="6" w:val="single"/>
              <w:bottom w:color="bfbfbf" w:space="0" w:sz="6" w:val="single"/>
              <w:right w:color="bfbfbf" w:space="0" w:sz="6" w:val="single"/>
            </w:tcBorders>
            <w:shd w:fill="2c5258" w:val="clear"/>
            <w:tcMar>
              <w:left w:w="105.0" w:type="dxa"/>
              <w:right w:w="105.0" w:type="dxa"/>
            </w:tcMar>
            <w:vAlign w:val="center"/>
          </w:tcPr>
          <w:p w:rsidR="00000000" w:rsidDel="00000000" w:rsidP="00000000" w:rsidRDefault="00000000" w:rsidRPr="00000000" w14:paraId="000000E2">
            <w:pPr>
              <w:spacing w:after="0" w:lineRule="auto"/>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color w:val="ffffff"/>
                <w:sz w:val="18"/>
                <w:szCs w:val="18"/>
                <w:rtl w:val="0"/>
              </w:rPr>
              <w:t xml:space="preserve">COTIZACIÓN</w:t>
            </w:r>
          </w:p>
        </w:tc>
      </w:tr>
      <w:tr>
        <w:trPr>
          <w:cantSplit w:val="0"/>
          <w:trHeight w:val="315" w:hRule="atLeast"/>
          <w:tblHeader w:val="0"/>
        </w:trPr>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E6">
            <w:pPr>
              <w:spacing w:after="0" w:lineRule="auto"/>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Desarrolladores </w:t>
            </w:r>
          </w:p>
        </w:tc>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E8">
            <w:pPr>
              <w:spacing w:after="0" w:lineRule="auto"/>
              <w:ind w:left="-20" w:right="-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$1.300.000 SMLV</w:t>
            </w:r>
          </w:p>
          <w:p w:rsidR="00000000" w:rsidDel="00000000" w:rsidP="00000000" w:rsidRDefault="00000000" w:rsidRPr="00000000" w14:paraId="000000E9">
            <w:pPr>
              <w:spacing w:after="0" w:lineRule="auto"/>
              <w:ind w:left="-20" w:right="-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 día $43.333</w:t>
            </w:r>
          </w:p>
        </w:tc>
      </w:tr>
      <w:tr>
        <w:trPr>
          <w:cantSplit w:val="0"/>
          <w:trHeight w:val="300" w:hRule="atLeast"/>
          <w:tblHeader w:val="0"/>
        </w:trPr>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Computador HP All in one 22 1518la ALO</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LED FHD IPS de 58.4 cm (23”) en diagonal (1920 x 1080)</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Intel core 5 1135G7</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8gb de ram DDR4 </w:t>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3200 Mhz </w:t>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Almacenamiento SSD</w:t>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Pcle_NVMe TM M.2 de 256 GB</w:t>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Combinación del teclado HP 230 </w:t>
            </w:r>
          </w:p>
          <w:p w:rsidR="00000000" w:rsidDel="00000000" w:rsidP="00000000" w:rsidRDefault="00000000" w:rsidRPr="00000000" w14:paraId="000000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Ratón inalámbrico HP 230</w:t>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Tarjeta red/ LAN 10/100/1000 GbE integrada- fuente </w:t>
            </w:r>
          </w:p>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CA Inteligente de 65 W </w:t>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Sistema operativo Windows 11 Home </w:t>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Antivirus N/A</w:t>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Silla de escritorio</w:t>
            </w:r>
          </w:p>
        </w:tc>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FA">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$2.120.000 COP </w:t>
            </w:r>
          </w:p>
        </w:tc>
      </w:tr>
      <w:tr>
        <w:trPr>
          <w:cantSplit w:val="0"/>
          <w:trHeight w:val="420" w:hRule="atLeast"/>
          <w:tblHeader w:val="0"/>
        </w:trPr>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0FC">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Hosting Latinoamérica </w:t>
            </w:r>
          </w:p>
          <w:p w:rsidR="00000000" w:rsidDel="00000000" w:rsidP="00000000" w:rsidRDefault="00000000" w:rsidRPr="00000000" w14:paraId="000000FD">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- 10 GB espacio SSD NVme</w:t>
            </w:r>
          </w:p>
          <w:p w:rsidR="00000000" w:rsidDel="00000000" w:rsidP="00000000" w:rsidRDefault="00000000" w:rsidRPr="00000000" w14:paraId="000000FE">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- 500 GB de tráfico / mes </w:t>
            </w:r>
          </w:p>
          <w:p w:rsidR="00000000" w:rsidDel="00000000" w:rsidP="00000000" w:rsidRDefault="00000000" w:rsidRPr="00000000" w14:paraId="000000FF">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- 10 cuentas E-mail </w:t>
            </w:r>
          </w:p>
          <w:p w:rsidR="00000000" w:rsidDel="00000000" w:rsidP="00000000" w:rsidRDefault="00000000" w:rsidRPr="00000000" w14:paraId="00000100">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- 2 bases de datos</w:t>
            </w:r>
          </w:p>
          <w:p w:rsidR="00000000" w:rsidDel="00000000" w:rsidP="00000000" w:rsidRDefault="00000000" w:rsidRPr="00000000" w14:paraId="00000101">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Lite Speed + LSCache </w:t>
            </w:r>
          </w:p>
          <w:p w:rsidR="00000000" w:rsidDel="00000000" w:rsidP="00000000" w:rsidRDefault="00000000" w:rsidRPr="00000000" w14:paraId="00000102">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Seguridad inmunity 360 </w:t>
            </w:r>
          </w:p>
          <w:p w:rsidR="00000000" w:rsidDel="00000000" w:rsidP="00000000" w:rsidRDefault="00000000" w:rsidRPr="00000000" w14:paraId="00000103">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-Constructor de sitios pro </w:t>
            </w:r>
          </w:p>
          <w:p w:rsidR="00000000" w:rsidDel="00000000" w:rsidP="00000000" w:rsidRDefault="00000000" w:rsidRPr="00000000" w14:paraId="00000104">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Copias de seguridad</w:t>
            </w:r>
          </w:p>
          <w:p w:rsidR="00000000" w:rsidDel="00000000" w:rsidP="00000000" w:rsidRDefault="00000000" w:rsidRPr="00000000" w14:paraId="00000105">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SSL gratis (https:/)/ Dominio</w:t>
            </w:r>
          </w:p>
        </w:tc>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07">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$80.000 COP/ 12 meses </w:t>
            </w:r>
          </w:p>
          <w:p w:rsidR="00000000" w:rsidDel="00000000" w:rsidP="00000000" w:rsidRDefault="00000000" w:rsidRPr="00000000" w14:paraId="00000108">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$55.000 COP a $100.000 COP</w:t>
            </w:r>
          </w:p>
        </w:tc>
      </w:tr>
      <w:tr>
        <w:trPr>
          <w:cantSplit w:val="0"/>
          <w:trHeight w:val="300" w:hRule="atLeast"/>
          <w:tblHeader w:val="0"/>
        </w:trPr>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0A">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Servicio de internet</w:t>
            </w:r>
          </w:p>
        </w:tc>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0C">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$60.000 /mes</w:t>
            </w:r>
          </w:p>
        </w:tc>
      </w:tr>
      <w:tr>
        <w:trPr>
          <w:cantSplit w:val="0"/>
          <w:trHeight w:val="300" w:hRule="atLeast"/>
          <w:tblHeader w:val="0"/>
        </w:trPr>
        <w:tc>
          <w:tcPr>
            <w:gridSpan w:val="2"/>
            <w:tcBorders>
              <w:top w:color="bfbfbf" w:space="0" w:sz="6" w:val="single"/>
              <w:left w:color="bfbfbf" w:space="0" w:sz="6" w:val="single"/>
              <w:bottom w:color="bfbfbf" w:space="0" w:sz="6" w:val="single"/>
              <w:right w:color="bfbfbf" w:space="0" w:sz="6" w:val="single"/>
            </w:tcBorders>
            <w:shd w:fill="417a85" w:val="clear"/>
            <w:tcMar>
              <w:left w:w="105.0" w:type="dxa"/>
              <w:right w:w="105.0" w:type="dxa"/>
            </w:tcMar>
            <w:vAlign w:val="center"/>
          </w:tcPr>
          <w:p w:rsidR="00000000" w:rsidDel="00000000" w:rsidP="00000000" w:rsidRDefault="00000000" w:rsidRPr="00000000" w14:paraId="0000010E">
            <w:pPr>
              <w:spacing w:after="0" w:lineRule="auto"/>
              <w:ind w:left="-20" w:right="-20" w:firstLine="181"/>
              <w:jc w:val="right"/>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TOTAL</w:t>
            </w:r>
            <w:r w:rsidDel="00000000" w:rsidR="00000000" w:rsidRPr="00000000">
              <w:rPr>
                <w:rtl w:val="0"/>
              </w:rPr>
            </w:r>
          </w:p>
        </w:tc>
        <w:tc>
          <w:tcPr>
            <w:gridSpan w:val="2"/>
            <w:tcBorders>
              <w:top w:color="bfbfbf" w:space="0" w:sz="6" w:val="single"/>
              <w:left w:color="bfbfbf" w:space="0" w:sz="6" w:val="single"/>
              <w:bottom w:color="bfbfbf" w:space="0" w:sz="6" w:val="single"/>
              <w:right w:color="bfbfbf" w:space="0" w:sz="6" w:val="single"/>
            </w:tcBorders>
            <w:shd w:fill="ddecee" w:val="clear"/>
            <w:tcMar>
              <w:left w:w="105.0" w:type="dxa"/>
              <w:right w:w="105.0" w:type="dxa"/>
            </w:tcMar>
            <w:vAlign w:val="center"/>
          </w:tcPr>
          <w:p w:rsidR="00000000" w:rsidDel="00000000" w:rsidP="00000000" w:rsidRDefault="00000000" w:rsidRPr="00000000" w14:paraId="00000110">
            <w:pPr>
              <w:spacing w:after="0" w:lineRule="auto"/>
              <w:rPr>
                <w:rFonts w:ascii="Calibri" w:cs="Calibri" w:eastAsia="Calibri" w:hAnsi="Calibri"/>
              </w:rPr>
            </w:pPr>
            <w:r w:rsidDel="00000000" w:rsidR="00000000" w:rsidRPr="00000000">
              <w:rPr>
                <w:rFonts w:ascii="Calibri" w:cs="Calibri" w:eastAsia="Calibri" w:hAnsi="Calibri"/>
                <w:rtl w:val="0"/>
              </w:rPr>
              <w:t xml:space="preserve">$4.081.900</w:t>
            </w:r>
          </w:p>
        </w:tc>
      </w:tr>
      <w:tr>
        <w:trPr>
          <w:cantSplit w:val="0"/>
          <w:trHeight w:val="480" w:hRule="atLeast"/>
          <w:tblHeader w:val="0"/>
        </w:trPr>
        <w:tc>
          <w:tcPr>
            <w:gridSpan w:val="4"/>
            <w:tcBorders>
              <w:top w:color="bfbfbf" w:space="0" w:sz="6" w:val="single"/>
              <w:left w:color="bfbfbf" w:space="0" w:sz="6" w:val="single"/>
              <w:bottom w:color="bfbfbf" w:space="0" w:sz="6" w:val="single"/>
              <w:right w:color="bfbfbf" w:space="0" w:sz="6" w:val="single"/>
            </w:tcBorders>
            <w:shd w:fill="2c5258" w:val="clear"/>
            <w:tcMar>
              <w:left w:w="105.0" w:type="dxa"/>
              <w:right w:w="105.0" w:type="dxa"/>
            </w:tcMar>
            <w:vAlign w:val="center"/>
          </w:tcPr>
          <w:p w:rsidR="00000000" w:rsidDel="00000000" w:rsidP="00000000" w:rsidRDefault="00000000" w:rsidRPr="00000000" w14:paraId="00000112">
            <w:pPr>
              <w:spacing w:after="0" w:lineRule="auto"/>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color w:val="ffffff"/>
                <w:sz w:val="18"/>
                <w:szCs w:val="18"/>
                <w:rtl w:val="0"/>
              </w:rPr>
              <w:t xml:space="preserve">CONDICIONES DE PAGO</w:t>
            </w:r>
          </w:p>
        </w:tc>
      </w:tr>
      <w:tr>
        <w:trPr>
          <w:cantSplit w:val="0"/>
          <w:trHeight w:val="300" w:hRule="atLeast"/>
          <w:tblHeader w:val="0"/>
        </w:trPr>
        <w:tc>
          <w:tcPr>
            <w:gridSpan w:val="4"/>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16">
            <w:pPr>
              <w:spacing w:after="0" w:lineRule="auto"/>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No aplica</w:t>
            </w:r>
            <w:r w:rsidDel="00000000" w:rsidR="00000000" w:rsidRPr="00000000">
              <w:rPr>
                <w:rtl w:val="0"/>
              </w:rPr>
            </w:r>
          </w:p>
        </w:tc>
      </w:tr>
    </w:tbl>
    <w:p w:rsidR="00000000" w:rsidDel="00000000" w:rsidP="00000000" w:rsidRDefault="00000000" w:rsidRPr="00000000" w14:paraId="000001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2</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gestión de inventario avanzado</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humanos -&gt; Desarrolladores = SMLV </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-&gt; Equipo de cómputo completo o para ensamblar </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-&gt; Licencias, servidor virtual</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Otros -&gt; Servicio de internet</w:t>
      </w:r>
    </w:p>
    <w:tbl>
      <w:tblPr>
        <w:tblStyle w:val="Table2"/>
        <w:tblW w:w="9016.0" w:type="dxa"/>
        <w:jc w:val="left"/>
        <w:tblLayout w:type="fixed"/>
        <w:tblLook w:val="0400"/>
      </w:tblPr>
      <w:tblGrid>
        <w:gridCol w:w="3000"/>
        <w:gridCol w:w="1508"/>
        <w:gridCol w:w="1507"/>
        <w:gridCol w:w="3001"/>
        <w:tblGridChange w:id="0">
          <w:tblGrid>
            <w:gridCol w:w="3000"/>
            <w:gridCol w:w="1508"/>
            <w:gridCol w:w="1507"/>
            <w:gridCol w:w="3001"/>
          </w:tblGrid>
        </w:tblGridChange>
      </w:tblGrid>
      <w:tr>
        <w:trPr>
          <w:cantSplit w:val="0"/>
          <w:trHeight w:val="405" w:hRule="atLeast"/>
          <w:tblHeader w:val="0"/>
        </w:trPr>
        <w:tc>
          <w:tcPr>
            <w:gridSpan w:val="4"/>
            <w:tcBorders>
              <w:top w:color="000000" w:space="0" w:sz="0" w:val="nil"/>
              <w:left w:color="a6a6a6" w:space="0" w:sz="6" w:val="single"/>
              <w:bottom w:color="000000" w:space="0" w:sz="0" w:val="nil"/>
              <w:right w:color="a6a6a6" w:space="0" w:sz="6" w:val="single"/>
            </w:tcBorders>
            <w:shd w:fill="253356" w:val="clear"/>
            <w:tcMar>
              <w:left w:w="105.0" w:type="dxa"/>
              <w:right w:w="105.0" w:type="dxa"/>
            </w:tcMar>
            <w:vAlign w:val="center"/>
          </w:tcPr>
          <w:p w:rsidR="00000000" w:rsidDel="00000000" w:rsidP="00000000" w:rsidRDefault="00000000" w:rsidRPr="00000000" w14:paraId="00000122">
            <w:pPr>
              <w:spacing w:after="0" w:lineRule="auto"/>
              <w:ind w:left="-20" w:right="-20" w:firstLine="0"/>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NOMBRE Y DESCRIPCIÓN DEL PROYECTO</w:t>
            </w:r>
            <w:r w:rsidDel="00000000" w:rsidR="00000000" w:rsidRPr="00000000">
              <w:rPr>
                <w:rtl w:val="0"/>
              </w:rPr>
            </w:r>
          </w:p>
        </w:tc>
      </w:tr>
      <w:tr>
        <w:trPr>
          <w:cantSplit w:val="0"/>
          <w:trHeight w:val="390" w:hRule="atLeast"/>
          <w:tblHeader w:val="0"/>
        </w:trPr>
        <w:tc>
          <w:tcPr>
            <w:gridSpan w:val="4"/>
            <w:tcBorders>
              <w:top w:color="a6a6a6" w:space="0" w:sz="6" w:val="single"/>
              <w:left w:color="a6a6a6" w:space="0" w:sz="6" w:val="single"/>
              <w:bottom w:color="bfbfbf" w:space="0" w:sz="6" w:val="single"/>
              <w:right w:color="a6a6a6" w:space="0" w:sz="6" w:val="single"/>
            </w:tcBorders>
            <w:tcMar>
              <w:left w:w="105.0" w:type="dxa"/>
              <w:right w:w="105.0" w:type="dxa"/>
            </w:tcMar>
            <w:vAlign w:val="center"/>
          </w:tcPr>
          <w:p w:rsidR="00000000" w:rsidDel="00000000" w:rsidP="00000000" w:rsidRDefault="00000000" w:rsidRPr="00000000" w14:paraId="00000126">
            <w:pPr>
              <w:spacing w:after="0" w:lineRule="auto"/>
              <w:ind w:left="-20" w:right="-20" w:firstLine="0"/>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Sistema de gestión de inventario avanzado</w:t>
            </w:r>
          </w:p>
          <w:p w:rsidR="00000000" w:rsidDel="00000000" w:rsidP="00000000" w:rsidRDefault="00000000" w:rsidRPr="00000000" w14:paraId="00000127">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El sistema estará diseñado para manejar eficientemente el inventario de la farmacia, siendo de utilidad gestionar el mismo y tener seguimiento de los procesos y decisiones que se llevan a cabo con este.</w:t>
            </w:r>
          </w:p>
        </w:tc>
      </w:tr>
      <w:tr>
        <w:trPr>
          <w:cantSplit w:val="0"/>
          <w:trHeight w:val="405" w:hRule="atLeast"/>
          <w:tblHeader w:val="0"/>
        </w:trPr>
        <w:tc>
          <w:tcPr>
            <w:gridSpan w:val="4"/>
            <w:tcBorders>
              <w:top w:color="bfbfbf" w:space="0" w:sz="6" w:val="single"/>
              <w:left w:color="a6a6a6" w:space="0" w:sz="6" w:val="single"/>
              <w:bottom w:color="000000" w:space="0" w:sz="0" w:val="nil"/>
              <w:right w:color="a6a6a6" w:space="0" w:sz="6" w:val="single"/>
            </w:tcBorders>
            <w:shd w:fill="253356" w:val="clear"/>
            <w:tcMar>
              <w:left w:w="105.0" w:type="dxa"/>
              <w:right w:w="105.0" w:type="dxa"/>
            </w:tcMar>
            <w:vAlign w:val="center"/>
          </w:tcPr>
          <w:p w:rsidR="00000000" w:rsidDel="00000000" w:rsidP="00000000" w:rsidRDefault="00000000" w:rsidRPr="00000000" w14:paraId="0000012B">
            <w:pPr>
              <w:spacing w:after="0" w:lineRule="auto"/>
              <w:ind w:left="-20" w:right="-20" w:firstLine="0"/>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PROPÓSITO / OBJETIVOS</w:t>
            </w:r>
            <w:r w:rsidDel="00000000" w:rsidR="00000000" w:rsidRPr="00000000">
              <w:rPr>
                <w:rtl w:val="0"/>
              </w:rPr>
            </w:r>
          </w:p>
        </w:tc>
      </w:tr>
      <w:tr>
        <w:trPr>
          <w:cantSplit w:val="0"/>
          <w:trHeight w:val="1425" w:hRule="atLeast"/>
          <w:tblHeader w:val="0"/>
        </w:trPr>
        <w:tc>
          <w:tcPr>
            <w:gridSpan w:val="4"/>
            <w:tcBorders>
              <w:top w:color="a6a6a6" w:space="0" w:sz="6" w:val="single"/>
              <w:left w:color="a6a6a6" w:space="0" w:sz="6" w:val="single"/>
              <w:bottom w:color="bfbfbf" w:space="0" w:sz="6" w:val="single"/>
              <w:right w:color="a6a6a6" w:space="0" w:sz="6" w:val="single"/>
            </w:tcBorders>
            <w:tcMar>
              <w:left w:w="105.0" w:type="dxa"/>
              <w:right w:w="105.0" w:type="dxa"/>
            </w:tcMar>
            <w:vAlign w:val="center"/>
          </w:tcPr>
          <w:p w:rsidR="00000000" w:rsidDel="00000000" w:rsidP="00000000" w:rsidRDefault="00000000" w:rsidRPr="00000000" w14:paraId="0000012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Optimizar el control de existencias</w:t>
            </w:r>
          </w:p>
          <w:p w:rsidR="00000000" w:rsidDel="00000000" w:rsidP="00000000" w:rsidRDefault="00000000" w:rsidRPr="00000000" w14:paraId="0000013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Agilizar operaciones</w:t>
            </w:r>
          </w:p>
          <w:p w:rsidR="00000000" w:rsidDel="00000000" w:rsidP="00000000" w:rsidRDefault="00000000" w:rsidRPr="00000000" w14:paraId="0000013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Minimizar perdidas por obsolescencia o caducidad</w:t>
            </w:r>
          </w:p>
          <w:p w:rsidR="00000000" w:rsidDel="00000000" w:rsidP="00000000" w:rsidRDefault="00000000" w:rsidRPr="00000000" w14:paraId="0000013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Facilitar la toma de decisiones</w:t>
            </w:r>
          </w:p>
        </w:tc>
      </w:tr>
      <w:tr>
        <w:trPr>
          <w:cantSplit w:val="0"/>
          <w:trHeight w:val="405" w:hRule="atLeast"/>
          <w:tblHeader w:val="0"/>
        </w:trPr>
        <w:tc>
          <w:tcPr>
            <w:gridSpan w:val="4"/>
            <w:tcBorders>
              <w:top w:color="bfbfbf" w:space="0" w:sz="6" w:val="single"/>
              <w:left w:color="bfbfbf" w:space="0" w:sz="6" w:val="single"/>
              <w:bottom w:color="bfbfbf" w:space="0" w:sz="6" w:val="single"/>
              <w:right w:color="bfbfbf" w:space="0" w:sz="6" w:val="single"/>
            </w:tcBorders>
            <w:shd w:fill="253356" w:val="clear"/>
            <w:tcMar>
              <w:left w:w="105.0" w:type="dxa"/>
              <w:right w:w="105.0" w:type="dxa"/>
            </w:tcMar>
            <w:vAlign w:val="center"/>
          </w:tcPr>
          <w:p w:rsidR="00000000" w:rsidDel="00000000" w:rsidP="00000000" w:rsidRDefault="00000000" w:rsidRPr="00000000" w14:paraId="00000136">
            <w:pPr>
              <w:spacing w:after="0" w:lineRule="auto"/>
              <w:ind w:left="-20" w:right="-20" w:firstLine="0"/>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CRONOGRAMA / HITOS</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000000" w:space="0" w:sz="0" w:val="nil"/>
              <w:right w:color="bfbfbf" w:space="0" w:sz="6" w:val="single"/>
            </w:tcBorders>
            <w:shd w:fill="4a66ac" w:val="clear"/>
            <w:tcMar>
              <w:left w:w="105.0" w:type="dxa"/>
              <w:right w:w="105.0" w:type="dxa"/>
            </w:tcMar>
            <w:vAlign w:val="center"/>
          </w:tcPr>
          <w:p w:rsidR="00000000" w:rsidDel="00000000" w:rsidP="00000000" w:rsidRDefault="00000000" w:rsidRPr="00000000" w14:paraId="0000013A">
            <w:pPr>
              <w:spacing w:after="0" w:lineRule="auto"/>
              <w:ind w:left="-20" w:right="-20" w:firstLine="161"/>
              <w:rPr>
                <w:rFonts w:ascii="Century Gothic" w:cs="Century Gothic" w:eastAsia="Century Gothic" w:hAnsi="Century Gothic"/>
                <w:color w:val="ffffff"/>
                <w:sz w:val="16"/>
                <w:szCs w:val="16"/>
              </w:rPr>
            </w:pPr>
            <w:r w:rsidDel="00000000" w:rsidR="00000000" w:rsidRPr="00000000">
              <w:rPr>
                <w:rFonts w:ascii="Century Gothic" w:cs="Century Gothic" w:eastAsia="Century Gothic" w:hAnsi="Century Gothic"/>
                <w:b w:val="1"/>
                <w:color w:val="ffffff"/>
                <w:sz w:val="16"/>
                <w:szCs w:val="16"/>
                <w:rtl w:val="0"/>
              </w:rPr>
              <w:t xml:space="preserve">VISIÓN GENERAL</w:t>
            </w:r>
            <w:r w:rsidDel="00000000" w:rsidR="00000000" w:rsidRPr="00000000">
              <w:rPr>
                <w:rtl w:val="0"/>
              </w:rPr>
            </w:r>
          </w:p>
        </w:tc>
        <w:tc>
          <w:tcPr>
            <w:gridSpan w:val="3"/>
            <w:tcBorders>
              <w:top w:color="000000" w:space="0" w:sz="0" w:val="nil"/>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3B">
            <w:pPr>
              <w:spacing w:after="0" w:lineRule="auto"/>
              <w:ind w:left="-20" w:right="-20" w:firstLine="18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Análisis y diseño</w:t>
            </w:r>
          </w:p>
          <w:p w:rsidR="00000000" w:rsidDel="00000000" w:rsidP="00000000" w:rsidRDefault="00000000" w:rsidRPr="00000000" w14:paraId="0000013C">
            <w:pPr>
              <w:spacing w:after="0" w:lineRule="auto"/>
              <w:ind w:left="-20" w:right="-20" w:firstLine="18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Desarrollo</w:t>
            </w:r>
          </w:p>
          <w:p w:rsidR="00000000" w:rsidDel="00000000" w:rsidP="00000000" w:rsidRDefault="00000000" w:rsidRPr="00000000" w14:paraId="0000013D">
            <w:pPr>
              <w:spacing w:after="0" w:lineRule="auto"/>
              <w:ind w:left="-20" w:right="-20" w:firstLine="18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Pruebas y ajustes</w:t>
            </w:r>
          </w:p>
          <w:p w:rsidR="00000000" w:rsidDel="00000000" w:rsidP="00000000" w:rsidRDefault="00000000" w:rsidRPr="00000000" w14:paraId="0000013E">
            <w:pPr>
              <w:spacing w:after="0" w:lineRule="auto"/>
              <w:ind w:left="-20" w:right="-20" w:firstLine="18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Implementación</w:t>
            </w:r>
          </w:p>
          <w:p w:rsidR="00000000" w:rsidDel="00000000" w:rsidP="00000000" w:rsidRDefault="00000000" w:rsidRPr="00000000" w14:paraId="0000013F">
            <w:pPr>
              <w:spacing w:after="0" w:lineRule="auto"/>
              <w:ind w:left="-20" w:right="-20" w:firstLine="18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Evaluación y mejora</w:t>
            </w:r>
          </w:p>
        </w:tc>
      </w:tr>
      <w:tr>
        <w:trPr>
          <w:cantSplit w:val="0"/>
          <w:trHeight w:val="495" w:hRule="atLeast"/>
          <w:tblHeader w:val="0"/>
        </w:trPr>
        <w:tc>
          <w:tcPr>
            <w:gridSpan w:val="3"/>
            <w:tcBorders>
              <w:top w:color="bfbfbf" w:space="0" w:sz="6" w:val="single"/>
              <w:left w:color="bfbfbf" w:space="0" w:sz="6" w:val="single"/>
              <w:bottom w:color="bfbfbf" w:space="0" w:sz="6" w:val="single"/>
              <w:right w:color="000000" w:space="0" w:sz="0" w:val="nil"/>
            </w:tcBorders>
            <w:shd w:fill="374b82" w:val="clear"/>
            <w:tcMar>
              <w:left w:w="105.0" w:type="dxa"/>
              <w:right w:w="105.0" w:type="dxa"/>
            </w:tcMar>
            <w:vAlign w:val="center"/>
          </w:tcPr>
          <w:p w:rsidR="00000000" w:rsidDel="00000000" w:rsidP="00000000" w:rsidRDefault="00000000" w:rsidRPr="00000000" w14:paraId="00000142">
            <w:pPr>
              <w:spacing w:after="0" w:lineRule="auto"/>
              <w:ind w:left="-20" w:right="-20" w:firstLine="0"/>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HITO</w:t>
            </w: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shd w:fill="374b82" w:val="clear"/>
            <w:tcMar>
              <w:left w:w="105.0" w:type="dxa"/>
              <w:right w:w="105.0" w:type="dxa"/>
            </w:tcMar>
            <w:vAlign w:val="center"/>
          </w:tcPr>
          <w:p w:rsidR="00000000" w:rsidDel="00000000" w:rsidP="00000000" w:rsidRDefault="00000000" w:rsidRPr="00000000" w14:paraId="00000145">
            <w:pPr>
              <w:spacing w:after="0" w:lineRule="auto"/>
              <w:ind w:left="-20" w:right="-20" w:firstLine="0"/>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FECHA TOPE</w:t>
            </w:r>
            <w:r w:rsidDel="00000000" w:rsidR="00000000" w:rsidRPr="00000000">
              <w:rPr>
                <w:rtl w:val="0"/>
              </w:rPr>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46">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Relevamiento de requerimientos y análisis de procesos actuales en la gestión de inventario.</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49">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Semana 1-2 </w:t>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4A">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Diseño de la arquitectura del sistema, estructura de bases de datos y prototipos de interfaz de usuario.</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4D">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Semana 3-4 </w:t>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4E">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Desarrollo de módulos fundamentales del software, incluyendo registro de productos, control de inventario y gestión de proveedores.</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51">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Semana 5-8</w:t>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52">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Realización de pruebas de integración para garantizar el funcionamiento adecuado de los módulos desarrollados. </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55">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Semana 9-10</w:t>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56">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Ajustes y correcciones basados en los resultados de las pruebas realizadas.</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59">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Semana 11-12</w:t>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5A">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Preparación del entorno para la implementación del software, incluyendo capacitación del personal y migración de datos si es necesario.</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5D">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Semana 13-14</w:t>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5E">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Implementación inicial del sistema en un entorno piloto o limitado para pruebas adicionales.</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61">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Semana 15</w:t>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62">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Recopilación y análisis de retroalimentación por parte de los usuarios piloto, identificación de posibles mejoras o ajustes adicionales.</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65">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Semana 16-18</w:t>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66">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Implementación final de mejoras identificadas y preparativos para la implementación a escala completa.</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69">
            <w:pPr>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Semana 19-20</w:t>
            </w:r>
          </w:p>
        </w:tc>
      </w:tr>
      <w:tr>
        <w:trPr>
          <w:cantSplit w:val="0"/>
          <w:trHeight w:val="405" w:hRule="atLeast"/>
          <w:tblHeader w:val="0"/>
        </w:trPr>
        <w:tc>
          <w:tcPr>
            <w:gridSpan w:val="4"/>
            <w:tcBorders>
              <w:top w:color="bfbfbf" w:space="0" w:sz="6" w:val="single"/>
              <w:left w:color="bfbfbf" w:space="0" w:sz="6" w:val="single"/>
              <w:bottom w:color="bfbfbf" w:space="0" w:sz="6" w:val="single"/>
              <w:right w:color="bfbfbf" w:space="0" w:sz="6" w:val="single"/>
            </w:tcBorders>
            <w:shd w:fill="2c5258" w:val="clear"/>
            <w:tcMar>
              <w:left w:w="105.0" w:type="dxa"/>
              <w:right w:w="105.0" w:type="dxa"/>
            </w:tcMar>
            <w:vAlign w:val="center"/>
          </w:tcPr>
          <w:p w:rsidR="00000000" w:rsidDel="00000000" w:rsidP="00000000" w:rsidRDefault="00000000" w:rsidRPr="00000000" w14:paraId="0000016A">
            <w:pPr>
              <w:spacing w:after="0" w:lineRule="auto"/>
              <w:ind w:left="-20" w:right="-20" w:firstLine="0"/>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ESTIMACIÓN DE COSTOS Y RECURSOS DEL PROYECTO</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000000" w:space="0" w:sz="0" w:val="nil"/>
              <w:right w:color="bfbfbf" w:space="0" w:sz="6" w:val="single"/>
            </w:tcBorders>
            <w:shd w:fill="417a85" w:val="clear"/>
            <w:tcMar>
              <w:left w:w="105.0" w:type="dxa"/>
              <w:right w:w="105.0" w:type="dxa"/>
            </w:tcMar>
            <w:vAlign w:val="center"/>
          </w:tcPr>
          <w:p w:rsidR="00000000" w:rsidDel="00000000" w:rsidP="00000000" w:rsidRDefault="00000000" w:rsidRPr="00000000" w14:paraId="0000016E">
            <w:pPr>
              <w:spacing w:after="0" w:lineRule="auto"/>
              <w:ind w:left="-20" w:right="-20" w:firstLine="161"/>
              <w:rPr>
                <w:rFonts w:ascii="Century Gothic" w:cs="Century Gothic" w:eastAsia="Century Gothic" w:hAnsi="Century Gothic"/>
                <w:color w:val="ffffff"/>
                <w:sz w:val="16"/>
                <w:szCs w:val="16"/>
              </w:rPr>
            </w:pPr>
            <w:r w:rsidDel="00000000" w:rsidR="00000000" w:rsidRPr="00000000">
              <w:rPr>
                <w:rFonts w:ascii="Century Gothic" w:cs="Century Gothic" w:eastAsia="Century Gothic" w:hAnsi="Century Gothic"/>
                <w:b w:val="1"/>
                <w:color w:val="ffffff"/>
                <w:sz w:val="16"/>
                <w:szCs w:val="16"/>
                <w:rtl w:val="0"/>
              </w:rPr>
              <w:t xml:space="preserve">VISIÓN GENERAL</w:t>
            </w:r>
            <w:r w:rsidDel="00000000" w:rsidR="00000000" w:rsidRPr="00000000">
              <w:rPr>
                <w:rtl w:val="0"/>
              </w:rPr>
            </w:r>
          </w:p>
        </w:tc>
        <w:tc>
          <w:tcPr>
            <w:gridSpan w:val="3"/>
            <w:tcBorders>
              <w:top w:color="000000" w:space="0" w:sz="0" w:val="nil"/>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6F">
            <w:pPr>
              <w:spacing w:after="0" w:lineRule="auto"/>
              <w:ind w:left="-20" w:right="-20" w:firstLine="18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Recursos Humanos</w:t>
            </w:r>
          </w:p>
          <w:p w:rsidR="00000000" w:rsidDel="00000000" w:rsidP="00000000" w:rsidRDefault="00000000" w:rsidRPr="00000000" w14:paraId="00000170">
            <w:pPr>
              <w:spacing w:after="0" w:lineRule="auto"/>
              <w:ind w:left="-20" w:right="-20" w:firstLine="18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Infraestructura y tecnología</w:t>
            </w:r>
          </w:p>
        </w:tc>
      </w:tr>
      <w:tr>
        <w:trPr>
          <w:cantSplit w:val="0"/>
          <w:trHeight w:val="495" w:hRule="atLeast"/>
          <w:tblHeader w:val="0"/>
        </w:trPr>
        <w:tc>
          <w:tcPr>
            <w:gridSpan w:val="4"/>
            <w:tcBorders>
              <w:top w:color="bfbfbf" w:space="0" w:sz="6" w:val="single"/>
              <w:left w:color="bfbfbf" w:space="0" w:sz="6" w:val="single"/>
              <w:bottom w:color="bfbfbf" w:space="0" w:sz="6" w:val="single"/>
              <w:right w:color="bfbfbf" w:space="0" w:sz="6" w:val="single"/>
            </w:tcBorders>
            <w:shd w:fill="2c5258" w:val="clear"/>
            <w:tcMar>
              <w:left w:w="105.0" w:type="dxa"/>
              <w:right w:w="105.0" w:type="dxa"/>
            </w:tcMar>
            <w:vAlign w:val="center"/>
          </w:tcPr>
          <w:p w:rsidR="00000000" w:rsidDel="00000000" w:rsidP="00000000" w:rsidRDefault="00000000" w:rsidRPr="00000000" w14:paraId="00000173">
            <w:pPr>
              <w:spacing w:after="0" w:lineRule="auto"/>
              <w:ind w:left="-20" w:right="-20" w:firstLine="0"/>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RECURSOS HUMANOS</w:t>
            </w:r>
            <w:r w:rsidDel="00000000" w:rsidR="00000000" w:rsidRPr="00000000">
              <w:rPr>
                <w:rtl w:val="0"/>
              </w:rPr>
            </w:r>
          </w:p>
        </w:tc>
      </w:tr>
      <w:tr>
        <w:trPr>
          <w:cantSplit w:val="0"/>
          <w:trHeight w:val="495" w:hRule="atLeast"/>
          <w:tblHeader w:val="0"/>
        </w:trPr>
        <w:tc>
          <w:tcPr>
            <w:gridSpan w:val="3"/>
            <w:tcBorders>
              <w:top w:color="bfbfbf" w:space="0" w:sz="6" w:val="single"/>
              <w:left w:color="bfbfbf" w:space="0" w:sz="6" w:val="single"/>
              <w:bottom w:color="bfbfbf" w:space="0" w:sz="6" w:val="single"/>
              <w:right w:color="000000" w:space="0" w:sz="0" w:val="nil"/>
            </w:tcBorders>
            <w:shd w:fill="2c5258" w:val="clear"/>
            <w:tcMar>
              <w:left w:w="105.0" w:type="dxa"/>
              <w:right w:w="105.0" w:type="dxa"/>
            </w:tcMar>
            <w:vAlign w:val="center"/>
          </w:tcPr>
          <w:p w:rsidR="00000000" w:rsidDel="00000000" w:rsidP="00000000" w:rsidRDefault="00000000" w:rsidRPr="00000000" w14:paraId="00000177">
            <w:pPr>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NECESIDADES / INVERSIÓN</w:t>
            </w: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shd w:fill="2c5258" w:val="clear"/>
            <w:tcMar>
              <w:left w:w="105.0" w:type="dxa"/>
              <w:right w:w="105.0" w:type="dxa"/>
            </w:tcMar>
            <w:vAlign w:val="center"/>
          </w:tcPr>
          <w:p w:rsidR="00000000" w:rsidDel="00000000" w:rsidP="00000000" w:rsidRDefault="00000000" w:rsidRPr="00000000" w14:paraId="0000017A">
            <w:pPr>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COSTO ESTIMADO</w:t>
            </w:r>
            <w:r w:rsidDel="00000000" w:rsidR="00000000" w:rsidRPr="00000000">
              <w:rPr>
                <w:rtl w:val="0"/>
              </w:rPr>
            </w:r>
          </w:p>
        </w:tc>
      </w:tr>
      <w:tr>
        <w:trPr>
          <w:cantSplit w:val="0"/>
          <w:trHeight w:val="300"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7B">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Desarrolladores</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7E">
            <w:pPr>
              <w:spacing w:after="0" w:lineRule="auto"/>
              <w:ind w:left="-20" w:right="-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$1.300.000 SMLV</w:t>
            </w:r>
          </w:p>
          <w:p w:rsidR="00000000" w:rsidDel="00000000" w:rsidP="00000000" w:rsidRDefault="00000000" w:rsidRPr="00000000" w14:paraId="0000017F">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1 día $43.333</w:t>
            </w:r>
            <w:r w:rsidDel="00000000" w:rsidR="00000000" w:rsidRPr="00000000">
              <w:rPr>
                <w:rtl w:val="0"/>
              </w:rPr>
            </w:r>
          </w:p>
        </w:tc>
      </w:tr>
      <w:tr>
        <w:trPr>
          <w:cantSplit w:val="0"/>
          <w:trHeight w:val="480" w:hRule="atLeast"/>
          <w:tblHeader w:val="0"/>
        </w:trPr>
        <w:tc>
          <w:tcPr>
            <w:gridSpan w:val="4"/>
            <w:tcBorders>
              <w:top w:color="bfbfbf" w:space="0" w:sz="6" w:val="single"/>
              <w:left w:color="bfbfbf" w:space="0" w:sz="6" w:val="single"/>
              <w:bottom w:color="bfbfbf" w:space="0" w:sz="6" w:val="single"/>
              <w:right w:color="bfbfbf" w:space="0" w:sz="6" w:val="single"/>
            </w:tcBorders>
            <w:shd w:fill="2c5258" w:val="clear"/>
            <w:tcMar>
              <w:left w:w="105.0" w:type="dxa"/>
              <w:right w:w="105.0" w:type="dxa"/>
            </w:tcMar>
            <w:vAlign w:val="center"/>
          </w:tcPr>
          <w:p w:rsidR="00000000" w:rsidDel="00000000" w:rsidP="00000000" w:rsidRDefault="00000000" w:rsidRPr="00000000" w14:paraId="00000180">
            <w:pPr>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color w:val="ffffff"/>
                <w:sz w:val="18"/>
                <w:szCs w:val="18"/>
                <w:rtl w:val="0"/>
              </w:rPr>
              <w:t xml:space="preserve">INFRAESTRUCTURA Y TECNOLOGIA</w:t>
            </w:r>
          </w:p>
        </w:tc>
      </w:tr>
      <w:tr>
        <w:trPr>
          <w:cantSplit w:val="0"/>
          <w:trHeight w:val="300"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84">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Refrigeración y ventilación constante, RAM: 8gb, Procesador: Intel Core i5 en adelante, Disco duro SSD, Monitor: Al menos 19 pulgadas, teclado y ratón.</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87">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$4.500.000 COP</w:t>
            </w:r>
          </w:p>
        </w:tc>
      </w:tr>
      <w:tr>
        <w:trPr>
          <w:cantSplit w:val="0"/>
          <w:trHeight w:val="300"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88">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Servidores Web</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8B">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$1.000.000 COP</w:t>
            </w:r>
          </w:p>
        </w:tc>
      </w:tr>
      <w:tr>
        <w:trPr>
          <w:cantSplit w:val="0"/>
          <w:trHeight w:val="300"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8C">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Servicio de internet</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8F">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$70.000 COP</w:t>
            </w:r>
          </w:p>
        </w:tc>
      </w:tr>
      <w:tr>
        <w:trPr>
          <w:cantSplit w:val="0"/>
          <w:trHeight w:val="300" w:hRule="atLeast"/>
          <w:tblHeader w:val="0"/>
        </w:trPr>
        <w:tc>
          <w:tcPr>
            <w:gridSpan w:val="3"/>
            <w:tcBorders>
              <w:top w:color="bfbfbf" w:space="0" w:sz="6" w:val="single"/>
              <w:left w:color="bfbfbf" w:space="0" w:sz="6" w:val="single"/>
              <w:bottom w:color="bfbfbf" w:space="0" w:sz="6" w:val="single"/>
              <w:right w:color="bfbfbf" w:space="0" w:sz="6" w:val="single"/>
            </w:tcBorders>
            <w:shd w:fill="417a85" w:val="clear"/>
            <w:tcMar>
              <w:left w:w="105.0" w:type="dxa"/>
              <w:right w:w="105.0" w:type="dxa"/>
            </w:tcMar>
            <w:vAlign w:val="center"/>
          </w:tcPr>
          <w:p w:rsidR="00000000" w:rsidDel="00000000" w:rsidP="00000000" w:rsidRDefault="00000000" w:rsidRPr="00000000" w14:paraId="00000190">
            <w:pPr>
              <w:spacing w:after="0" w:lineRule="auto"/>
              <w:ind w:left="-20" w:right="-20" w:firstLine="181"/>
              <w:jc w:val="right"/>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TOTAL, ESTIMADO</w:t>
            </w:r>
            <w:r w:rsidDel="00000000" w:rsidR="00000000" w:rsidRPr="00000000">
              <w:rPr>
                <w:rtl w:val="0"/>
              </w:rPr>
            </w:r>
          </w:p>
        </w:tc>
        <w:tc>
          <w:tcPr>
            <w:tcBorders>
              <w:top w:color="bfbfbf" w:space="0" w:sz="6" w:val="single"/>
              <w:left w:color="000000" w:space="0" w:sz="0" w:val="nil"/>
              <w:bottom w:color="bfbfbf" w:space="0" w:sz="6" w:val="single"/>
              <w:right w:color="bfbfbf" w:space="0" w:sz="6" w:val="single"/>
            </w:tcBorders>
            <w:shd w:fill="ddecee" w:val="clear"/>
            <w:tcMar>
              <w:left w:w="105.0" w:type="dxa"/>
              <w:right w:w="105.0" w:type="dxa"/>
            </w:tcMar>
            <w:vAlign w:val="center"/>
          </w:tcPr>
          <w:p w:rsidR="00000000" w:rsidDel="00000000" w:rsidP="00000000" w:rsidRDefault="00000000" w:rsidRPr="00000000" w14:paraId="00000193">
            <w:pPr>
              <w:spacing w:after="0" w:lineRule="auto"/>
              <w:rPr/>
            </w:pPr>
            <w:r w:rsidDel="00000000" w:rsidR="00000000" w:rsidRPr="00000000">
              <w:rPr>
                <w:rFonts w:ascii="Calibri" w:cs="Calibri" w:eastAsia="Calibri" w:hAnsi="Calibri"/>
                <w:rtl w:val="0"/>
              </w:rPr>
              <w:t xml:space="preserve">$7.470.000 COP</w:t>
            </w:r>
            <w:r w:rsidDel="00000000" w:rsidR="00000000" w:rsidRPr="00000000">
              <w:rPr>
                <w:rtl w:val="0"/>
              </w:rPr>
            </w:r>
          </w:p>
        </w:tc>
      </w:tr>
      <w:tr>
        <w:trPr>
          <w:cantSplit w:val="0"/>
          <w:trHeight w:val="480" w:hRule="atLeast"/>
          <w:tblHeader w:val="0"/>
        </w:trPr>
        <w:tc>
          <w:tcPr>
            <w:gridSpan w:val="4"/>
            <w:tcBorders>
              <w:top w:color="bfbfbf" w:space="0" w:sz="6" w:val="single"/>
              <w:left w:color="bfbfbf" w:space="0" w:sz="6" w:val="single"/>
              <w:bottom w:color="bfbfbf" w:space="0" w:sz="6" w:val="single"/>
              <w:right w:color="bfbfbf" w:space="0" w:sz="6" w:val="single"/>
            </w:tcBorders>
            <w:shd w:fill="2c5258" w:val="clear"/>
            <w:tcMar>
              <w:left w:w="105.0" w:type="dxa"/>
              <w:right w:w="105.0" w:type="dxa"/>
            </w:tcMar>
            <w:vAlign w:val="center"/>
          </w:tcPr>
          <w:p w:rsidR="00000000" w:rsidDel="00000000" w:rsidP="00000000" w:rsidRDefault="00000000" w:rsidRPr="00000000" w14:paraId="00000194">
            <w:pPr>
              <w:spacing w:after="0" w:lineRule="auto"/>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color w:val="ffffff"/>
                <w:sz w:val="18"/>
                <w:szCs w:val="18"/>
                <w:rtl w:val="0"/>
              </w:rPr>
              <w:t xml:space="preserve">COTIZACIÓN</w:t>
            </w:r>
          </w:p>
        </w:tc>
      </w:tr>
      <w:tr>
        <w:trPr>
          <w:cantSplit w:val="0"/>
          <w:trHeight w:val="645" w:hRule="atLeast"/>
          <w:tblHeader w:val="0"/>
        </w:trPr>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98">
            <w:pPr>
              <w:spacing w:after="0" w:lineRule="auto"/>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Desarrolladores </w:t>
            </w:r>
          </w:p>
        </w:tc>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9A">
            <w:pPr>
              <w:spacing w:after="0" w:lineRule="auto"/>
              <w:ind w:left="-20" w:right="-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$1.300.000 SMLV</w:t>
            </w:r>
          </w:p>
          <w:p w:rsidR="00000000" w:rsidDel="00000000" w:rsidP="00000000" w:rsidRDefault="00000000" w:rsidRPr="00000000" w14:paraId="0000019B">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1 día $43.333</w:t>
            </w:r>
            <w:r w:rsidDel="00000000" w:rsidR="00000000" w:rsidRPr="00000000">
              <w:rPr>
                <w:rtl w:val="0"/>
              </w:rPr>
            </w:r>
          </w:p>
        </w:tc>
      </w:tr>
      <w:tr>
        <w:trPr>
          <w:cantSplit w:val="0"/>
          <w:trHeight w:val="645" w:hRule="atLeast"/>
          <w:tblHeader w:val="0"/>
        </w:trPr>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9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Computador Dell PrecisionT3420</w:t>
            </w:r>
          </w:p>
          <w:p w:rsidR="00000000" w:rsidDel="00000000" w:rsidP="00000000" w:rsidRDefault="00000000" w:rsidRPr="00000000" w14:paraId="0000019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Monitor Dell 4k ultra HD 24 (P2415Q)</w:t>
            </w:r>
          </w:p>
          <w:p w:rsidR="00000000" w:rsidDel="00000000" w:rsidP="00000000" w:rsidRDefault="00000000" w:rsidRPr="00000000" w14:paraId="0000019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Intel Core 7-6700</w:t>
            </w:r>
          </w:p>
          <w:p w:rsidR="00000000" w:rsidDel="00000000" w:rsidP="00000000" w:rsidRDefault="00000000" w:rsidRPr="00000000" w14:paraId="000001A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16GB DDR4</w:t>
            </w:r>
          </w:p>
          <w:p w:rsidR="00000000" w:rsidDel="00000000" w:rsidP="00000000" w:rsidRDefault="00000000" w:rsidRPr="00000000" w14:paraId="000001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8MB</w:t>
            </w:r>
          </w:p>
          <w:p w:rsidR="00000000" w:rsidDel="00000000" w:rsidP="00000000" w:rsidRDefault="00000000" w:rsidRPr="00000000" w14:paraId="000001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HDD</w:t>
            </w:r>
          </w:p>
          <w:p w:rsidR="00000000" w:rsidDel="00000000" w:rsidP="00000000" w:rsidRDefault="00000000" w:rsidRPr="00000000" w14:paraId="000001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Disco duro-SATA de 1TB 7200 RPM 2.5</w:t>
            </w:r>
          </w:p>
          <w:p w:rsidR="00000000" w:rsidDel="00000000" w:rsidP="00000000" w:rsidRDefault="00000000" w:rsidRPr="00000000" w14:paraId="000001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NVIDIA R Quadror K420 2GB</w:t>
            </w:r>
          </w:p>
          <w:p w:rsidR="00000000" w:rsidDel="00000000" w:rsidP="00000000" w:rsidRDefault="00000000" w:rsidRPr="00000000" w14:paraId="000001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Teclado Dell Multimedia KB216</w:t>
            </w:r>
          </w:p>
          <w:p w:rsidR="00000000" w:rsidDel="00000000" w:rsidP="00000000" w:rsidRDefault="00000000" w:rsidRPr="00000000" w14:paraId="000001A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Mouse Dell OpticoMS116 USB</w:t>
            </w:r>
          </w:p>
          <w:p w:rsidR="00000000" w:rsidDel="00000000" w:rsidP="00000000" w:rsidRDefault="00000000" w:rsidRPr="00000000" w14:paraId="000001A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Conector de red (45)</w:t>
            </w:r>
          </w:p>
          <w:p w:rsidR="00000000" w:rsidDel="00000000" w:rsidP="00000000" w:rsidRDefault="00000000" w:rsidRPr="00000000" w14:paraId="000001A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1PC le x16Gen 3 de altura 1 PC X4 Gen 3 de altura media 1 M.26</w:t>
            </w:r>
          </w:p>
          <w:p w:rsidR="00000000" w:rsidDel="00000000" w:rsidP="00000000" w:rsidRDefault="00000000" w:rsidRPr="00000000" w14:paraId="000001A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ATX DE 12W</w:t>
            </w:r>
          </w:p>
          <w:p w:rsidR="00000000" w:rsidDel="00000000" w:rsidP="00000000" w:rsidRDefault="00000000" w:rsidRPr="00000000" w14:paraId="000001A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Windows 10 pro</w:t>
            </w:r>
          </w:p>
          <w:p w:rsidR="00000000" w:rsidDel="00000000" w:rsidP="00000000" w:rsidRDefault="00000000" w:rsidRPr="00000000" w14:paraId="000001A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Almacenamiento en Dropbox de 60 GB Durante 12 meses</w:t>
            </w:r>
          </w:p>
          <w:p w:rsidR="00000000" w:rsidDel="00000000" w:rsidP="00000000" w:rsidRDefault="00000000" w:rsidRPr="00000000" w14:paraId="000001A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McAfee LiveSafeTM</w:t>
            </w:r>
          </w:p>
          <w:p w:rsidR="00000000" w:rsidDel="00000000" w:rsidP="00000000" w:rsidRDefault="00000000" w:rsidRPr="00000000" w14:paraId="000001A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Silla Escritorio</w:t>
            </w:r>
          </w:p>
        </w:tc>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AF">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$5.220.833 COP</w:t>
            </w:r>
          </w:p>
        </w:tc>
      </w:tr>
      <w:tr>
        <w:trPr>
          <w:cantSplit w:val="0"/>
          <w:trHeight w:val="375" w:hRule="atLeast"/>
          <w:tblHeader w:val="0"/>
        </w:trPr>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B1">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Azure Virtual Desktop: Habilite una experiencia de escritorio remoto segura desde cualquier lugar.</w:t>
            </w:r>
          </w:p>
        </w:tc>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B3">
            <w:pPr>
              <w:spacing w:after="0" w:lineRule="auto"/>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Máquina virtual + almacenamiento + ancho de banda</w:t>
            </w:r>
          </w:p>
          <w:p w:rsidR="00000000" w:rsidDel="00000000" w:rsidP="00000000" w:rsidRDefault="00000000" w:rsidRPr="00000000" w14:paraId="000001B4">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$1.671.939 COP /mes</w:t>
            </w:r>
          </w:p>
        </w:tc>
      </w:tr>
      <w:tr>
        <w:trPr>
          <w:cantSplit w:val="0"/>
          <w:trHeight w:val="375" w:hRule="atLeast"/>
          <w:tblHeader w:val="0"/>
        </w:trPr>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B6">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Servicio de internet</w:t>
            </w:r>
          </w:p>
        </w:tc>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B8">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$70.000 COP /mes</w:t>
            </w:r>
          </w:p>
        </w:tc>
      </w:tr>
      <w:tr>
        <w:trPr>
          <w:cantSplit w:val="0"/>
          <w:trHeight w:val="300" w:hRule="atLeast"/>
          <w:tblHeader w:val="0"/>
        </w:trPr>
        <w:tc>
          <w:tcPr>
            <w:gridSpan w:val="2"/>
            <w:tcBorders>
              <w:top w:color="bfbfbf" w:space="0" w:sz="6" w:val="single"/>
              <w:left w:color="bfbfbf" w:space="0" w:sz="6" w:val="single"/>
              <w:bottom w:color="bfbfbf" w:space="0" w:sz="6" w:val="single"/>
              <w:right w:color="bfbfbf" w:space="0" w:sz="6" w:val="single"/>
            </w:tcBorders>
            <w:shd w:fill="417a85" w:val="clear"/>
            <w:tcMar>
              <w:left w:w="105.0" w:type="dxa"/>
              <w:right w:w="105.0" w:type="dxa"/>
            </w:tcMar>
            <w:vAlign w:val="center"/>
          </w:tcPr>
          <w:p w:rsidR="00000000" w:rsidDel="00000000" w:rsidP="00000000" w:rsidRDefault="00000000" w:rsidRPr="00000000" w14:paraId="000001BA">
            <w:pPr>
              <w:spacing w:after="0" w:lineRule="auto"/>
              <w:ind w:left="-20" w:right="-20" w:firstLine="181"/>
              <w:jc w:val="right"/>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TOTAL</w:t>
            </w:r>
            <w:r w:rsidDel="00000000" w:rsidR="00000000" w:rsidRPr="00000000">
              <w:rPr>
                <w:rtl w:val="0"/>
              </w:rPr>
            </w:r>
          </w:p>
        </w:tc>
        <w:tc>
          <w:tcPr>
            <w:gridSpan w:val="2"/>
            <w:tcBorders>
              <w:top w:color="bfbfbf" w:space="0" w:sz="6" w:val="single"/>
              <w:left w:color="bfbfbf" w:space="0" w:sz="6" w:val="single"/>
              <w:bottom w:color="bfbfbf" w:space="0" w:sz="6" w:val="single"/>
              <w:right w:color="bfbfbf" w:space="0" w:sz="6" w:val="single"/>
            </w:tcBorders>
            <w:shd w:fill="ddecee" w:val="clear"/>
            <w:tcMar>
              <w:left w:w="105.0" w:type="dxa"/>
              <w:right w:w="105.0" w:type="dxa"/>
            </w:tcMar>
            <w:vAlign w:val="center"/>
          </w:tcPr>
          <w:p w:rsidR="00000000" w:rsidDel="00000000" w:rsidP="00000000" w:rsidRDefault="00000000" w:rsidRPr="00000000" w14:paraId="000001BC">
            <w:pPr>
              <w:spacing w:after="0" w:lineRule="auto"/>
              <w:rPr>
                <w:rFonts w:ascii="Calibri" w:cs="Calibri" w:eastAsia="Calibri" w:hAnsi="Calibri"/>
              </w:rPr>
            </w:pPr>
            <w:r w:rsidDel="00000000" w:rsidR="00000000" w:rsidRPr="00000000">
              <w:rPr>
                <w:rFonts w:ascii="Calibri" w:cs="Calibri" w:eastAsia="Calibri" w:hAnsi="Calibri"/>
                <w:rtl w:val="0"/>
              </w:rPr>
              <w:t xml:space="preserve">$8.784.672 COP</w:t>
            </w:r>
          </w:p>
        </w:tc>
      </w:tr>
      <w:tr>
        <w:trPr>
          <w:cantSplit w:val="0"/>
          <w:trHeight w:val="480" w:hRule="atLeast"/>
          <w:tblHeader w:val="0"/>
        </w:trPr>
        <w:tc>
          <w:tcPr>
            <w:gridSpan w:val="4"/>
            <w:tcBorders>
              <w:top w:color="bfbfbf" w:space="0" w:sz="6" w:val="single"/>
              <w:left w:color="bfbfbf" w:space="0" w:sz="6" w:val="single"/>
              <w:bottom w:color="bfbfbf" w:space="0" w:sz="6" w:val="single"/>
              <w:right w:color="bfbfbf" w:space="0" w:sz="6" w:val="single"/>
            </w:tcBorders>
            <w:shd w:fill="2c5258" w:val="clear"/>
            <w:tcMar>
              <w:left w:w="105.0" w:type="dxa"/>
              <w:right w:w="105.0" w:type="dxa"/>
            </w:tcMar>
            <w:vAlign w:val="center"/>
          </w:tcPr>
          <w:p w:rsidR="00000000" w:rsidDel="00000000" w:rsidP="00000000" w:rsidRDefault="00000000" w:rsidRPr="00000000" w14:paraId="000001BE">
            <w:pPr>
              <w:spacing w:after="0" w:lineRule="auto"/>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color w:val="ffffff"/>
                <w:sz w:val="18"/>
                <w:szCs w:val="18"/>
                <w:rtl w:val="0"/>
              </w:rPr>
              <w:t xml:space="preserve">CONDICIONES DE PAGO</w:t>
            </w:r>
          </w:p>
        </w:tc>
      </w:tr>
      <w:tr>
        <w:trPr>
          <w:cantSplit w:val="0"/>
          <w:trHeight w:val="345" w:hRule="atLeast"/>
          <w:tblHeader w:val="0"/>
        </w:trPr>
        <w:tc>
          <w:tcPr>
            <w:gridSpan w:val="4"/>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C2">
            <w:pPr>
              <w:spacing w:after="0" w:lineRule="auto"/>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Para comenzar los acuerdos de pago, se proporcionará una cuota inicial del 50 %, lo que resultaría en 4.392.336 pesos colombianos. El 50% restante se liquidará mediante 2 o 3 cuotas adicionales para facilitar y concluir las condiciones sin ningún problema.</w:t>
            </w:r>
          </w:p>
        </w:tc>
      </w:tr>
    </w:tbl>
    <w:p w:rsidR="00000000" w:rsidDel="00000000" w:rsidP="00000000" w:rsidRDefault="00000000" w:rsidRPr="00000000" w14:paraId="000001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3</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servidor para la gestión de inventario.</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humanos -&gt; Inversión = SMLV  </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-&gt; Servidor completo con sus características  </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-&gt; Stack de servidor.</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Otros -&gt; Servicio de internet</w:t>
      </w:r>
    </w:p>
    <w:tbl>
      <w:tblPr>
        <w:tblStyle w:val="Table3"/>
        <w:tblW w:w="9010.0" w:type="dxa"/>
        <w:jc w:val="left"/>
        <w:tblLayout w:type="fixed"/>
        <w:tblLook w:val="0400"/>
      </w:tblPr>
      <w:tblGrid>
        <w:gridCol w:w="2998"/>
        <w:gridCol w:w="1507"/>
        <w:gridCol w:w="1506"/>
        <w:gridCol w:w="2999"/>
        <w:tblGridChange w:id="0">
          <w:tblGrid>
            <w:gridCol w:w="2998"/>
            <w:gridCol w:w="1507"/>
            <w:gridCol w:w="1506"/>
            <w:gridCol w:w="2999"/>
          </w:tblGrid>
        </w:tblGridChange>
      </w:tblGrid>
      <w:tr>
        <w:trPr>
          <w:cantSplit w:val="0"/>
          <w:trHeight w:val="405" w:hRule="atLeast"/>
          <w:tblHeader w:val="0"/>
        </w:trPr>
        <w:tc>
          <w:tcPr>
            <w:gridSpan w:val="4"/>
            <w:tcBorders>
              <w:top w:color="000000" w:space="0" w:sz="0" w:val="nil"/>
              <w:left w:color="a6a6a6" w:space="0" w:sz="6" w:val="single"/>
              <w:bottom w:color="000000" w:space="0" w:sz="0" w:val="nil"/>
              <w:right w:color="a6a6a6" w:space="0" w:sz="6" w:val="single"/>
            </w:tcBorders>
            <w:shd w:fill="253356" w:val="clear"/>
            <w:tcMar>
              <w:left w:w="105.0" w:type="dxa"/>
              <w:right w:w="105.0" w:type="dxa"/>
            </w:tcMar>
            <w:vAlign w:val="center"/>
          </w:tcPr>
          <w:p w:rsidR="00000000" w:rsidDel="00000000" w:rsidP="00000000" w:rsidRDefault="00000000" w:rsidRPr="00000000" w14:paraId="000001CF">
            <w:pPr>
              <w:spacing w:after="0" w:lineRule="auto"/>
              <w:ind w:left="-20" w:right="-20" w:firstLine="0"/>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NOMBRE Y DESCRIPCIÓN DEL PROYECTO</w:t>
            </w:r>
            <w:r w:rsidDel="00000000" w:rsidR="00000000" w:rsidRPr="00000000">
              <w:rPr>
                <w:rtl w:val="0"/>
              </w:rPr>
            </w:r>
          </w:p>
        </w:tc>
      </w:tr>
      <w:tr>
        <w:trPr>
          <w:cantSplit w:val="0"/>
          <w:trHeight w:val="390" w:hRule="atLeast"/>
          <w:tblHeader w:val="0"/>
        </w:trPr>
        <w:tc>
          <w:tcPr>
            <w:gridSpan w:val="4"/>
            <w:tcBorders>
              <w:top w:color="a6a6a6" w:space="0" w:sz="6" w:val="single"/>
              <w:left w:color="a6a6a6" w:space="0" w:sz="6" w:val="single"/>
              <w:bottom w:color="bfbfbf" w:space="0" w:sz="6" w:val="single"/>
              <w:right w:color="a6a6a6" w:space="0" w:sz="6" w:val="single"/>
            </w:tcBorders>
            <w:tcMar>
              <w:left w:w="105.0" w:type="dxa"/>
              <w:right w:w="105.0" w:type="dxa"/>
            </w:tcMar>
            <w:vAlign w:val="center"/>
          </w:tcPr>
          <w:p w:rsidR="00000000" w:rsidDel="00000000" w:rsidP="00000000" w:rsidRDefault="00000000" w:rsidRPr="00000000" w14:paraId="000001D3">
            <w:pPr>
              <w:spacing w:after="0" w:lineRule="auto"/>
              <w:ind w:left="-20" w:right="-2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 de servidor: </w:t>
            </w:r>
          </w:p>
          <w:p w:rsidR="00000000" w:rsidDel="00000000" w:rsidP="00000000" w:rsidRDefault="00000000" w:rsidRPr="00000000" w14:paraId="000001D4">
            <w:pPr>
              <w:spacing w:after="0" w:lineRule="auto"/>
              <w:ind w:left="-20" w:right="-20" w:firstLine="0"/>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El servidor se enfoca en implementar una infraestructura de tecnología de la información para respaldar las operaciones del local. En el contexto de una farmacia, este servidor está destinado a mejorar el rendimiento y la eficacia de los servicios y aplicaciones, asegurando una mayor estabilidad y seguridad en la gestión del inventario de la misma.</w:t>
            </w:r>
          </w:p>
        </w:tc>
      </w:tr>
      <w:tr>
        <w:trPr>
          <w:cantSplit w:val="0"/>
          <w:trHeight w:val="405" w:hRule="atLeast"/>
          <w:tblHeader w:val="0"/>
        </w:trPr>
        <w:tc>
          <w:tcPr>
            <w:gridSpan w:val="4"/>
            <w:tcBorders>
              <w:top w:color="bfbfbf" w:space="0" w:sz="6" w:val="single"/>
              <w:left w:color="a6a6a6" w:space="0" w:sz="6" w:val="single"/>
              <w:bottom w:color="000000" w:space="0" w:sz="0" w:val="nil"/>
              <w:right w:color="a6a6a6" w:space="0" w:sz="6" w:val="single"/>
            </w:tcBorders>
            <w:shd w:fill="253356" w:val="clear"/>
            <w:tcMar>
              <w:left w:w="105.0" w:type="dxa"/>
              <w:right w:w="105.0" w:type="dxa"/>
            </w:tcMar>
            <w:vAlign w:val="center"/>
          </w:tcPr>
          <w:p w:rsidR="00000000" w:rsidDel="00000000" w:rsidP="00000000" w:rsidRDefault="00000000" w:rsidRPr="00000000" w14:paraId="000001D8">
            <w:pPr>
              <w:spacing w:after="0" w:lineRule="auto"/>
              <w:ind w:left="-20" w:right="-20" w:firstLine="0"/>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PROPÓSITO / OBJETIVOS</w:t>
            </w:r>
            <w:r w:rsidDel="00000000" w:rsidR="00000000" w:rsidRPr="00000000">
              <w:rPr>
                <w:rtl w:val="0"/>
              </w:rPr>
            </w:r>
          </w:p>
        </w:tc>
      </w:tr>
      <w:tr>
        <w:trPr>
          <w:cantSplit w:val="0"/>
          <w:trHeight w:val="1425" w:hRule="atLeast"/>
          <w:tblHeader w:val="0"/>
        </w:trPr>
        <w:tc>
          <w:tcPr>
            <w:gridSpan w:val="4"/>
            <w:tcBorders>
              <w:top w:color="a6a6a6" w:space="0" w:sz="6" w:val="single"/>
              <w:left w:color="a6a6a6" w:space="0" w:sz="6" w:val="single"/>
              <w:bottom w:color="bfbfbf" w:space="0" w:sz="6" w:val="single"/>
              <w:right w:color="a6a6a6" w:space="0" w:sz="6" w:val="single"/>
            </w:tcBorders>
            <w:tcMar>
              <w:left w:w="105.0" w:type="dxa"/>
              <w:right w:w="105.0" w:type="dxa"/>
            </w:tcMar>
            <w:vAlign w:val="center"/>
          </w:tcPr>
          <w:p w:rsidR="00000000" w:rsidDel="00000000" w:rsidP="00000000" w:rsidRDefault="00000000" w:rsidRPr="00000000" w14:paraId="000001D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Mejorar el rendimiento de los servicios y aplicaciones de la empresa.</w:t>
            </w:r>
          </w:p>
          <w:p w:rsidR="00000000" w:rsidDel="00000000" w:rsidP="00000000" w:rsidRDefault="00000000" w:rsidRPr="00000000" w14:paraId="000001D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Aumentar la seguridad de los registros y la infraestructura.</w:t>
            </w:r>
          </w:p>
          <w:p w:rsidR="00000000" w:rsidDel="00000000" w:rsidP="00000000" w:rsidRDefault="00000000" w:rsidRPr="00000000" w14:paraId="000001D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Incrementar la escalabilidad en un futuro para conformarse en un crecimiento de varias sucursales.</w:t>
            </w:r>
          </w:p>
        </w:tc>
      </w:tr>
      <w:tr>
        <w:trPr>
          <w:cantSplit w:val="0"/>
          <w:trHeight w:val="405" w:hRule="atLeast"/>
          <w:tblHeader w:val="0"/>
        </w:trPr>
        <w:tc>
          <w:tcPr>
            <w:gridSpan w:val="4"/>
            <w:tcBorders>
              <w:top w:color="bfbfbf" w:space="0" w:sz="6" w:val="single"/>
              <w:left w:color="bfbfbf" w:space="0" w:sz="6" w:val="single"/>
              <w:bottom w:color="bfbfbf" w:space="0" w:sz="6" w:val="single"/>
              <w:right w:color="bfbfbf" w:space="0" w:sz="6" w:val="single"/>
            </w:tcBorders>
            <w:shd w:fill="253356" w:val="clear"/>
            <w:tcMar>
              <w:left w:w="105.0" w:type="dxa"/>
              <w:right w:w="105.0" w:type="dxa"/>
            </w:tcMar>
            <w:vAlign w:val="center"/>
          </w:tcPr>
          <w:p w:rsidR="00000000" w:rsidDel="00000000" w:rsidP="00000000" w:rsidRDefault="00000000" w:rsidRPr="00000000" w14:paraId="000001E2">
            <w:pPr>
              <w:spacing w:after="0" w:lineRule="auto"/>
              <w:ind w:left="-20" w:right="-20" w:firstLine="0"/>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CRONOGRAMA / HITOS</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000000" w:space="0" w:sz="0" w:val="nil"/>
              <w:right w:color="bfbfbf" w:space="0" w:sz="6" w:val="single"/>
            </w:tcBorders>
            <w:shd w:fill="4a66ac" w:val="clear"/>
            <w:tcMar>
              <w:left w:w="105.0" w:type="dxa"/>
              <w:right w:w="105.0" w:type="dxa"/>
            </w:tcMar>
            <w:vAlign w:val="center"/>
          </w:tcPr>
          <w:p w:rsidR="00000000" w:rsidDel="00000000" w:rsidP="00000000" w:rsidRDefault="00000000" w:rsidRPr="00000000" w14:paraId="000001E6">
            <w:pPr>
              <w:spacing w:after="0" w:lineRule="auto"/>
              <w:ind w:left="-20" w:right="-20" w:firstLine="161"/>
              <w:rPr>
                <w:rFonts w:ascii="Century Gothic" w:cs="Century Gothic" w:eastAsia="Century Gothic" w:hAnsi="Century Gothic"/>
                <w:color w:val="ffffff"/>
                <w:sz w:val="16"/>
                <w:szCs w:val="16"/>
              </w:rPr>
            </w:pPr>
            <w:r w:rsidDel="00000000" w:rsidR="00000000" w:rsidRPr="00000000">
              <w:rPr>
                <w:rFonts w:ascii="Century Gothic" w:cs="Century Gothic" w:eastAsia="Century Gothic" w:hAnsi="Century Gothic"/>
                <w:b w:val="1"/>
                <w:color w:val="ffffff"/>
                <w:sz w:val="16"/>
                <w:szCs w:val="16"/>
                <w:rtl w:val="0"/>
              </w:rPr>
              <w:t xml:space="preserve">VISIÓN GENERAL</w:t>
            </w:r>
            <w:r w:rsidDel="00000000" w:rsidR="00000000" w:rsidRPr="00000000">
              <w:rPr>
                <w:rtl w:val="0"/>
              </w:rPr>
            </w:r>
          </w:p>
        </w:tc>
        <w:tc>
          <w:tcPr>
            <w:gridSpan w:val="3"/>
            <w:tcBorders>
              <w:top w:color="000000" w:space="0" w:sz="0" w:val="nil"/>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E7">
            <w:pPr>
              <w:spacing w:after="0" w:lineRule="auto"/>
              <w:ind w:left="-20" w:right="-20" w:firstLine="18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Definición de requisitos</w:t>
            </w:r>
          </w:p>
          <w:p w:rsidR="00000000" w:rsidDel="00000000" w:rsidP="00000000" w:rsidRDefault="00000000" w:rsidRPr="00000000" w14:paraId="000001E8">
            <w:pPr>
              <w:spacing w:after="0" w:lineRule="auto"/>
              <w:ind w:left="-20" w:right="-20" w:firstLine="18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Pruebas y ajustes</w:t>
            </w:r>
          </w:p>
          <w:p w:rsidR="00000000" w:rsidDel="00000000" w:rsidP="00000000" w:rsidRDefault="00000000" w:rsidRPr="00000000" w14:paraId="000001E9">
            <w:pPr>
              <w:spacing w:after="0" w:lineRule="auto"/>
              <w:ind w:left="-20" w:right="-20" w:firstLine="18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Implementación</w:t>
            </w:r>
          </w:p>
          <w:p w:rsidR="00000000" w:rsidDel="00000000" w:rsidP="00000000" w:rsidRDefault="00000000" w:rsidRPr="00000000" w14:paraId="000001EA">
            <w:pPr>
              <w:spacing w:after="0" w:lineRule="auto"/>
              <w:ind w:left="-20" w:right="-20" w:firstLine="18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Evaluación y mejora</w:t>
            </w:r>
          </w:p>
        </w:tc>
      </w:tr>
      <w:tr>
        <w:trPr>
          <w:cantSplit w:val="0"/>
          <w:trHeight w:val="495" w:hRule="atLeast"/>
          <w:tblHeader w:val="0"/>
        </w:trPr>
        <w:tc>
          <w:tcPr>
            <w:gridSpan w:val="3"/>
            <w:tcBorders>
              <w:top w:color="bfbfbf" w:space="0" w:sz="6" w:val="single"/>
              <w:left w:color="bfbfbf" w:space="0" w:sz="6" w:val="single"/>
              <w:bottom w:color="bfbfbf" w:space="0" w:sz="6" w:val="single"/>
              <w:right w:color="000000" w:space="0" w:sz="0" w:val="nil"/>
            </w:tcBorders>
            <w:shd w:fill="374b82" w:val="clear"/>
            <w:tcMar>
              <w:left w:w="105.0" w:type="dxa"/>
              <w:right w:w="105.0" w:type="dxa"/>
            </w:tcMar>
            <w:vAlign w:val="center"/>
          </w:tcPr>
          <w:p w:rsidR="00000000" w:rsidDel="00000000" w:rsidP="00000000" w:rsidRDefault="00000000" w:rsidRPr="00000000" w14:paraId="000001ED">
            <w:pPr>
              <w:spacing w:after="0" w:lineRule="auto"/>
              <w:ind w:left="-20" w:right="-20" w:firstLine="0"/>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HITO</w:t>
            </w: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shd w:fill="374b82" w:val="clear"/>
            <w:tcMar>
              <w:left w:w="105.0" w:type="dxa"/>
              <w:right w:w="105.0" w:type="dxa"/>
            </w:tcMar>
            <w:vAlign w:val="center"/>
          </w:tcPr>
          <w:p w:rsidR="00000000" w:rsidDel="00000000" w:rsidP="00000000" w:rsidRDefault="00000000" w:rsidRPr="00000000" w14:paraId="000001F0">
            <w:pPr>
              <w:spacing w:after="0" w:lineRule="auto"/>
              <w:ind w:left="-20" w:right="-20" w:firstLine="0"/>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FECHA TOPE</w:t>
            </w:r>
            <w:r w:rsidDel="00000000" w:rsidR="00000000" w:rsidRPr="00000000">
              <w:rPr>
                <w:rtl w:val="0"/>
              </w:rPr>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F1">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Determinar los requisitos del sistema de gestión de inventario.</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F4">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Semana 1-2 </w:t>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F5">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La exploración de servidores para una cotización adecuada.</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F8">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Semana 3-4 </w:t>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F9">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Investigación y selección del servidor.</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FC">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Semana 5-8</w:t>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1FD">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Instalación y configuración del servidor y software de gestión de inventario.</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00">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Semana 9-10</w:t>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01">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Importación inicial de datos de inventario.</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04">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Semana 11-12</w:t>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05">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Pruebas de funcionalidad y seguridad para llevar a cabo el rendimiento del sistema.</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08">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Semana 13-14</w:t>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09">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Creación de manuales y de mantenimiento del servidor que ayuda al personal de la farmacia.</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0C">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Semana 15</w:t>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0D">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Monitoreo regular del servidor para deducir el rendimiento del sistema del inventario. </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10">
            <w:pPr>
              <w:spacing w:after="0" w:lineRule="auto"/>
              <w:ind w:left="-20" w:right="-20"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Semana 16-18</w:t>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11">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Implementación final del servidor para su funcionamiento puesto en marcha en el inventario de la farmacia.</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14">
            <w:pPr>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Semana 19-20</w:t>
            </w:r>
          </w:p>
        </w:tc>
      </w:tr>
      <w:tr>
        <w:trPr>
          <w:cantSplit w:val="0"/>
          <w:trHeight w:val="405" w:hRule="atLeast"/>
          <w:tblHeader w:val="0"/>
        </w:trPr>
        <w:tc>
          <w:tcPr>
            <w:gridSpan w:val="4"/>
            <w:tcBorders>
              <w:top w:color="bfbfbf" w:space="0" w:sz="6" w:val="single"/>
              <w:left w:color="bfbfbf" w:space="0" w:sz="6" w:val="single"/>
              <w:bottom w:color="bfbfbf" w:space="0" w:sz="6" w:val="single"/>
              <w:right w:color="bfbfbf" w:space="0" w:sz="6" w:val="single"/>
            </w:tcBorders>
            <w:shd w:fill="2c5258" w:val="clear"/>
            <w:tcMar>
              <w:left w:w="105.0" w:type="dxa"/>
              <w:right w:w="105.0" w:type="dxa"/>
            </w:tcMar>
            <w:vAlign w:val="center"/>
          </w:tcPr>
          <w:p w:rsidR="00000000" w:rsidDel="00000000" w:rsidP="00000000" w:rsidRDefault="00000000" w:rsidRPr="00000000" w14:paraId="00000215">
            <w:pPr>
              <w:spacing w:after="0" w:lineRule="auto"/>
              <w:ind w:left="-20" w:right="-20" w:firstLine="0"/>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ESTIMACIÓN DE COSTOS Y RECURSOS DEL PROYECTO</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000000" w:space="0" w:sz="0" w:val="nil"/>
              <w:right w:color="bfbfbf" w:space="0" w:sz="6" w:val="single"/>
            </w:tcBorders>
            <w:shd w:fill="417a85" w:val="clear"/>
            <w:tcMar>
              <w:left w:w="105.0" w:type="dxa"/>
              <w:right w:w="105.0" w:type="dxa"/>
            </w:tcMar>
            <w:vAlign w:val="center"/>
          </w:tcPr>
          <w:p w:rsidR="00000000" w:rsidDel="00000000" w:rsidP="00000000" w:rsidRDefault="00000000" w:rsidRPr="00000000" w14:paraId="00000219">
            <w:pPr>
              <w:spacing w:after="0" w:lineRule="auto"/>
              <w:ind w:left="-20" w:right="-20" w:firstLine="161"/>
              <w:rPr>
                <w:rFonts w:ascii="Century Gothic" w:cs="Century Gothic" w:eastAsia="Century Gothic" w:hAnsi="Century Gothic"/>
                <w:color w:val="ffffff"/>
                <w:sz w:val="16"/>
                <w:szCs w:val="16"/>
              </w:rPr>
            </w:pPr>
            <w:r w:rsidDel="00000000" w:rsidR="00000000" w:rsidRPr="00000000">
              <w:rPr>
                <w:rFonts w:ascii="Century Gothic" w:cs="Century Gothic" w:eastAsia="Century Gothic" w:hAnsi="Century Gothic"/>
                <w:b w:val="1"/>
                <w:color w:val="ffffff"/>
                <w:sz w:val="16"/>
                <w:szCs w:val="16"/>
                <w:rtl w:val="0"/>
              </w:rPr>
              <w:t xml:space="preserve">VISIÓN GENERAL</w:t>
            </w:r>
            <w:r w:rsidDel="00000000" w:rsidR="00000000" w:rsidRPr="00000000">
              <w:rPr>
                <w:rtl w:val="0"/>
              </w:rPr>
            </w:r>
          </w:p>
        </w:tc>
        <w:tc>
          <w:tcPr>
            <w:gridSpan w:val="3"/>
            <w:tcBorders>
              <w:top w:color="000000" w:space="0" w:sz="0" w:val="nil"/>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1A">
            <w:pPr>
              <w:spacing w:after="0" w:lineRule="auto"/>
              <w:ind w:left="-20" w:right="-20" w:firstLine="18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Recursos Humanos</w:t>
            </w:r>
          </w:p>
          <w:p w:rsidR="00000000" w:rsidDel="00000000" w:rsidP="00000000" w:rsidRDefault="00000000" w:rsidRPr="00000000" w14:paraId="0000021B">
            <w:pPr>
              <w:spacing w:after="0" w:lineRule="auto"/>
              <w:ind w:left="-20" w:right="-20" w:firstLine="18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Infraestructura y tecnología</w:t>
            </w:r>
          </w:p>
        </w:tc>
      </w:tr>
      <w:tr>
        <w:trPr>
          <w:cantSplit w:val="0"/>
          <w:trHeight w:val="495" w:hRule="atLeast"/>
          <w:tblHeader w:val="0"/>
        </w:trPr>
        <w:tc>
          <w:tcPr>
            <w:gridSpan w:val="4"/>
            <w:tcBorders>
              <w:top w:color="bfbfbf" w:space="0" w:sz="6" w:val="single"/>
              <w:left w:color="bfbfbf" w:space="0" w:sz="6" w:val="single"/>
              <w:bottom w:color="bfbfbf" w:space="0" w:sz="6" w:val="single"/>
              <w:right w:color="bfbfbf" w:space="0" w:sz="6" w:val="single"/>
            </w:tcBorders>
            <w:shd w:fill="2c5258" w:val="clear"/>
            <w:tcMar>
              <w:left w:w="105.0" w:type="dxa"/>
              <w:right w:w="105.0" w:type="dxa"/>
            </w:tcMar>
            <w:vAlign w:val="center"/>
          </w:tcPr>
          <w:p w:rsidR="00000000" w:rsidDel="00000000" w:rsidP="00000000" w:rsidRDefault="00000000" w:rsidRPr="00000000" w14:paraId="0000021E">
            <w:pPr>
              <w:spacing w:after="0" w:lineRule="auto"/>
              <w:ind w:left="-20" w:right="-20" w:firstLine="0"/>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RECURSOS HUMANOS</w:t>
            </w:r>
            <w:r w:rsidDel="00000000" w:rsidR="00000000" w:rsidRPr="00000000">
              <w:rPr>
                <w:rtl w:val="0"/>
              </w:rPr>
            </w:r>
          </w:p>
        </w:tc>
      </w:tr>
      <w:tr>
        <w:trPr>
          <w:cantSplit w:val="0"/>
          <w:trHeight w:val="495" w:hRule="atLeast"/>
          <w:tblHeader w:val="0"/>
        </w:trPr>
        <w:tc>
          <w:tcPr>
            <w:gridSpan w:val="3"/>
            <w:tcBorders>
              <w:top w:color="bfbfbf" w:space="0" w:sz="6" w:val="single"/>
              <w:left w:color="bfbfbf" w:space="0" w:sz="6" w:val="single"/>
              <w:bottom w:color="bfbfbf" w:space="0" w:sz="6" w:val="single"/>
              <w:right w:color="000000" w:space="0" w:sz="0" w:val="nil"/>
            </w:tcBorders>
            <w:shd w:fill="2c5258" w:val="clear"/>
            <w:tcMar>
              <w:left w:w="105.0" w:type="dxa"/>
              <w:right w:w="105.0" w:type="dxa"/>
            </w:tcMar>
            <w:vAlign w:val="center"/>
          </w:tcPr>
          <w:p w:rsidR="00000000" w:rsidDel="00000000" w:rsidP="00000000" w:rsidRDefault="00000000" w:rsidRPr="00000000" w14:paraId="00000222">
            <w:pPr>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NECESIDADES / INVERSIÓN</w:t>
            </w: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shd w:fill="2c5258" w:val="clear"/>
            <w:tcMar>
              <w:left w:w="105.0" w:type="dxa"/>
              <w:right w:w="105.0" w:type="dxa"/>
            </w:tcMar>
            <w:vAlign w:val="center"/>
          </w:tcPr>
          <w:p w:rsidR="00000000" w:rsidDel="00000000" w:rsidP="00000000" w:rsidRDefault="00000000" w:rsidRPr="00000000" w14:paraId="00000225">
            <w:pPr>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COSTO ESTIMADO</w:t>
            </w:r>
            <w:r w:rsidDel="00000000" w:rsidR="00000000" w:rsidRPr="00000000">
              <w:rPr>
                <w:rtl w:val="0"/>
              </w:rPr>
            </w:r>
          </w:p>
        </w:tc>
      </w:tr>
      <w:tr>
        <w:trPr>
          <w:cantSplit w:val="0"/>
          <w:trHeight w:val="495"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26">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Desarrolladores</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29">
            <w:pPr>
              <w:spacing w:after="0" w:lineRule="auto"/>
              <w:ind w:left="-20" w:right="-20" w:firstLine="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$1.300.000 SMLV</w:t>
            </w:r>
          </w:p>
          <w:p w:rsidR="00000000" w:rsidDel="00000000" w:rsidP="00000000" w:rsidRDefault="00000000" w:rsidRPr="00000000" w14:paraId="0000022A">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1 día $43.333</w:t>
            </w:r>
            <w:r w:rsidDel="00000000" w:rsidR="00000000" w:rsidRPr="00000000">
              <w:rPr>
                <w:rtl w:val="0"/>
              </w:rPr>
            </w:r>
          </w:p>
        </w:tc>
      </w:tr>
      <w:tr>
        <w:trPr>
          <w:cantSplit w:val="0"/>
          <w:trHeight w:val="480" w:hRule="atLeast"/>
          <w:tblHeader w:val="0"/>
        </w:trPr>
        <w:tc>
          <w:tcPr>
            <w:gridSpan w:val="4"/>
            <w:tcBorders>
              <w:top w:color="bfbfbf" w:space="0" w:sz="6" w:val="single"/>
              <w:left w:color="bfbfbf" w:space="0" w:sz="6" w:val="single"/>
              <w:bottom w:color="bfbfbf" w:space="0" w:sz="6" w:val="single"/>
              <w:right w:color="bfbfbf" w:space="0" w:sz="6" w:val="single"/>
            </w:tcBorders>
            <w:shd w:fill="2c5258" w:val="clear"/>
            <w:tcMar>
              <w:left w:w="105.0" w:type="dxa"/>
              <w:right w:w="105.0" w:type="dxa"/>
            </w:tcMar>
            <w:vAlign w:val="center"/>
          </w:tcPr>
          <w:p w:rsidR="00000000" w:rsidDel="00000000" w:rsidP="00000000" w:rsidRDefault="00000000" w:rsidRPr="00000000" w14:paraId="0000022B">
            <w:pPr>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color w:val="ffffff"/>
                <w:sz w:val="18"/>
                <w:szCs w:val="18"/>
                <w:rtl w:val="0"/>
              </w:rPr>
              <w:t xml:space="preserve">INFRAESTRUCTURA Y TECNOLOGIA</w:t>
            </w:r>
          </w:p>
        </w:tc>
      </w:tr>
      <w:tr>
        <w:trPr>
          <w:cantSplit w:val="0"/>
          <w:trHeight w:val="300"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2F">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Servidor físico</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32">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$7.000.000 COP</w:t>
            </w:r>
          </w:p>
        </w:tc>
      </w:tr>
      <w:tr>
        <w:trPr>
          <w:cantSplit w:val="0"/>
          <w:trHeight w:val="300" w:hRule="atLeast"/>
          <w:tblHeader w:val="0"/>
        </w:trPr>
        <w:tc>
          <w:tcPr>
            <w:gridSpan w:val="3"/>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33">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Servicio de internet</w:t>
            </w:r>
          </w:p>
        </w:tc>
        <w:tc>
          <w:tcPr>
            <w:tcBorders>
              <w:top w:color="bfbfbf" w:space="0" w:sz="6" w:val="single"/>
              <w:left w:color="000000" w:space="0" w:sz="0" w:val="nil"/>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36">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$80.000 COP</w:t>
            </w:r>
          </w:p>
        </w:tc>
      </w:tr>
      <w:tr>
        <w:trPr>
          <w:cantSplit w:val="0"/>
          <w:trHeight w:val="300" w:hRule="atLeast"/>
          <w:tblHeader w:val="0"/>
        </w:trPr>
        <w:tc>
          <w:tcPr>
            <w:gridSpan w:val="3"/>
            <w:tcBorders>
              <w:top w:color="bfbfbf" w:space="0" w:sz="6" w:val="single"/>
              <w:left w:color="bfbfbf" w:space="0" w:sz="6" w:val="single"/>
              <w:bottom w:color="bfbfbf" w:space="0" w:sz="6" w:val="single"/>
              <w:right w:color="bfbfbf" w:space="0" w:sz="6" w:val="single"/>
            </w:tcBorders>
            <w:shd w:fill="417a85" w:val="clear"/>
            <w:tcMar>
              <w:left w:w="105.0" w:type="dxa"/>
              <w:right w:w="105.0" w:type="dxa"/>
            </w:tcMar>
            <w:vAlign w:val="center"/>
          </w:tcPr>
          <w:p w:rsidR="00000000" w:rsidDel="00000000" w:rsidP="00000000" w:rsidRDefault="00000000" w:rsidRPr="00000000" w14:paraId="00000237">
            <w:pPr>
              <w:spacing w:after="0" w:lineRule="auto"/>
              <w:ind w:left="-20" w:right="-20" w:firstLine="181"/>
              <w:jc w:val="right"/>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TOTAL ESTIMADO</w:t>
            </w:r>
            <w:r w:rsidDel="00000000" w:rsidR="00000000" w:rsidRPr="00000000">
              <w:rPr>
                <w:rtl w:val="0"/>
              </w:rPr>
            </w:r>
          </w:p>
        </w:tc>
        <w:tc>
          <w:tcPr>
            <w:tcBorders>
              <w:top w:color="bfbfbf" w:space="0" w:sz="6" w:val="single"/>
              <w:left w:color="000000" w:space="0" w:sz="0" w:val="nil"/>
              <w:bottom w:color="bfbfbf" w:space="0" w:sz="6" w:val="single"/>
              <w:right w:color="bfbfbf" w:space="0" w:sz="6" w:val="single"/>
            </w:tcBorders>
            <w:shd w:fill="ddecee" w:val="clear"/>
            <w:tcMar>
              <w:left w:w="105.0" w:type="dxa"/>
              <w:right w:w="105.0" w:type="dxa"/>
            </w:tcMar>
            <w:vAlign w:val="center"/>
          </w:tcPr>
          <w:p w:rsidR="00000000" w:rsidDel="00000000" w:rsidP="00000000" w:rsidRDefault="00000000" w:rsidRPr="00000000" w14:paraId="0000023A">
            <w:pPr>
              <w:spacing w:after="0" w:lineRule="auto"/>
              <w:rPr/>
            </w:pPr>
            <w:r w:rsidDel="00000000" w:rsidR="00000000" w:rsidRPr="00000000">
              <w:rPr>
                <w:rFonts w:ascii="Calibri" w:cs="Calibri" w:eastAsia="Calibri" w:hAnsi="Calibri"/>
                <w:rtl w:val="0"/>
              </w:rPr>
              <w:t xml:space="preserve">$8.380.000 COP</w:t>
            </w:r>
            <w:r w:rsidDel="00000000" w:rsidR="00000000" w:rsidRPr="00000000">
              <w:rPr>
                <w:rtl w:val="0"/>
              </w:rPr>
            </w:r>
          </w:p>
        </w:tc>
      </w:tr>
      <w:tr>
        <w:trPr>
          <w:cantSplit w:val="0"/>
          <w:trHeight w:val="480" w:hRule="atLeast"/>
          <w:tblHeader w:val="0"/>
        </w:trPr>
        <w:tc>
          <w:tcPr>
            <w:gridSpan w:val="4"/>
            <w:tcBorders>
              <w:top w:color="bfbfbf" w:space="0" w:sz="6" w:val="single"/>
              <w:left w:color="bfbfbf" w:space="0" w:sz="6" w:val="single"/>
              <w:bottom w:color="bfbfbf" w:space="0" w:sz="6" w:val="single"/>
              <w:right w:color="bfbfbf" w:space="0" w:sz="6" w:val="single"/>
            </w:tcBorders>
            <w:shd w:fill="2c5258" w:val="clear"/>
            <w:tcMar>
              <w:left w:w="105.0" w:type="dxa"/>
              <w:right w:w="105.0" w:type="dxa"/>
            </w:tcMar>
            <w:vAlign w:val="center"/>
          </w:tcPr>
          <w:p w:rsidR="00000000" w:rsidDel="00000000" w:rsidP="00000000" w:rsidRDefault="00000000" w:rsidRPr="00000000" w14:paraId="0000023B">
            <w:pPr>
              <w:spacing w:after="0" w:lineRule="auto"/>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color w:val="ffffff"/>
                <w:sz w:val="18"/>
                <w:szCs w:val="18"/>
                <w:rtl w:val="0"/>
              </w:rPr>
              <w:t xml:space="preserve">COTIZACIÓN PC</w:t>
            </w:r>
          </w:p>
        </w:tc>
      </w:tr>
      <w:tr>
        <w:trPr>
          <w:cantSplit w:val="0"/>
          <w:trHeight w:val="645" w:hRule="atLeast"/>
          <w:tblHeader w:val="0"/>
        </w:trPr>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3F">
            <w:pPr>
              <w:spacing w:after="0" w:lineRule="auto"/>
              <w:ind w:right="-2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Computador Pantalla (21.5") Intel Core ¡3-1215U</w:t>
            </w:r>
          </w:p>
          <w:p w:rsidR="00000000" w:rsidDel="00000000" w:rsidP="00000000" w:rsidRDefault="00000000" w:rsidRPr="00000000" w14:paraId="00000240">
            <w:pPr>
              <w:spacing w:after="0" w:lineRule="auto"/>
              <w:ind w:right="-2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(4 núcleos, 4.4 GHz, 8hilos) Sistema operativo, Windows 11 Home, Memoria RAM 8GB DDR4- 3200 MHz, SSD PCle, M.2 de 256GB, Grafico integrado teclado HP 230, Ratón HP 230,  </w:t>
            </w:r>
          </w:p>
          <w:p w:rsidR="00000000" w:rsidDel="00000000" w:rsidP="00000000" w:rsidRDefault="00000000" w:rsidRPr="00000000" w14:paraId="00000241">
            <w:pPr>
              <w:spacing w:after="0" w:lineRule="auto"/>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Silla de escritorio</w:t>
            </w:r>
          </w:p>
        </w:tc>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43">
            <w:pPr>
              <w:spacing w:after="240" w:befor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$1.799.000 COP</w:t>
            </w:r>
          </w:p>
        </w:tc>
      </w:tr>
      <w:tr>
        <w:trPr>
          <w:cantSplit w:val="0"/>
          <w:trHeight w:val="645" w:hRule="atLeast"/>
          <w:tblHeader w:val="0"/>
        </w:trPr>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45">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PC HP Proliant m130 10 plus</w:t>
            </w:r>
          </w:p>
          <w:p w:rsidR="00000000" w:rsidDel="00000000" w:rsidP="00000000" w:rsidRDefault="00000000" w:rsidRPr="00000000" w14:paraId="00000246">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Procesador (XEON) Memoria RAM 16GB, 1TB HDD</w:t>
            </w:r>
          </w:p>
        </w:tc>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48">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$6.745.000 COP</w:t>
            </w:r>
          </w:p>
        </w:tc>
      </w:tr>
      <w:tr>
        <w:trPr>
          <w:cantSplit w:val="0"/>
          <w:trHeight w:val="375" w:hRule="atLeast"/>
          <w:tblHeader w:val="0"/>
        </w:trPr>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4A">
            <w:pPr>
              <w:spacing w:after="0" w:lineRule="auto"/>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Antivirus McAfee con un año </w:t>
            </w:r>
          </w:p>
        </w:tc>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4C">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$128.000 COP</w:t>
            </w:r>
          </w:p>
        </w:tc>
      </w:tr>
      <w:tr>
        <w:trPr>
          <w:cantSplit w:val="0"/>
          <w:trHeight w:val="375" w:hRule="atLeast"/>
          <w:tblHeader w:val="0"/>
        </w:trPr>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4E">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Seguro</w:t>
            </w:r>
          </w:p>
        </w:tc>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50">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$150.000 COP</w:t>
            </w:r>
          </w:p>
        </w:tc>
      </w:tr>
      <w:tr>
        <w:trPr>
          <w:cantSplit w:val="0"/>
          <w:trHeight w:val="375" w:hRule="atLeast"/>
          <w:tblHeader w:val="0"/>
        </w:trPr>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52">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Servicio de internet</w:t>
            </w:r>
          </w:p>
        </w:tc>
        <w:tc>
          <w:tcPr>
            <w:gridSpan w:val="2"/>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54">
            <w:pPr>
              <w:spacing w:after="0" w:lineRule="auto"/>
              <w:ind w:left="-20" w:right="-20"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$80.000 COP</w:t>
            </w:r>
          </w:p>
        </w:tc>
      </w:tr>
      <w:tr>
        <w:trPr>
          <w:cantSplit w:val="0"/>
          <w:trHeight w:val="300" w:hRule="atLeast"/>
          <w:tblHeader w:val="0"/>
        </w:trPr>
        <w:tc>
          <w:tcPr>
            <w:gridSpan w:val="2"/>
            <w:tcBorders>
              <w:top w:color="bfbfbf" w:space="0" w:sz="6" w:val="single"/>
              <w:left w:color="bfbfbf" w:space="0" w:sz="6" w:val="single"/>
              <w:bottom w:color="bfbfbf" w:space="0" w:sz="6" w:val="single"/>
              <w:right w:color="bfbfbf" w:space="0" w:sz="6" w:val="single"/>
            </w:tcBorders>
            <w:shd w:fill="417a85" w:val="clear"/>
            <w:tcMar>
              <w:left w:w="105.0" w:type="dxa"/>
              <w:right w:w="105.0" w:type="dxa"/>
            </w:tcMar>
            <w:vAlign w:val="center"/>
          </w:tcPr>
          <w:p w:rsidR="00000000" w:rsidDel="00000000" w:rsidP="00000000" w:rsidRDefault="00000000" w:rsidRPr="00000000" w14:paraId="00000256">
            <w:pPr>
              <w:spacing w:after="0" w:lineRule="auto"/>
              <w:ind w:left="-20" w:right="-20" w:firstLine="181"/>
              <w:jc w:val="right"/>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TOTAL</w:t>
            </w:r>
            <w:r w:rsidDel="00000000" w:rsidR="00000000" w:rsidRPr="00000000">
              <w:rPr>
                <w:rtl w:val="0"/>
              </w:rPr>
            </w:r>
          </w:p>
        </w:tc>
        <w:tc>
          <w:tcPr>
            <w:gridSpan w:val="2"/>
            <w:tcBorders>
              <w:top w:color="bfbfbf" w:space="0" w:sz="6" w:val="single"/>
              <w:left w:color="bfbfbf" w:space="0" w:sz="6" w:val="single"/>
              <w:bottom w:color="bfbfbf" w:space="0" w:sz="6" w:val="single"/>
              <w:right w:color="bfbfbf" w:space="0" w:sz="6" w:val="single"/>
            </w:tcBorders>
            <w:shd w:fill="ddecee" w:val="clear"/>
            <w:tcMar>
              <w:left w:w="105.0" w:type="dxa"/>
              <w:right w:w="105.0" w:type="dxa"/>
            </w:tcMar>
            <w:vAlign w:val="center"/>
          </w:tcPr>
          <w:p w:rsidR="00000000" w:rsidDel="00000000" w:rsidP="00000000" w:rsidRDefault="00000000" w:rsidRPr="00000000" w14:paraId="00000258">
            <w:pPr>
              <w:spacing w:after="0" w:lineRule="auto"/>
              <w:rPr>
                <w:rFonts w:ascii="Calibri" w:cs="Calibri" w:eastAsia="Calibri" w:hAnsi="Calibri"/>
              </w:rPr>
            </w:pPr>
            <w:r w:rsidDel="00000000" w:rsidR="00000000" w:rsidRPr="00000000">
              <w:rPr>
                <w:rFonts w:ascii="Calibri" w:cs="Calibri" w:eastAsia="Calibri" w:hAnsi="Calibri"/>
                <w:rtl w:val="0"/>
              </w:rPr>
              <w:t xml:space="preserve">8.902.000 COP</w:t>
            </w:r>
          </w:p>
        </w:tc>
      </w:tr>
      <w:tr>
        <w:trPr>
          <w:cantSplit w:val="0"/>
          <w:trHeight w:val="480" w:hRule="atLeast"/>
          <w:tblHeader w:val="0"/>
        </w:trPr>
        <w:tc>
          <w:tcPr>
            <w:gridSpan w:val="4"/>
            <w:tcBorders>
              <w:top w:color="bfbfbf" w:space="0" w:sz="6" w:val="single"/>
              <w:left w:color="bfbfbf" w:space="0" w:sz="6" w:val="single"/>
              <w:bottom w:color="bfbfbf" w:space="0" w:sz="6" w:val="single"/>
              <w:right w:color="bfbfbf" w:space="0" w:sz="6" w:val="single"/>
            </w:tcBorders>
            <w:shd w:fill="2c5258" w:val="clear"/>
            <w:tcMar>
              <w:left w:w="105.0" w:type="dxa"/>
              <w:right w:w="105.0" w:type="dxa"/>
            </w:tcMar>
            <w:vAlign w:val="center"/>
          </w:tcPr>
          <w:p w:rsidR="00000000" w:rsidDel="00000000" w:rsidP="00000000" w:rsidRDefault="00000000" w:rsidRPr="00000000" w14:paraId="0000025A">
            <w:pPr>
              <w:spacing w:after="0" w:lineRule="auto"/>
              <w:jc w:val="center"/>
              <w:rPr>
                <w:rFonts w:ascii="Century Gothic" w:cs="Century Gothic" w:eastAsia="Century Gothic" w:hAnsi="Century Gothic"/>
                <w:color w:val="ffffff"/>
                <w:sz w:val="18"/>
                <w:szCs w:val="18"/>
              </w:rPr>
            </w:pPr>
            <w:r w:rsidDel="00000000" w:rsidR="00000000" w:rsidRPr="00000000">
              <w:rPr>
                <w:rFonts w:ascii="Century Gothic" w:cs="Century Gothic" w:eastAsia="Century Gothic" w:hAnsi="Century Gothic"/>
                <w:color w:val="ffffff"/>
                <w:sz w:val="18"/>
                <w:szCs w:val="18"/>
                <w:rtl w:val="0"/>
              </w:rPr>
              <w:t xml:space="preserve">CONDICIONES DE PAGO</w:t>
            </w:r>
          </w:p>
        </w:tc>
      </w:tr>
      <w:tr>
        <w:trPr>
          <w:cantSplit w:val="0"/>
          <w:trHeight w:val="345" w:hRule="atLeast"/>
          <w:tblHeader w:val="0"/>
        </w:trPr>
        <w:tc>
          <w:tcPr>
            <w:gridSpan w:val="4"/>
            <w:tcBorders>
              <w:top w:color="bfbfbf" w:space="0" w:sz="6" w:val="single"/>
              <w:left w:color="bfbfbf" w:space="0" w:sz="6" w:val="single"/>
              <w:bottom w:color="bfbfbf" w:space="0" w:sz="6" w:val="single"/>
              <w:right w:color="bfbfbf" w:space="0" w:sz="6" w:val="single"/>
            </w:tcBorders>
            <w:tcMar>
              <w:left w:w="105.0" w:type="dxa"/>
              <w:right w:w="105.0" w:type="dxa"/>
            </w:tcMar>
            <w:vAlign w:val="center"/>
          </w:tcPr>
          <w:p w:rsidR="00000000" w:rsidDel="00000000" w:rsidP="00000000" w:rsidRDefault="00000000" w:rsidRPr="00000000" w14:paraId="0000025E">
            <w:pPr>
              <w:spacing w:after="0" w:lineRule="auto"/>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Para comenzar los acuerdos de pago, se proporcionará una cuota inicial del 50%, lo que resultaría en 4.451.000 pesos colombianos. El 50 % restante se liquidará mediante 2 o 3 cuotas adicionales para facilitar y concluir las condiciones sin ningún problema.</w:t>
            </w:r>
          </w:p>
        </w:tc>
      </w:tr>
    </w:tbl>
    <w:p w:rsidR="00000000" w:rsidDel="00000000" w:rsidP="00000000" w:rsidRDefault="00000000" w:rsidRPr="00000000" w14:paraId="000002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 y despedida</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proyecto, queremos diseñar, desarrollar e implementar un sistema de gestión de inventario personalizado para Droguería Farma Vida, para así lograr mejoras significativas en eficiencia y operatividad. El software optimizará procesos de entrada y salida de productos, proporcionando información detallada en tiempo real para decisiones estratégicas. Además, incluirá funcionalidades avanzadas como generación de informes personalizados y alertas automáticas. Agradecemos a Pedro León por su colaboración y esperamos que el sistema propuesto contribuya al crecimiento de la droguería. En conclusión, estamos orgullosos del trabajo realizado y confiamos en que este proyecto dejará una huella positiva en la operación diaria de la Droguería Farma Vida. Nos despedimos con la certeza de que este sistema fortalecerá la posición competitiva de la farmacia en el mercado y sentará las bases para futuros desarrollos y mejoras. Estamos a su disposición para cualquier consulta o soporte adicional que puedan necesitar en el futuro.</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por confiar en nosotros!</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Atentamente,</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Aprendices del Sena de análisis y desarrollo de software</w:t>
      </w:r>
    </w:p>
    <w:p w:rsidR="00000000" w:rsidDel="00000000" w:rsidP="00000000" w:rsidRDefault="00000000" w:rsidRPr="00000000" w14:paraId="000002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2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b w:val="1"/>
          <w:sz w:val="24"/>
          <w:szCs w:val="24"/>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ndra Viviana Ruiz Meneses" w:id="0" w:date="2024-03-18T17:32:00Z">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Mover párrafo a lo ultimo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A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pPr>
      <w:ind w:left="720"/>
      <w:contextualSpacing w:val="1"/>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CommentText">
    <w:name w:val="annotation text"/>
    <w:basedOn w:val="Normal"/>
    <w:link w:val="CommentTextChar"/>
    <w:uiPriority w:val="99"/>
    <w:semiHidden w:val="1"/>
    <w:unhideWhenUsed w:val="1"/>
    <w:rsid w:val="00CA1D9F"/>
    <w:pPr>
      <w:spacing w:line="240" w:lineRule="auto"/>
    </w:pPr>
    <w:rPr>
      <w:sz w:val="20"/>
      <w:szCs w:val="20"/>
    </w:rPr>
  </w:style>
  <w:style w:type="character" w:styleId="CommentTextChar" w:customStyle="1">
    <w:name w:val="Comment Text Char"/>
    <w:basedOn w:val="DefaultParagraphFont"/>
    <w:link w:val="CommentText"/>
    <w:uiPriority w:val="99"/>
    <w:semiHidden w:val="1"/>
    <w:rsid w:val="00CA1D9F"/>
    <w:rPr>
      <w:sz w:val="20"/>
      <w:szCs w:val="20"/>
    </w:rPr>
  </w:style>
  <w:style w:type="character" w:styleId="CommentReference">
    <w:name w:val="annotation reference"/>
    <w:basedOn w:val="DefaultParagraphFont"/>
    <w:uiPriority w:val="99"/>
    <w:semiHidden w:val="1"/>
    <w:unhideWhenUsed w:val="1"/>
    <w:rsid w:val="00CA1D9F"/>
    <w:rPr>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cbr7IzRFBT9zS4M9zJa9YLvxQw==">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2024-03-16T23:19:00Z</dcterms:created>
  <dc:creator>Sandra Viviana Ruiz Meneses</dc:creator>
</cp:coreProperties>
</file>