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0C21B" w14:textId="41C493F7" w:rsidR="00E32954" w:rsidRDefault="00560201" w:rsidP="00560201">
      <w:pPr>
        <w:jc w:val="center"/>
      </w:pPr>
      <w:r>
        <w:t>Module – 6</w:t>
      </w:r>
    </w:p>
    <w:p w14:paraId="57D978DA" w14:textId="4C8408EA" w:rsidR="00560201" w:rsidRDefault="00560201" w:rsidP="0068246C">
      <w:pPr>
        <w:pStyle w:val="ListParagraph"/>
        <w:numPr>
          <w:ilvl w:val="0"/>
          <w:numId w:val="1"/>
        </w:numPr>
        <w:ind w:left="0"/>
      </w:pPr>
      <w:r>
        <w:t xml:space="preserve">What is web service? </w:t>
      </w:r>
    </w:p>
    <w:p w14:paraId="0056D1F4" w14:textId="5DC5D48A" w:rsidR="00EA164A" w:rsidRDefault="00EA164A" w:rsidP="00EA164A">
      <w:pPr>
        <w:pStyle w:val="ListParagraph"/>
        <w:ind w:left="0"/>
      </w:pPr>
      <w:r>
        <w:t xml:space="preserve"> </w:t>
      </w:r>
      <w:r w:rsidR="00DE05F3" w:rsidRPr="00DE05F3">
        <w:t>Web services, as the name suggests, is simply a software system that is specially designed to propagate communication between the client and server applications on WWW (World Wide Web). In simple words, it is the method of communication among two or more devices over a network. It allows multiple applications built on different programming languages to communicate with each other without any trouble. It uses the internet for direct application-to-application interaction, and also allows you to expose business logic using API.</w:t>
      </w:r>
    </w:p>
    <w:p w14:paraId="79D1DD44" w14:textId="79B88200" w:rsidR="00560201" w:rsidRDefault="00560201" w:rsidP="0068246C">
      <w:pPr>
        <w:pStyle w:val="ListParagraph"/>
        <w:numPr>
          <w:ilvl w:val="0"/>
          <w:numId w:val="1"/>
        </w:numPr>
        <w:ind w:left="0"/>
      </w:pPr>
      <w:r>
        <w:t xml:space="preserve">What is request and response? </w:t>
      </w:r>
    </w:p>
    <w:p w14:paraId="36602E24" w14:textId="055FA7D0" w:rsidR="00B216BD" w:rsidRDefault="00B216BD" w:rsidP="00B216BD">
      <w:pPr>
        <w:pStyle w:val="ListParagraph"/>
        <w:ind w:left="0"/>
      </w:pPr>
      <w:r>
        <w:t xml:space="preserve"> </w:t>
      </w:r>
      <w:r w:rsidRPr="00B216BD">
        <w:t>In HTTP request, MIME type is specified in the request header using </w:t>
      </w:r>
      <w:r w:rsidRPr="00B216BD">
        <w:rPr>
          <w:b/>
          <w:bCs/>
        </w:rPr>
        <w:t>Accept</w:t>
      </w:r>
      <w:r w:rsidRPr="00B216BD">
        <w:t> and </w:t>
      </w:r>
      <w:r w:rsidRPr="00B216BD">
        <w:rPr>
          <w:b/>
          <w:bCs/>
        </w:rPr>
        <w:t>Content-Type</w:t>
      </w:r>
      <w:r w:rsidRPr="00B216BD">
        <w:t> attribute. The Accept header attribute specifies the format of response data which the client expects and the Content-Type header attribute specifies the format of the data in the request body so that receiver can parse it into appropriate format.</w:t>
      </w:r>
    </w:p>
    <w:p w14:paraId="748DE204" w14:textId="0459FB18" w:rsidR="0068246C" w:rsidRDefault="00560201" w:rsidP="0068246C">
      <w:pPr>
        <w:pStyle w:val="ListParagraph"/>
        <w:numPr>
          <w:ilvl w:val="0"/>
          <w:numId w:val="1"/>
        </w:numPr>
        <w:ind w:left="0"/>
      </w:pPr>
      <w:r>
        <w:t xml:space="preserve"> What is IIS? </w:t>
      </w:r>
    </w:p>
    <w:p w14:paraId="0B02773A" w14:textId="155B4291" w:rsidR="00B216BD" w:rsidRDefault="00B216BD" w:rsidP="00B216BD">
      <w:pPr>
        <w:pStyle w:val="ListParagraph"/>
        <w:ind w:left="0"/>
      </w:pPr>
      <w:r>
        <w:t xml:space="preserve"> </w:t>
      </w:r>
      <w:r w:rsidRPr="00B216BD">
        <w:t>Internet Information Server (IIS) is one of the most popular web servers from Microsoft that is used to host and provide Internet-based services to ASP.NET and ASP Web applications. A web server is responsible for providing a response to requests that come from users. When a request comes from client to server IIS takes that request from users and process it and send response back to users.</w:t>
      </w:r>
    </w:p>
    <w:p w14:paraId="159767B9" w14:textId="77777777" w:rsidR="00A41CCD" w:rsidRDefault="00560201" w:rsidP="0068246C">
      <w:pPr>
        <w:pStyle w:val="ListParagraph"/>
        <w:numPr>
          <w:ilvl w:val="0"/>
          <w:numId w:val="1"/>
        </w:numPr>
        <w:ind w:left="0"/>
      </w:pPr>
      <w:r>
        <w:t>What are the types of webservice?</w:t>
      </w:r>
    </w:p>
    <w:p w14:paraId="71E31C34" w14:textId="77777777" w:rsidR="00A41CCD" w:rsidRPr="008F6615" w:rsidRDefault="00A41CCD" w:rsidP="00BC1731">
      <w:pPr>
        <w:pStyle w:val="ListParagraph"/>
        <w:ind w:left="0"/>
        <w:rPr>
          <w:rFonts w:cstheme="minorHAnsi"/>
          <w:color w:val="2C2C2C"/>
          <w:shd w:val="clear" w:color="auto" w:fill="FFFFFF"/>
        </w:rPr>
      </w:pPr>
      <w:r>
        <w:t xml:space="preserve"> </w:t>
      </w:r>
      <w:r>
        <w:rPr>
          <w:rFonts w:ascii="Segoe UI" w:hAnsi="Segoe UI" w:cs="Segoe UI"/>
          <w:color w:val="2C2C2C"/>
          <w:shd w:val="clear" w:color="auto" w:fill="FFFFFF"/>
        </w:rPr>
        <w:t xml:space="preserve">Web services are mainly </w:t>
      </w:r>
      <w:r w:rsidRPr="008F6615">
        <w:rPr>
          <w:rFonts w:cstheme="minorHAnsi"/>
          <w:color w:val="2C2C2C"/>
          <w:shd w:val="clear" w:color="auto" w:fill="FFFFFF"/>
        </w:rPr>
        <w:t>of two types. These are:</w:t>
      </w:r>
    </w:p>
    <w:p w14:paraId="55E81DEF" w14:textId="77777777" w:rsidR="00A41CCD" w:rsidRPr="00A41CCD" w:rsidRDefault="00A41CCD" w:rsidP="00BC1731">
      <w:pPr>
        <w:numPr>
          <w:ilvl w:val="0"/>
          <w:numId w:val="2"/>
        </w:numPr>
        <w:shd w:val="clear" w:color="auto" w:fill="FFFFFF"/>
        <w:spacing w:after="100" w:afterAutospacing="1" w:line="240" w:lineRule="auto"/>
        <w:rPr>
          <w:rFonts w:eastAsia="Times New Roman" w:cstheme="minorHAnsi"/>
          <w:color w:val="2C2C2C"/>
          <w:lang w:eastAsia="en-IN"/>
        </w:rPr>
      </w:pPr>
      <w:r w:rsidRPr="00A41CCD">
        <w:rPr>
          <w:rFonts w:eastAsia="Times New Roman" w:cstheme="minorHAnsi"/>
          <w:color w:val="2C2C2C"/>
          <w:lang w:eastAsia="en-IN"/>
        </w:rPr>
        <w:t>SOAP Web Services</w:t>
      </w:r>
    </w:p>
    <w:p w14:paraId="3A64B432" w14:textId="6AA87FB2" w:rsidR="0068246C" w:rsidRPr="008F6615" w:rsidRDefault="00A41CCD" w:rsidP="00BC1731">
      <w:pPr>
        <w:numPr>
          <w:ilvl w:val="0"/>
          <w:numId w:val="2"/>
        </w:numPr>
        <w:shd w:val="clear" w:color="auto" w:fill="FFFFFF"/>
        <w:spacing w:after="0" w:line="240" w:lineRule="auto"/>
        <w:rPr>
          <w:rFonts w:eastAsia="Times New Roman" w:cstheme="minorHAnsi"/>
          <w:color w:val="2C2C2C"/>
          <w:lang w:eastAsia="en-IN"/>
        </w:rPr>
      </w:pPr>
      <w:r w:rsidRPr="00A41CCD">
        <w:rPr>
          <w:rFonts w:eastAsia="Times New Roman" w:cstheme="minorHAnsi"/>
          <w:color w:val="2C2C2C"/>
          <w:lang w:eastAsia="en-IN"/>
        </w:rPr>
        <w:t>REST Web Services</w:t>
      </w:r>
    </w:p>
    <w:p w14:paraId="5D37AF1F" w14:textId="77777777" w:rsidR="00BC1731" w:rsidRPr="00BC1731" w:rsidRDefault="00BC1731" w:rsidP="00BC1731">
      <w:pPr>
        <w:shd w:val="clear" w:color="auto" w:fill="FFFFFF"/>
        <w:spacing w:after="0" w:line="240" w:lineRule="auto"/>
        <w:ind w:left="60"/>
        <w:rPr>
          <w:rFonts w:ascii="Segoe UI" w:eastAsia="Times New Roman" w:hAnsi="Segoe UI" w:cs="Segoe UI"/>
          <w:color w:val="2C2C2C"/>
          <w:sz w:val="24"/>
          <w:szCs w:val="24"/>
          <w:lang w:eastAsia="en-IN"/>
        </w:rPr>
      </w:pPr>
    </w:p>
    <w:p w14:paraId="78178F40" w14:textId="698CE5F5" w:rsidR="0068246C" w:rsidRDefault="00560201" w:rsidP="0068246C">
      <w:pPr>
        <w:pStyle w:val="ListParagraph"/>
        <w:numPr>
          <w:ilvl w:val="0"/>
          <w:numId w:val="1"/>
        </w:numPr>
        <w:ind w:left="0"/>
      </w:pPr>
      <w:r>
        <w:t xml:space="preserve">What is XML and </w:t>
      </w:r>
      <w:proofErr w:type="spellStart"/>
      <w:r>
        <w:t>Json</w:t>
      </w:r>
      <w:proofErr w:type="spellEnd"/>
      <w:r>
        <w:t xml:space="preserve">? </w:t>
      </w:r>
    </w:p>
    <w:p w14:paraId="5D5ED253" w14:textId="7DC65EF2" w:rsidR="00BC1731" w:rsidRDefault="00BC1731" w:rsidP="00BC1731">
      <w:pPr>
        <w:pStyle w:val="ListParagraph"/>
        <w:ind w:left="0"/>
      </w:pPr>
      <w:r>
        <w:t xml:space="preserve">JSON is a data interchange format and only provides a data encoding specification. XML is a languages to specify custom markup </w:t>
      </w:r>
      <w:proofErr w:type="gramStart"/>
      <w:r>
        <w:t>languages ,</w:t>
      </w:r>
      <w:proofErr w:type="gramEnd"/>
      <w:r>
        <w:t xml:space="preserve"> and provides a lot more than data interchange.</w:t>
      </w:r>
    </w:p>
    <w:p w14:paraId="7013D8B2" w14:textId="77777777" w:rsidR="00914469" w:rsidRDefault="00560201" w:rsidP="00EA22E3">
      <w:pPr>
        <w:pStyle w:val="ListParagraph"/>
        <w:numPr>
          <w:ilvl w:val="0"/>
          <w:numId w:val="1"/>
        </w:numPr>
        <w:ind w:left="0"/>
      </w:pPr>
      <w:r>
        <w:t xml:space="preserve">What are Async and Await? </w:t>
      </w:r>
    </w:p>
    <w:p w14:paraId="29ECED3E" w14:textId="6BD9B1A5" w:rsidR="00914469" w:rsidRDefault="00914469" w:rsidP="00914469">
      <w:pPr>
        <w:pStyle w:val="ListParagraph"/>
        <w:numPr>
          <w:ilvl w:val="0"/>
          <w:numId w:val="1"/>
        </w:numPr>
        <w:ind w:left="0"/>
      </w:pPr>
      <w:r>
        <w:t xml:space="preserve">An async keyword is a method that perform asynchronous such as fetching data from </w:t>
      </w:r>
      <w:proofErr w:type="gramStart"/>
      <w:r>
        <w:t>database ,</w:t>
      </w:r>
      <w:proofErr w:type="gramEnd"/>
      <w:r>
        <w:t xml:space="preserve"> reading a file, etc. they cand be as “async” . whereas await key</w:t>
      </w:r>
      <w:r>
        <w:t>word making “await”</w:t>
      </w:r>
      <w:r>
        <w:t xml:space="preserve"> to a statement means suspending the executing of the async method it is residing in until the asynchronous task complete.</w:t>
      </w:r>
    </w:p>
    <w:sectPr w:rsidR="00914469" w:rsidSect="00560201">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274DC"/>
    <w:multiLevelType w:val="multilevel"/>
    <w:tmpl w:val="DA684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065A0"/>
    <w:multiLevelType w:val="hybridMultilevel"/>
    <w:tmpl w:val="82208CF0"/>
    <w:lvl w:ilvl="0" w:tplc="353830DA">
      <w:start w:val="1"/>
      <w:numFmt w:val="decimal"/>
      <w:lvlText w:val="%1."/>
      <w:lvlJc w:val="left"/>
      <w:pPr>
        <w:ind w:left="420" w:hanging="360"/>
      </w:pPr>
      <w:rPr>
        <w:rFonts w:ascii="Segoe UI" w:hAnsi="Segoe UI" w:cs="Segoe UI" w:hint="default"/>
        <w:color w:val="2C2C2C"/>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 w15:restartNumberingAfterBreak="0">
    <w:nsid w:val="1D5E5B0F"/>
    <w:multiLevelType w:val="multilevel"/>
    <w:tmpl w:val="261ED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AE5E91"/>
    <w:multiLevelType w:val="hybridMultilevel"/>
    <w:tmpl w:val="5E6CCD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39636908">
    <w:abstractNumId w:val="3"/>
  </w:num>
  <w:num w:numId="2" w16cid:durableId="860169051">
    <w:abstractNumId w:val="1"/>
  </w:num>
  <w:num w:numId="3" w16cid:durableId="278876923">
    <w:abstractNumId w:val="0"/>
  </w:num>
  <w:num w:numId="4" w16cid:durableId="20544976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B07"/>
    <w:rsid w:val="00560201"/>
    <w:rsid w:val="0068246C"/>
    <w:rsid w:val="008F6615"/>
    <w:rsid w:val="00914469"/>
    <w:rsid w:val="00964B07"/>
    <w:rsid w:val="00A41CCD"/>
    <w:rsid w:val="00B216BD"/>
    <w:rsid w:val="00BC1731"/>
    <w:rsid w:val="00DE05F3"/>
    <w:rsid w:val="00E32954"/>
    <w:rsid w:val="00EA16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54165"/>
  <w15:chartTrackingRefBased/>
  <w15:docId w15:val="{1C602F33-0802-4691-9FE8-04D24F94D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272702">
      <w:bodyDiv w:val="1"/>
      <w:marLeft w:val="0"/>
      <w:marRight w:val="0"/>
      <w:marTop w:val="0"/>
      <w:marBottom w:val="0"/>
      <w:divBdr>
        <w:top w:val="none" w:sz="0" w:space="0" w:color="auto"/>
        <w:left w:val="none" w:sz="0" w:space="0" w:color="auto"/>
        <w:bottom w:val="none" w:sz="0" w:space="0" w:color="auto"/>
        <w:right w:val="none" w:sz="0" w:space="0" w:color="auto"/>
      </w:divBdr>
    </w:div>
    <w:div w:id="45233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chaniyara</dc:creator>
  <cp:keywords/>
  <dc:description/>
  <cp:lastModifiedBy>ashish chaniyara</cp:lastModifiedBy>
  <cp:revision>8</cp:revision>
  <dcterms:created xsi:type="dcterms:W3CDTF">2022-11-14T05:09:00Z</dcterms:created>
  <dcterms:modified xsi:type="dcterms:W3CDTF">2022-11-14T09:57:00Z</dcterms:modified>
</cp:coreProperties>
</file>