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A9AB" w14:textId="1BBFF207" w:rsidR="001D1102" w:rsidRPr="001D1102" w:rsidRDefault="001D1102" w:rsidP="001D1102">
      <w:pPr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Answer </w:t>
      </w:r>
      <w:r w:rsidRPr="001D1102">
        <w:rPr>
          <w:rFonts w:ascii="inherit" w:eastAsia="Times New Roman" w:hAnsi="inherit" w:cs="Times New Roman"/>
          <w:b/>
          <w:bCs/>
          <w:color w:val="808080" w:themeColor="background1" w:themeShade="80"/>
          <w:sz w:val="24"/>
          <w:szCs w:val="24"/>
          <w:bdr w:val="none" w:sz="0" w:space="0" w:color="auto" w:frame="1"/>
        </w:rPr>
        <w:t>Quiz Questions</w:t>
      </w: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 – Due Before Class</w:t>
      </w:r>
    </w:p>
    <w:p w14:paraId="2DB4A9B8" w14:textId="77777777" w:rsidR="001D1102" w:rsidRPr="001D1102" w:rsidRDefault="001D1102" w:rsidP="001D1102">
      <w:pPr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</w:p>
    <w:p w14:paraId="70724F66" w14:textId="77777777" w:rsidR="000D17FC" w:rsidRDefault="001D1102" w:rsidP="001D1102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List the </w:t>
      </w:r>
      <w:r w:rsidRPr="001D1102">
        <w:rPr>
          <w:rFonts w:ascii="inherit" w:eastAsia="Times New Roman" w:hAnsi="inherit" w:cs="Times New Roman"/>
          <w:b/>
          <w:bCs/>
          <w:color w:val="808080" w:themeColor="background1" w:themeShade="80"/>
          <w:sz w:val="24"/>
          <w:szCs w:val="24"/>
          <w:bdr w:val="none" w:sz="0" w:space="0" w:color="auto" w:frame="1"/>
        </w:rPr>
        <w:t>candidate keys</w:t>
      </w: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 in the MEETING table (below). Hint: They may need to be composite keys. </w:t>
      </w:r>
    </w:p>
    <w:p w14:paraId="7A8E1750" w14:textId="34F155C4" w:rsidR="000D17FC" w:rsidRPr="000D17FC" w:rsidRDefault="001D4888" w:rsidP="000D17FC">
      <w:pPr>
        <w:spacing w:after="240" w:line="240" w:lineRule="auto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(</w:t>
      </w:r>
      <w:r w:rsidR="00687FE9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1D1102">
        <w:rPr>
          <w:rFonts w:ascii="inherit" w:eastAsia="Times New Roman" w:hAnsi="inherit" w:cs="Times New Roman"/>
          <w:sz w:val="24"/>
          <w:szCs w:val="24"/>
        </w:rPr>
        <w:t>ClientNumber</w:t>
      </w:r>
      <w:r w:rsidR="000D17FC">
        <w:rPr>
          <w:rFonts w:ascii="inherit" w:eastAsia="Times New Roman" w:hAnsi="inherit" w:cs="Times New Roman"/>
          <w:sz w:val="24"/>
          <w:szCs w:val="24"/>
        </w:rPr>
        <w:t>, Date</w:t>
      </w:r>
      <w:r w:rsidR="00687FE9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1D1102">
        <w:rPr>
          <w:rFonts w:ascii="inherit" w:eastAsia="Times New Roman" w:hAnsi="inherit" w:cs="Times New Roman"/>
          <w:sz w:val="24"/>
          <w:szCs w:val="24"/>
        </w:rPr>
        <w:t>)</w:t>
      </w:r>
      <w:r w:rsidR="000D17FC">
        <w:rPr>
          <w:rFonts w:ascii="inherit" w:eastAsia="Times New Roman" w:hAnsi="inherit" w:cs="Times New Roman"/>
          <w:sz w:val="24"/>
          <w:szCs w:val="24"/>
        </w:rPr>
        <w:t xml:space="preserve">  - Assuming one meeting per day.</w:t>
      </w:r>
    </w:p>
    <w:p w14:paraId="79D50A44" w14:textId="297407D6" w:rsidR="001D1102" w:rsidRPr="001D1102" w:rsidRDefault="000D17FC" w:rsidP="000D17FC">
      <w:pPr>
        <w:spacing w:after="240" w:line="240" w:lineRule="auto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(</w:t>
      </w:r>
      <w:r w:rsidR="00687FE9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>Attorney, ClientName, Date</w:t>
      </w:r>
      <w:r w:rsidR="00687FE9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>) – Assuming one meeting with each attorney per day.</w:t>
      </w:r>
    </w:p>
    <w:p w14:paraId="4B89C68A" w14:textId="5B1A430C" w:rsidR="001D4888" w:rsidRDefault="001D1102" w:rsidP="001D4888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List the </w:t>
      </w:r>
      <w:r w:rsidRPr="001D1102">
        <w:rPr>
          <w:rFonts w:ascii="inherit" w:eastAsia="Times New Roman" w:hAnsi="inherit" w:cs="Times New Roman"/>
          <w:b/>
          <w:bCs/>
          <w:color w:val="808080" w:themeColor="background1" w:themeShade="80"/>
          <w:sz w:val="24"/>
          <w:szCs w:val="24"/>
          <w:bdr w:val="none" w:sz="0" w:space="0" w:color="auto" w:frame="1"/>
        </w:rPr>
        <w:t>functional dependencies</w:t>
      </w:r>
      <w:r w:rsidRPr="001D1102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 in the MEETING table.</w:t>
      </w:r>
      <w:r w:rsidR="001D4888"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  <w:t xml:space="preserve"> </w:t>
      </w:r>
    </w:p>
    <w:p w14:paraId="7CF7CA5C" w14:textId="4660A2EC" w:rsidR="001D1102" w:rsidRPr="001D1102" w:rsidRDefault="00687FE9" w:rsidP="006A32CB">
      <w:pPr>
        <w:spacing w:after="0" w:line="240" w:lineRule="auto"/>
        <w:rPr>
          <w:rFonts w:ascii="inherit" w:eastAsia="Times New Roman" w:hAnsi="inherit" w:cs="Times New Roman"/>
          <w:color w:val="808080" w:themeColor="background1" w:themeShade="80"/>
          <w:sz w:val="24"/>
          <w:szCs w:val="24"/>
        </w:rPr>
      </w:pPr>
      <w:r w:rsidRPr="00687FE9">
        <w:rPr>
          <w:rFonts w:ascii="inherit" w:eastAsia="Times New Roman" w:hAnsi="inherit" w:cs="Times New Roman"/>
          <w:sz w:val="24"/>
          <w:szCs w:val="24"/>
        </w:rPr>
        <w:t xml:space="preserve">ClientNumber </w:t>
      </w:r>
      <w:r w:rsidRPr="00687FE9">
        <w:rPr>
          <w:rFonts w:ascii="inherit" w:eastAsia="Times New Roman" w:hAnsi="inherit" w:cs="Times New Roman"/>
          <w:sz w:val="24"/>
          <w:szCs w:val="24"/>
        </w:rPr>
        <w:sym w:font="Wingdings" w:char="F0E0"/>
      </w:r>
      <w:r w:rsidRPr="00687FE9">
        <w:rPr>
          <w:rFonts w:ascii="inherit" w:eastAsia="Times New Roman" w:hAnsi="inherit" w:cs="Times New Roman"/>
          <w:sz w:val="24"/>
          <w:szCs w:val="24"/>
        </w:rPr>
        <w:t xml:space="preserve"> ClientName</w:t>
      </w:r>
      <w:bookmarkStart w:id="0" w:name="_GoBack"/>
      <w:bookmarkEnd w:id="0"/>
    </w:p>
    <w:p w14:paraId="32DE2571" w14:textId="77777777" w:rsidR="001D1102" w:rsidRPr="001D1102" w:rsidRDefault="001D1102" w:rsidP="001D1102">
      <w:pPr>
        <w:jc w:val="center"/>
        <w:rPr>
          <w:color w:val="808080" w:themeColor="background1" w:themeShade="80"/>
        </w:rPr>
      </w:pPr>
    </w:p>
    <w:p w14:paraId="53D5143C" w14:textId="0D45FC03" w:rsidR="001D1102" w:rsidRPr="001D1102" w:rsidRDefault="00CC30A6" w:rsidP="001D1102">
      <w:pPr>
        <w:jc w:val="center"/>
        <w:rPr>
          <w:color w:val="808080" w:themeColor="background1" w:themeShade="80"/>
        </w:rPr>
      </w:pPr>
      <w:r w:rsidRPr="001D1102">
        <w:rPr>
          <w:noProof/>
          <w:color w:val="808080" w:themeColor="background1" w:themeShade="80"/>
        </w:rPr>
        <w:drawing>
          <wp:inline distT="0" distB="0" distL="0" distR="0" wp14:anchorId="3A18A911" wp14:editId="5F1AC8D7">
            <wp:extent cx="3657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02" w:rsidRPr="001D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734D"/>
    <w:multiLevelType w:val="multilevel"/>
    <w:tmpl w:val="4DB8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A6"/>
    <w:rsid w:val="000D17FC"/>
    <w:rsid w:val="001D1102"/>
    <w:rsid w:val="001D4888"/>
    <w:rsid w:val="00687FE9"/>
    <w:rsid w:val="006A32CB"/>
    <w:rsid w:val="00C04F69"/>
    <w:rsid w:val="00C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3CCC"/>
  <w15:chartTrackingRefBased/>
  <w15:docId w15:val="{3726394D-C43D-4A25-A8E6-9C63A24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Velasco</dc:creator>
  <cp:keywords/>
  <dc:description/>
  <cp:lastModifiedBy>student</cp:lastModifiedBy>
  <cp:revision>4</cp:revision>
  <dcterms:created xsi:type="dcterms:W3CDTF">2019-09-11T14:32:00Z</dcterms:created>
  <dcterms:modified xsi:type="dcterms:W3CDTF">2019-09-11T18:36:00Z</dcterms:modified>
</cp:coreProperties>
</file>