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818" w:rsidRPr="00005FA1" w:rsidRDefault="003E3048" w:rsidP="00473E93">
      <w:pPr>
        <w:spacing w:after="60"/>
        <w:rPr>
          <w:rFonts w:ascii="Arial" w:hAnsi="Arial" w:cs="Arial"/>
          <w:b/>
          <w:color w:val="0064B1"/>
        </w:rPr>
      </w:pPr>
      <w:r>
        <w:rPr>
          <w:noProof/>
          <w:color w:val="F58026"/>
          <w:sz w:val="28"/>
          <w:szCs w:val="28"/>
          <w:lang w:eastAsia="en-US"/>
        </w:rPr>
        <w:drawing>
          <wp:anchor distT="0" distB="0" distL="114300" distR="114300" simplePos="0" relativeHeight="251657728" behindDoc="0" locked="0" layoutInCell="1" allowOverlap="1" wp14:anchorId="07ECE127" wp14:editId="25864580">
            <wp:simplePos x="0" y="0"/>
            <wp:positionH relativeFrom="column">
              <wp:posOffset>-309245</wp:posOffset>
            </wp:positionH>
            <wp:positionV relativeFrom="paragraph">
              <wp:posOffset>-59055</wp:posOffset>
            </wp:positionV>
            <wp:extent cx="519430" cy="457200"/>
            <wp:effectExtent l="0" t="0" r="0" b="0"/>
            <wp:wrapNone/>
            <wp:docPr id="5" name="Picture 5" descr="UTA_A-logo_Sml_2c-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TA_A-logo_Sml_2c-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43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3E93">
        <w:rPr>
          <w:rFonts w:ascii="Arial" w:hAnsi="Arial" w:cs="Arial"/>
          <w:b/>
          <w:sz w:val="20"/>
          <w:szCs w:val="20"/>
        </w:rPr>
        <w:t xml:space="preserve">                                                          </w:t>
      </w:r>
      <w:r w:rsidR="00473E93" w:rsidRPr="00005FA1">
        <w:rPr>
          <w:rFonts w:ascii="Arial" w:hAnsi="Arial" w:cs="Arial"/>
          <w:b/>
        </w:rPr>
        <w:t>CSE5344: Computer Networking</w:t>
      </w:r>
    </w:p>
    <w:p w:rsidR="00CE1818" w:rsidRPr="00005FA1" w:rsidRDefault="00CE1818" w:rsidP="003C2467">
      <w:pPr>
        <w:rPr>
          <w:rFonts w:ascii="Arial" w:hAnsi="Arial" w:cs="Arial"/>
        </w:rPr>
      </w:pPr>
    </w:p>
    <w:p w:rsidR="00141EC6" w:rsidRPr="00005FA1" w:rsidRDefault="00141EC6" w:rsidP="00141EC6">
      <w:pPr>
        <w:rPr>
          <w:rFonts w:ascii="Arial" w:hAnsi="Arial" w:cs="Arial"/>
        </w:rPr>
      </w:pPr>
    </w:p>
    <w:p w:rsidR="00141EC6" w:rsidRPr="00005FA1" w:rsidRDefault="001D11A1" w:rsidP="00141EC6">
      <w:pPr>
        <w:rPr>
          <w:rFonts w:ascii="Arial" w:hAnsi="Arial" w:cs="Arial"/>
        </w:rPr>
      </w:pPr>
      <w:r w:rsidRPr="00005FA1">
        <w:rPr>
          <w:rFonts w:ascii="Arial" w:hAnsi="Arial" w:cs="Arial"/>
          <w:b/>
        </w:rPr>
        <w:t>Instructor(s)</w:t>
      </w:r>
      <w:r w:rsidR="00141EC6" w:rsidRPr="00005FA1">
        <w:rPr>
          <w:rFonts w:ascii="Arial" w:hAnsi="Arial" w:cs="Arial"/>
          <w:b/>
        </w:rPr>
        <w:t xml:space="preserve">: </w:t>
      </w:r>
      <w:r w:rsidR="00473E93" w:rsidRPr="00005FA1">
        <w:rPr>
          <w:rFonts w:ascii="Arial" w:hAnsi="Arial" w:cs="Arial"/>
        </w:rPr>
        <w:t>Hao Che</w:t>
      </w:r>
    </w:p>
    <w:p w:rsidR="00141EC6" w:rsidRPr="00005FA1" w:rsidRDefault="00141EC6" w:rsidP="00141EC6">
      <w:pPr>
        <w:rPr>
          <w:rFonts w:ascii="Arial" w:hAnsi="Arial" w:cs="Arial"/>
          <w:b/>
        </w:rPr>
      </w:pPr>
    </w:p>
    <w:p w:rsidR="00141EC6" w:rsidRPr="00005FA1" w:rsidRDefault="00141EC6" w:rsidP="00141EC6">
      <w:pPr>
        <w:rPr>
          <w:rFonts w:ascii="Arial" w:hAnsi="Arial" w:cs="Arial"/>
        </w:rPr>
      </w:pPr>
      <w:r w:rsidRPr="00005FA1">
        <w:rPr>
          <w:rFonts w:ascii="Arial" w:hAnsi="Arial" w:cs="Arial"/>
          <w:b/>
        </w:rPr>
        <w:t xml:space="preserve">Office Number: </w:t>
      </w:r>
      <w:r w:rsidR="00F150D9">
        <w:rPr>
          <w:rFonts w:ascii="Arial" w:hAnsi="Arial" w:cs="Arial"/>
        </w:rPr>
        <w:t>Online</w:t>
      </w:r>
    </w:p>
    <w:p w:rsidR="00141EC6" w:rsidRPr="00005FA1" w:rsidRDefault="00141EC6" w:rsidP="00141EC6">
      <w:pPr>
        <w:rPr>
          <w:rFonts w:ascii="Arial" w:hAnsi="Arial" w:cs="Arial"/>
        </w:rPr>
      </w:pPr>
    </w:p>
    <w:p w:rsidR="00141EC6" w:rsidRPr="00005FA1" w:rsidRDefault="00141EC6" w:rsidP="00932811">
      <w:pPr>
        <w:rPr>
          <w:rFonts w:ascii="Arial" w:hAnsi="Arial" w:cs="Arial"/>
        </w:rPr>
      </w:pPr>
      <w:r w:rsidRPr="00005FA1">
        <w:rPr>
          <w:rFonts w:ascii="Arial" w:hAnsi="Arial" w:cs="Arial"/>
          <w:b/>
        </w:rPr>
        <w:t xml:space="preserve">Office Telephone Number: </w:t>
      </w:r>
      <w:r w:rsidR="00FA3371" w:rsidRPr="00005FA1">
        <w:rPr>
          <w:rFonts w:ascii="Arial" w:hAnsi="Arial" w:cs="Arial"/>
        </w:rPr>
        <w:t>817-272-3631</w:t>
      </w:r>
    </w:p>
    <w:p w:rsidR="00141EC6" w:rsidRPr="00005FA1" w:rsidRDefault="00141EC6" w:rsidP="00141EC6">
      <w:pPr>
        <w:rPr>
          <w:rFonts w:ascii="Arial" w:hAnsi="Arial" w:cs="Arial"/>
          <w:b/>
        </w:rPr>
      </w:pPr>
    </w:p>
    <w:p w:rsidR="00141EC6" w:rsidRPr="00005FA1" w:rsidRDefault="00141EC6" w:rsidP="00141EC6">
      <w:pPr>
        <w:rPr>
          <w:rFonts w:ascii="Arial" w:hAnsi="Arial" w:cs="Arial"/>
        </w:rPr>
      </w:pPr>
      <w:r w:rsidRPr="00005FA1">
        <w:rPr>
          <w:rFonts w:ascii="Arial" w:hAnsi="Arial" w:cs="Arial"/>
          <w:b/>
        </w:rPr>
        <w:t xml:space="preserve">Email Address: </w:t>
      </w:r>
      <w:r w:rsidR="00FA3371" w:rsidRPr="00005FA1">
        <w:rPr>
          <w:rFonts w:ascii="Arial" w:hAnsi="Arial" w:cs="Arial"/>
        </w:rPr>
        <w:t>hche@uta.edu</w:t>
      </w:r>
    </w:p>
    <w:p w:rsidR="00141EC6" w:rsidRPr="00005FA1" w:rsidRDefault="00141EC6" w:rsidP="00141EC6">
      <w:pPr>
        <w:rPr>
          <w:rFonts w:ascii="Arial" w:hAnsi="Arial" w:cs="Arial"/>
        </w:rPr>
      </w:pPr>
    </w:p>
    <w:p w:rsidR="00686767" w:rsidRPr="00005FA1" w:rsidRDefault="00041132" w:rsidP="00A470FF">
      <w:pPr>
        <w:rPr>
          <w:rFonts w:ascii="Arial" w:hAnsi="Arial" w:cs="Arial"/>
        </w:rPr>
      </w:pPr>
      <w:r w:rsidRPr="00005FA1">
        <w:rPr>
          <w:rFonts w:ascii="Arial" w:hAnsi="Arial" w:cs="Arial"/>
          <w:b/>
        </w:rPr>
        <w:t>Faculty Profile:</w:t>
      </w:r>
      <w:r w:rsidRPr="00005FA1">
        <w:rPr>
          <w:rFonts w:ascii="Arial" w:hAnsi="Arial" w:cs="Arial"/>
        </w:rPr>
        <w:t xml:space="preserve"> </w:t>
      </w:r>
      <w:r w:rsidR="00FA3371" w:rsidRPr="00005FA1">
        <w:rPr>
          <w:rFonts w:ascii="Arial" w:hAnsi="Arial" w:cs="Arial"/>
          <w:color w:val="0000FF"/>
        </w:rPr>
        <w:t>http://crystal.uta.edu/~hche</w:t>
      </w:r>
      <w:r w:rsidR="00686767" w:rsidRPr="00005FA1">
        <w:rPr>
          <w:rFonts w:ascii="Arial" w:hAnsi="Arial" w:cs="Arial"/>
        </w:rPr>
        <w:br/>
      </w:r>
    </w:p>
    <w:p w:rsidR="00A470FF" w:rsidRPr="00005FA1" w:rsidRDefault="00A470FF" w:rsidP="00A470FF">
      <w:pPr>
        <w:rPr>
          <w:rFonts w:ascii="Arial" w:hAnsi="Arial" w:cs="Arial"/>
          <w:color w:val="FF0000"/>
        </w:rPr>
      </w:pPr>
      <w:r w:rsidRPr="00005FA1">
        <w:rPr>
          <w:rFonts w:ascii="Arial" w:hAnsi="Arial" w:cs="Arial"/>
          <w:b/>
        </w:rPr>
        <w:t xml:space="preserve">Office Hours: </w:t>
      </w:r>
      <w:r w:rsidR="00AD5C46">
        <w:rPr>
          <w:rFonts w:ascii="Arial" w:hAnsi="Arial" w:cs="Arial"/>
        </w:rPr>
        <w:t>Right after class</w:t>
      </w:r>
    </w:p>
    <w:p w:rsidR="00A470FF" w:rsidRPr="00005FA1" w:rsidRDefault="00A470FF" w:rsidP="00A470FF">
      <w:pPr>
        <w:rPr>
          <w:rFonts w:ascii="Arial" w:hAnsi="Arial" w:cs="Arial"/>
          <w:b/>
        </w:rPr>
      </w:pPr>
      <w:r w:rsidRPr="00005FA1">
        <w:rPr>
          <w:rFonts w:ascii="Arial" w:hAnsi="Arial" w:cs="Arial"/>
          <w:b/>
        </w:rPr>
        <w:t xml:space="preserve"> </w:t>
      </w:r>
    </w:p>
    <w:p w:rsidR="00141EC6" w:rsidRPr="00005FA1" w:rsidRDefault="00141EC6" w:rsidP="00A470FF">
      <w:pPr>
        <w:rPr>
          <w:rFonts w:ascii="Arial" w:hAnsi="Arial" w:cs="Arial"/>
        </w:rPr>
      </w:pPr>
      <w:r w:rsidRPr="00005FA1">
        <w:rPr>
          <w:rFonts w:ascii="Arial" w:hAnsi="Arial" w:cs="Arial"/>
          <w:b/>
        </w:rPr>
        <w:t xml:space="preserve">Section </w:t>
      </w:r>
      <w:r w:rsidR="001D11A1" w:rsidRPr="00005FA1">
        <w:rPr>
          <w:rFonts w:ascii="Arial" w:hAnsi="Arial" w:cs="Arial"/>
          <w:b/>
        </w:rPr>
        <w:t>Information</w:t>
      </w:r>
      <w:r w:rsidRPr="00005FA1">
        <w:rPr>
          <w:rFonts w:ascii="Arial" w:hAnsi="Arial" w:cs="Arial"/>
          <w:b/>
        </w:rPr>
        <w:t xml:space="preserve">: </w:t>
      </w:r>
      <w:r w:rsidR="005D11F1">
        <w:rPr>
          <w:rFonts w:ascii="Arial" w:hAnsi="Arial" w:cs="Arial"/>
        </w:rPr>
        <w:t>CSE5344-001</w:t>
      </w:r>
    </w:p>
    <w:p w:rsidR="00141EC6" w:rsidRPr="00005FA1" w:rsidRDefault="00141EC6" w:rsidP="00141EC6">
      <w:pPr>
        <w:rPr>
          <w:rFonts w:ascii="Arial" w:hAnsi="Arial" w:cs="Arial"/>
          <w:b/>
        </w:rPr>
      </w:pPr>
    </w:p>
    <w:p w:rsidR="00141EC6" w:rsidRPr="00005FA1" w:rsidRDefault="00141EC6" w:rsidP="00141EC6">
      <w:pPr>
        <w:rPr>
          <w:rFonts w:ascii="Arial" w:hAnsi="Arial" w:cs="Arial"/>
        </w:rPr>
      </w:pPr>
      <w:r w:rsidRPr="00005FA1">
        <w:rPr>
          <w:rFonts w:ascii="Arial" w:hAnsi="Arial" w:cs="Arial"/>
          <w:b/>
        </w:rPr>
        <w:t xml:space="preserve">Time and Place of Class Meetings: </w:t>
      </w:r>
      <w:r w:rsidR="00D249FF">
        <w:rPr>
          <w:rFonts w:ascii="Arial" w:hAnsi="Arial" w:cs="Arial"/>
        </w:rPr>
        <w:t xml:space="preserve"> </w:t>
      </w:r>
      <w:r w:rsidR="005D11F1">
        <w:rPr>
          <w:rFonts w:ascii="Arial" w:hAnsi="Arial" w:cs="Arial"/>
        </w:rPr>
        <w:t>12:30-1:50pm TT, Online</w:t>
      </w:r>
    </w:p>
    <w:p w:rsidR="00141EC6" w:rsidRPr="00005FA1" w:rsidRDefault="00141EC6" w:rsidP="00141EC6">
      <w:pPr>
        <w:rPr>
          <w:rFonts w:ascii="Arial" w:hAnsi="Arial" w:cs="Arial"/>
          <w:b/>
        </w:rPr>
      </w:pPr>
    </w:p>
    <w:p w:rsidR="00141EC6" w:rsidRPr="00005FA1" w:rsidRDefault="00141EC6" w:rsidP="00141EC6">
      <w:pPr>
        <w:rPr>
          <w:rFonts w:ascii="Arial" w:hAnsi="Arial" w:cs="Arial"/>
          <w:color w:val="FF0000"/>
        </w:rPr>
      </w:pPr>
      <w:r w:rsidRPr="00005FA1">
        <w:rPr>
          <w:rFonts w:ascii="Arial" w:hAnsi="Arial" w:cs="Arial"/>
          <w:b/>
        </w:rPr>
        <w:t xml:space="preserve">Description of Course Content: </w:t>
      </w:r>
      <w:r w:rsidR="009F26BA" w:rsidRPr="00005FA1">
        <w:rPr>
          <w:rFonts w:ascii="Arial" w:hAnsi="Arial" w:cs="Arial"/>
        </w:rPr>
        <w:t>This course aims at introducing the students to modern computer networks, in particular the Internet. We will discuss basic network architecture, design principles, different protocols, and applications. We will study</w:t>
      </w:r>
      <w:r w:rsidR="00AD5C46">
        <w:rPr>
          <w:rFonts w:ascii="Arial" w:hAnsi="Arial" w:cs="Arial"/>
        </w:rPr>
        <w:t xml:space="preserve"> protocols at</w:t>
      </w:r>
      <w:r w:rsidR="009F26BA" w:rsidRPr="00005FA1">
        <w:rPr>
          <w:rFonts w:ascii="Arial" w:hAnsi="Arial" w:cs="Arial"/>
        </w:rPr>
        <w:t xml:space="preserve"> the application, transport, networking, and link layers. </w:t>
      </w:r>
      <w:r w:rsidR="00AD5C46">
        <w:rPr>
          <w:rFonts w:ascii="Arial" w:hAnsi="Arial" w:cs="Arial"/>
        </w:rPr>
        <w:t>Students are expected to complete</w:t>
      </w:r>
      <w:r w:rsidR="009F26BA" w:rsidRPr="00005FA1">
        <w:rPr>
          <w:rFonts w:ascii="Arial" w:hAnsi="Arial" w:cs="Arial"/>
        </w:rPr>
        <w:t xml:space="preserve"> two projects, including network programming, to obtain hands-on knowledge.</w:t>
      </w:r>
    </w:p>
    <w:p w:rsidR="00141EC6" w:rsidRPr="00005FA1" w:rsidRDefault="00141EC6" w:rsidP="00141EC6">
      <w:pPr>
        <w:rPr>
          <w:rFonts w:ascii="Arial" w:hAnsi="Arial" w:cs="Arial"/>
        </w:rPr>
      </w:pPr>
    </w:p>
    <w:p w:rsidR="00141EC6" w:rsidRPr="00005FA1" w:rsidRDefault="0079676E" w:rsidP="00593047">
      <w:pPr>
        <w:rPr>
          <w:rFonts w:ascii="Arial" w:hAnsi="Arial" w:cs="Arial"/>
          <w:color w:val="FF0000"/>
        </w:rPr>
      </w:pPr>
      <w:r w:rsidRPr="00005FA1">
        <w:rPr>
          <w:rFonts w:ascii="Arial" w:hAnsi="Arial" w:cs="Arial"/>
          <w:b/>
        </w:rPr>
        <w:t xml:space="preserve">Student Learning Outcomes: Good understanding of the underlying mechanism that has made the Internet works; Able to make use of the knowledge learnt to analyze Internet architecture and protocols; Able to reason about the design options and tradeoffs in building future communication systems   </w:t>
      </w:r>
    </w:p>
    <w:p w:rsidR="00141EC6" w:rsidRPr="00005FA1" w:rsidRDefault="00141EC6" w:rsidP="00141EC6">
      <w:pPr>
        <w:rPr>
          <w:rFonts w:ascii="Arial" w:hAnsi="Arial" w:cs="Arial"/>
          <w:b/>
        </w:rPr>
      </w:pPr>
    </w:p>
    <w:p w:rsidR="00D5633D" w:rsidRPr="00005FA1" w:rsidRDefault="00141EC6" w:rsidP="00D5633D">
      <w:pPr>
        <w:spacing w:before="100" w:beforeAutospacing="1" w:after="100" w:afterAutospacing="1"/>
        <w:rPr>
          <w:rFonts w:ascii="Arial" w:hAnsi="Arial" w:cs="Arial"/>
        </w:rPr>
      </w:pPr>
      <w:r w:rsidRPr="00005FA1">
        <w:rPr>
          <w:rFonts w:ascii="Arial" w:hAnsi="Arial" w:cs="Arial"/>
          <w:b/>
        </w:rPr>
        <w:t>Required Textbo</w:t>
      </w:r>
      <w:r w:rsidR="0079676E" w:rsidRPr="00005FA1">
        <w:rPr>
          <w:rFonts w:ascii="Arial" w:hAnsi="Arial" w:cs="Arial"/>
          <w:b/>
        </w:rPr>
        <w:t>oks and Other Course Materials:</w:t>
      </w:r>
      <w:r w:rsidR="00D5633D" w:rsidRPr="00005FA1">
        <w:rPr>
          <w:rFonts w:ascii="Arial" w:hAnsi="Arial" w:cs="Arial"/>
          <w:iCs/>
        </w:rPr>
        <w:t xml:space="preserve"> Computer Networking: A Top-Down Approach Featuring the Internet</w:t>
      </w:r>
      <w:r w:rsidR="00D5633D" w:rsidRPr="00005FA1">
        <w:rPr>
          <w:rFonts w:ascii="Arial" w:hAnsi="Arial" w:cs="Arial"/>
        </w:rPr>
        <w:t xml:space="preserve"> by James F. Kurose and Keith W. Ross,</w:t>
      </w:r>
      <w:r w:rsidR="00D77497">
        <w:rPr>
          <w:rFonts w:ascii="Arial" w:hAnsi="Arial" w:cs="Arial"/>
        </w:rPr>
        <w:t xml:space="preserve"> edition 5</w:t>
      </w:r>
      <w:r w:rsidR="00D5633D" w:rsidRPr="00005FA1">
        <w:rPr>
          <w:rFonts w:ascii="Arial" w:hAnsi="Arial" w:cs="Arial"/>
        </w:rPr>
        <w:t xml:space="preserve"> or higher. </w:t>
      </w:r>
    </w:p>
    <w:p w:rsidR="00141EC6" w:rsidRPr="00005FA1" w:rsidRDefault="00141EC6" w:rsidP="00141EC6">
      <w:pPr>
        <w:rPr>
          <w:rFonts w:ascii="Arial" w:hAnsi="Arial" w:cs="Arial"/>
        </w:rPr>
      </w:pPr>
    </w:p>
    <w:p w:rsidR="00141EC6" w:rsidRPr="00005FA1" w:rsidRDefault="00141EC6" w:rsidP="00141EC6">
      <w:pPr>
        <w:rPr>
          <w:rFonts w:ascii="Arial" w:hAnsi="Arial" w:cs="Arial"/>
        </w:rPr>
      </w:pPr>
    </w:p>
    <w:p w:rsidR="00D5633D" w:rsidRPr="00005FA1" w:rsidRDefault="00D5633D" w:rsidP="00D5633D">
      <w:pPr>
        <w:rPr>
          <w:rFonts w:ascii="Arial" w:hAnsi="Arial" w:cs="Arial"/>
        </w:rPr>
      </w:pPr>
      <w:r w:rsidRPr="00005FA1">
        <w:rPr>
          <w:rFonts w:ascii="Arial" w:hAnsi="Arial" w:cs="Arial"/>
          <w:b/>
        </w:rPr>
        <w:t xml:space="preserve">Assignments, </w:t>
      </w:r>
      <w:r w:rsidR="00141EC6" w:rsidRPr="00005FA1">
        <w:rPr>
          <w:rFonts w:ascii="Arial" w:hAnsi="Arial" w:cs="Arial"/>
          <w:b/>
        </w:rPr>
        <w:t>examinations</w:t>
      </w:r>
      <w:r w:rsidRPr="00005FA1">
        <w:rPr>
          <w:rFonts w:ascii="Arial" w:hAnsi="Arial" w:cs="Arial"/>
          <w:b/>
        </w:rPr>
        <w:t xml:space="preserve"> and grading policies</w:t>
      </w:r>
      <w:r w:rsidR="00141EC6" w:rsidRPr="00005FA1">
        <w:rPr>
          <w:rFonts w:ascii="Arial" w:hAnsi="Arial" w:cs="Arial"/>
          <w:b/>
        </w:rPr>
        <w:t xml:space="preserve">: </w:t>
      </w:r>
      <w:r w:rsidR="00D77497">
        <w:rPr>
          <w:rFonts w:ascii="Arial" w:hAnsi="Arial" w:cs="Arial"/>
        </w:rPr>
        <w:t>There will be about 7-9 8</w:t>
      </w:r>
      <w:bookmarkStart w:id="0" w:name="_GoBack"/>
      <w:bookmarkEnd w:id="0"/>
      <w:r w:rsidR="00F061C4" w:rsidRPr="00005FA1">
        <w:rPr>
          <w:rFonts w:ascii="Arial" w:hAnsi="Arial" w:cs="Arial"/>
        </w:rPr>
        <w:t>-minute in-class</w:t>
      </w:r>
      <w:r w:rsidRPr="00005FA1">
        <w:rPr>
          <w:rFonts w:ascii="Arial" w:hAnsi="Arial" w:cs="Arial"/>
        </w:rPr>
        <w:t xml:space="preserve"> quizzes throughout the semester, which will be announced at least one week ahead (NOT popup). There will also be two project assignments. </w:t>
      </w:r>
    </w:p>
    <w:p w:rsidR="00D5633D" w:rsidRPr="00005FA1" w:rsidRDefault="00AD5C46" w:rsidP="00D5633D">
      <w:pPr>
        <w:numPr>
          <w:ilvl w:val="0"/>
          <w:numId w:val="6"/>
        </w:numPr>
        <w:spacing w:before="100" w:beforeAutospacing="1" w:after="100" w:afterAutospacing="1"/>
        <w:rPr>
          <w:rFonts w:ascii="Arial" w:hAnsi="Arial" w:cs="Arial"/>
        </w:rPr>
      </w:pPr>
      <w:r>
        <w:rPr>
          <w:rFonts w:ascii="Arial" w:hAnsi="Arial" w:cs="Arial"/>
        </w:rPr>
        <w:t>Quiz: 80</w:t>
      </w:r>
      <w:r w:rsidR="00D5633D" w:rsidRPr="00005FA1">
        <w:rPr>
          <w:rFonts w:ascii="Arial" w:hAnsi="Arial" w:cs="Arial"/>
        </w:rPr>
        <w:t xml:space="preserve">% </w:t>
      </w:r>
    </w:p>
    <w:p w:rsidR="00D5633D" w:rsidRPr="00005FA1" w:rsidRDefault="00D5633D" w:rsidP="00D5633D">
      <w:pPr>
        <w:numPr>
          <w:ilvl w:val="0"/>
          <w:numId w:val="6"/>
        </w:numPr>
        <w:spacing w:before="100" w:beforeAutospacing="1" w:after="100" w:afterAutospacing="1"/>
        <w:rPr>
          <w:rFonts w:ascii="Arial" w:hAnsi="Arial" w:cs="Arial"/>
        </w:rPr>
      </w:pPr>
      <w:r w:rsidRPr="00005FA1">
        <w:rPr>
          <w:rFonts w:ascii="Arial" w:hAnsi="Arial" w:cs="Arial"/>
        </w:rPr>
        <w:t>Two Projects: 1</w:t>
      </w:r>
      <w:r w:rsidR="00AD5C46">
        <w:rPr>
          <w:rFonts w:ascii="Arial" w:hAnsi="Arial" w:cs="Arial"/>
        </w:rPr>
        <w:t>0</w:t>
      </w:r>
      <w:r w:rsidRPr="00005FA1">
        <w:rPr>
          <w:rFonts w:ascii="Arial" w:hAnsi="Arial" w:cs="Arial"/>
        </w:rPr>
        <w:t>%  each</w:t>
      </w:r>
    </w:p>
    <w:p w:rsidR="00D5633D" w:rsidRPr="00005FA1" w:rsidRDefault="00F061C4" w:rsidP="00D5633D">
      <w:pPr>
        <w:spacing w:before="100" w:beforeAutospacing="1" w:after="100" w:afterAutospacing="1"/>
        <w:rPr>
          <w:rFonts w:ascii="Arial" w:hAnsi="Arial" w:cs="Arial"/>
        </w:rPr>
      </w:pPr>
      <w:r w:rsidRPr="00005FA1">
        <w:rPr>
          <w:rFonts w:ascii="Arial" w:hAnsi="Arial" w:cs="Arial"/>
        </w:rPr>
        <w:t xml:space="preserve">If you take all the quizzes, the one with the lowest score will be dropped and each of the rest contributes equally towards the 80% final grade. No makeup quiz is allowed.  In case of emergency, sickness, or any other reasons, you may skip one quiz. In this case, however, all other quiz scores will contribute to your final grade. You will be given about one month to finish each project. One project is to implement an Internet protocol and the other one to analyze the Internet traffic.  </w:t>
      </w:r>
    </w:p>
    <w:p w:rsidR="00D5633D" w:rsidRPr="00005FA1" w:rsidRDefault="00D5633D" w:rsidP="00D5633D">
      <w:pPr>
        <w:rPr>
          <w:rFonts w:ascii="Arial" w:hAnsi="Arial" w:cs="Arial"/>
          <w:color w:val="FF0000"/>
        </w:rPr>
      </w:pPr>
      <w:r w:rsidRPr="00005FA1">
        <w:rPr>
          <w:rFonts w:ascii="Arial" w:hAnsi="Arial" w:cs="Arial"/>
          <w:color w:val="0000FF"/>
        </w:rPr>
        <w:t>Students are expected to keep track of their performance throughout the semester and seek guidance from available sources (including the instructor) if their performance drops below satisfactory levels.</w:t>
      </w:r>
    </w:p>
    <w:p w:rsidR="00D5633D" w:rsidRPr="00005FA1" w:rsidRDefault="00D5633D" w:rsidP="00D5633D">
      <w:pPr>
        <w:rPr>
          <w:rFonts w:ascii="Arial" w:hAnsi="Arial" w:cs="Arial"/>
          <w:b/>
          <w:color w:val="0000FF"/>
        </w:rPr>
      </w:pPr>
    </w:p>
    <w:p w:rsidR="00D5633D" w:rsidRPr="00005FA1" w:rsidRDefault="00D5633D" w:rsidP="00D5633D">
      <w:pPr>
        <w:spacing w:before="100" w:beforeAutospacing="1" w:after="100" w:afterAutospacing="1"/>
        <w:ind w:left="720"/>
        <w:rPr>
          <w:rFonts w:ascii="Arial" w:hAnsi="Arial" w:cs="Arial"/>
        </w:rPr>
      </w:pPr>
    </w:p>
    <w:p w:rsidR="00141EC6" w:rsidRPr="00005FA1" w:rsidRDefault="00D3599C" w:rsidP="00D5633D">
      <w:pPr>
        <w:rPr>
          <w:rFonts w:ascii="Arial" w:hAnsi="Arial" w:cs="Arial"/>
        </w:rPr>
      </w:pPr>
      <w:r>
        <w:rPr>
          <w:rFonts w:ascii="Arial" w:hAnsi="Arial" w:cs="Arial"/>
        </w:rPr>
        <w:pict>
          <v:rect id="_x0000_i1025" style="width:.05pt;height:1.5pt" o:hralign="center" o:hrstd="t" o:hr="t" fillcolor="#a0a0a0" stroked="f"/>
        </w:pict>
      </w:r>
    </w:p>
    <w:p w:rsidR="00141EC6" w:rsidRPr="00005FA1" w:rsidRDefault="00141EC6" w:rsidP="00141EC6">
      <w:pPr>
        <w:rPr>
          <w:rFonts w:ascii="Arial" w:hAnsi="Arial" w:cs="Arial"/>
        </w:rPr>
      </w:pPr>
    </w:p>
    <w:p w:rsidR="00AB5871" w:rsidRPr="00005FA1" w:rsidRDefault="00593047" w:rsidP="00593047">
      <w:pPr>
        <w:rPr>
          <w:rFonts w:ascii="Arial" w:hAnsi="Arial" w:cs="Arial"/>
        </w:rPr>
      </w:pPr>
      <w:r w:rsidRPr="00005FA1">
        <w:rPr>
          <w:rFonts w:ascii="Arial" w:hAnsi="Arial" w:cs="Arial"/>
          <w:b/>
        </w:rPr>
        <w:t xml:space="preserve">Attendance: </w:t>
      </w:r>
      <w:r w:rsidRPr="00005FA1">
        <w:rPr>
          <w:rFonts w:ascii="Arial" w:hAnsi="Arial" w:cs="Arial"/>
        </w:rPr>
        <w:t>At The University of Texas at Arlington, taking attendance is not required. Rather, each faculty member is free to develop his or her own methods of evaluating students’ academic performance, which includes establishing course-specific policies on attendance. As the instructor of this section, [insert your attendance policy and/or expectations</w:t>
      </w:r>
      <w:r w:rsidR="00D5633D" w:rsidRPr="00005FA1">
        <w:rPr>
          <w:rFonts w:ascii="Arial" w:hAnsi="Arial" w:cs="Arial"/>
          <w:color w:val="0000FF"/>
        </w:rPr>
        <w:t xml:space="preserve">. </w:t>
      </w:r>
      <w:r w:rsidRPr="00005FA1">
        <w:rPr>
          <w:rFonts w:ascii="Arial" w:hAnsi="Arial" w:cs="Arial"/>
          <w:color w:val="0000FF"/>
        </w:rPr>
        <w:t>I allow students to attend class at th</w:t>
      </w:r>
      <w:r w:rsidR="00D5633D" w:rsidRPr="00005FA1">
        <w:rPr>
          <w:rFonts w:ascii="Arial" w:hAnsi="Arial" w:cs="Arial"/>
          <w:color w:val="0000FF"/>
        </w:rPr>
        <w:t>eir own discretion</w:t>
      </w:r>
    </w:p>
    <w:p w:rsidR="009D0858" w:rsidRPr="00005FA1" w:rsidRDefault="009D0858" w:rsidP="009D0858">
      <w:pPr>
        <w:rPr>
          <w:rFonts w:ascii="Arial" w:hAnsi="Arial" w:cs="Arial"/>
          <w:color w:val="0000FF"/>
        </w:rPr>
      </w:pPr>
    </w:p>
    <w:p w:rsidR="0091586E" w:rsidRPr="00005FA1" w:rsidRDefault="00141EC6" w:rsidP="0091586E">
      <w:pPr>
        <w:pStyle w:val="NormalWeb"/>
        <w:spacing w:before="0" w:beforeAutospacing="0" w:after="0" w:afterAutospacing="0"/>
        <w:rPr>
          <w:rFonts w:ascii="Arial" w:hAnsi="Arial" w:cs="Arial"/>
          <w:sz w:val="22"/>
          <w:szCs w:val="22"/>
        </w:rPr>
      </w:pPr>
      <w:r w:rsidRPr="00005FA1">
        <w:rPr>
          <w:rFonts w:ascii="Arial" w:hAnsi="Arial" w:cs="Arial"/>
          <w:b/>
          <w:sz w:val="22"/>
          <w:szCs w:val="22"/>
        </w:rPr>
        <w:t xml:space="preserve">Drop Policy: </w:t>
      </w:r>
      <w:r w:rsidR="00B14E6E" w:rsidRPr="00005FA1">
        <w:rPr>
          <w:rFonts w:ascii="Arial" w:hAnsi="Arial" w:cs="Arial"/>
          <w:sz w:val="22"/>
          <w:szCs w:val="22"/>
        </w:rPr>
        <w:t xml:space="preserve">Students may drop or swap (adding and dropping a class concurrently) classes through self-service in MyMav from the beginning of the registration period through the late registration period. After the late registration period, students must see their academic advisor to drop a class or withdraw. Undeclared students must see an advisor in the University Advising Center. Drops can continue through a point two-thirds of the way through the term or session. </w:t>
      </w:r>
      <w:r w:rsidR="0091586E" w:rsidRPr="00005FA1">
        <w:rPr>
          <w:rFonts w:ascii="Arial" w:hAnsi="Arial" w:cs="Arial"/>
          <w:sz w:val="22"/>
          <w:szCs w:val="22"/>
        </w:rPr>
        <w:t xml:space="preserve">It is the student's responsibility to officially withdraw if they do not plan to attend after registering. </w:t>
      </w:r>
      <w:r w:rsidR="0091586E" w:rsidRPr="00005FA1">
        <w:rPr>
          <w:rStyle w:val="Strong"/>
          <w:rFonts w:ascii="Arial" w:hAnsi="Arial" w:cs="Arial"/>
          <w:sz w:val="22"/>
          <w:szCs w:val="22"/>
        </w:rPr>
        <w:t>Students will not be automatically dropped for non-attendance</w:t>
      </w:r>
      <w:r w:rsidR="0091586E" w:rsidRPr="00005FA1">
        <w:rPr>
          <w:rFonts w:ascii="Arial" w:hAnsi="Arial" w:cs="Arial"/>
          <w:sz w:val="22"/>
          <w:szCs w:val="22"/>
        </w:rPr>
        <w:t xml:space="preserve">. Repayment of certain types of financial aid administered through the University may be required as the result of dropping classes or withdrawing. </w:t>
      </w:r>
      <w:r w:rsidR="009D756D" w:rsidRPr="00005FA1">
        <w:rPr>
          <w:rFonts w:ascii="Arial" w:hAnsi="Arial" w:cs="Arial"/>
          <w:sz w:val="22"/>
          <w:szCs w:val="22"/>
        </w:rPr>
        <w:t>For more information, c</w:t>
      </w:r>
      <w:r w:rsidR="0091586E" w:rsidRPr="00005FA1">
        <w:rPr>
          <w:rFonts w:ascii="Arial" w:hAnsi="Arial" w:cs="Arial"/>
          <w:sz w:val="22"/>
          <w:szCs w:val="22"/>
        </w:rPr>
        <w:t xml:space="preserve">ontact the </w:t>
      </w:r>
      <w:r w:rsidR="009D756D" w:rsidRPr="00005FA1">
        <w:rPr>
          <w:rFonts w:ascii="Arial" w:hAnsi="Arial" w:cs="Arial"/>
          <w:sz w:val="22"/>
          <w:szCs w:val="22"/>
        </w:rPr>
        <w:t xml:space="preserve">Office of </w:t>
      </w:r>
      <w:r w:rsidR="0091586E" w:rsidRPr="00005FA1">
        <w:rPr>
          <w:rFonts w:ascii="Arial" w:hAnsi="Arial" w:cs="Arial"/>
          <w:sz w:val="22"/>
          <w:szCs w:val="22"/>
        </w:rPr>
        <w:t xml:space="preserve">Financial Aid </w:t>
      </w:r>
      <w:r w:rsidR="009D756D" w:rsidRPr="00005FA1">
        <w:rPr>
          <w:rFonts w:ascii="Arial" w:hAnsi="Arial" w:cs="Arial"/>
          <w:sz w:val="22"/>
          <w:szCs w:val="22"/>
        </w:rPr>
        <w:t>and Scholarships (</w:t>
      </w:r>
      <w:hyperlink r:id="rId9" w:history="1">
        <w:r w:rsidR="00A933D4" w:rsidRPr="00005FA1">
          <w:rPr>
            <w:rStyle w:val="Hyperlink"/>
            <w:rFonts w:ascii="Arial" w:hAnsi="Arial" w:cs="Arial"/>
            <w:sz w:val="22"/>
            <w:szCs w:val="22"/>
          </w:rPr>
          <w:t>http://wweb.uta.edu/aao/fao/</w:t>
        </w:r>
      </w:hyperlink>
      <w:r w:rsidR="009D756D" w:rsidRPr="00005FA1">
        <w:rPr>
          <w:rFonts w:ascii="Arial" w:hAnsi="Arial" w:cs="Arial"/>
          <w:sz w:val="22"/>
          <w:szCs w:val="22"/>
        </w:rPr>
        <w:t>).</w:t>
      </w:r>
    </w:p>
    <w:p w:rsidR="009D756D" w:rsidRPr="00005FA1" w:rsidRDefault="009D756D" w:rsidP="0091586E">
      <w:pPr>
        <w:pStyle w:val="NormalWeb"/>
        <w:spacing w:before="0" w:beforeAutospacing="0" w:after="0" w:afterAutospacing="0"/>
        <w:rPr>
          <w:rFonts w:ascii="Arial" w:hAnsi="Arial" w:cs="Arial"/>
          <w:sz w:val="22"/>
          <w:szCs w:val="22"/>
        </w:rPr>
      </w:pPr>
    </w:p>
    <w:p w:rsidR="00141EC6" w:rsidRPr="00005FA1" w:rsidRDefault="00141EC6" w:rsidP="0091586E">
      <w:pPr>
        <w:pStyle w:val="NormalWeb"/>
        <w:spacing w:before="0" w:beforeAutospacing="0" w:after="0" w:afterAutospacing="0"/>
        <w:rPr>
          <w:rFonts w:ascii="Arial" w:hAnsi="Arial" w:cs="Arial"/>
          <w:sz w:val="22"/>
          <w:szCs w:val="22"/>
        </w:rPr>
      </w:pPr>
      <w:r w:rsidRPr="00005FA1">
        <w:rPr>
          <w:rFonts w:ascii="Arial" w:hAnsi="Arial" w:cs="Arial"/>
          <w:b/>
          <w:bCs/>
          <w:sz w:val="22"/>
          <w:szCs w:val="22"/>
        </w:rPr>
        <w:t xml:space="preserve">Americans </w:t>
      </w:r>
      <w:r w:rsidR="00734387" w:rsidRPr="00005FA1">
        <w:rPr>
          <w:rFonts w:ascii="Arial" w:hAnsi="Arial" w:cs="Arial"/>
          <w:b/>
          <w:bCs/>
          <w:sz w:val="22"/>
          <w:szCs w:val="22"/>
        </w:rPr>
        <w:t>w</w:t>
      </w:r>
      <w:r w:rsidR="00814091" w:rsidRPr="00005FA1">
        <w:rPr>
          <w:rFonts w:ascii="Arial" w:hAnsi="Arial" w:cs="Arial"/>
          <w:b/>
          <w:bCs/>
          <w:sz w:val="22"/>
          <w:szCs w:val="22"/>
        </w:rPr>
        <w:t>ith Disabilities Act:</w:t>
      </w:r>
      <w:r w:rsidRPr="00005FA1">
        <w:rPr>
          <w:rFonts w:ascii="Arial" w:hAnsi="Arial" w:cs="Arial"/>
          <w:b/>
          <w:bCs/>
          <w:sz w:val="22"/>
          <w:szCs w:val="22"/>
        </w:rPr>
        <w:t xml:space="preserve"> </w:t>
      </w:r>
      <w:r w:rsidRPr="00005FA1">
        <w:rPr>
          <w:rFonts w:ascii="Arial" w:hAnsi="Arial" w:cs="Arial"/>
          <w:sz w:val="22"/>
          <w:szCs w:val="22"/>
        </w:rPr>
        <w:t xml:space="preserve">The University of Texas at Arlington is on record as being committed to both the spirit and letter of </w:t>
      </w:r>
      <w:r w:rsidR="0057065D" w:rsidRPr="00005FA1">
        <w:rPr>
          <w:rFonts w:ascii="Arial" w:hAnsi="Arial" w:cs="Arial"/>
          <w:sz w:val="22"/>
          <w:szCs w:val="22"/>
        </w:rPr>
        <w:t xml:space="preserve">all </w:t>
      </w:r>
      <w:r w:rsidRPr="00005FA1">
        <w:rPr>
          <w:rFonts w:ascii="Arial" w:hAnsi="Arial" w:cs="Arial"/>
          <w:sz w:val="22"/>
          <w:szCs w:val="22"/>
        </w:rPr>
        <w:t>federal equal opportunity legislation</w:t>
      </w:r>
      <w:r w:rsidR="0057065D" w:rsidRPr="00005FA1">
        <w:rPr>
          <w:rFonts w:ascii="Arial" w:hAnsi="Arial" w:cs="Arial"/>
          <w:sz w:val="22"/>
          <w:szCs w:val="22"/>
        </w:rPr>
        <w:t xml:space="preserve">, including the </w:t>
      </w:r>
      <w:r w:rsidRPr="00005FA1">
        <w:rPr>
          <w:rFonts w:ascii="Arial" w:hAnsi="Arial" w:cs="Arial"/>
          <w:iCs/>
          <w:sz w:val="22"/>
          <w:szCs w:val="22"/>
        </w:rPr>
        <w:t>Americans with Disabilities Act (ADA</w:t>
      </w:r>
      <w:r w:rsidR="0057065D" w:rsidRPr="00005FA1">
        <w:rPr>
          <w:rFonts w:ascii="Arial" w:hAnsi="Arial" w:cs="Arial"/>
          <w:iCs/>
          <w:sz w:val="22"/>
          <w:szCs w:val="22"/>
        </w:rPr>
        <w:t>)</w:t>
      </w:r>
      <w:r w:rsidRPr="00005FA1">
        <w:rPr>
          <w:rFonts w:ascii="Arial" w:hAnsi="Arial" w:cs="Arial"/>
          <w:sz w:val="22"/>
          <w:szCs w:val="22"/>
        </w:rPr>
        <w:t>.</w:t>
      </w:r>
      <w:r w:rsidR="0057065D" w:rsidRPr="00005FA1">
        <w:rPr>
          <w:rFonts w:ascii="Arial" w:hAnsi="Arial" w:cs="Arial"/>
          <w:sz w:val="22"/>
          <w:szCs w:val="22"/>
        </w:rPr>
        <w:t xml:space="preserve"> All instructors at UT Arlington are </w:t>
      </w:r>
      <w:r w:rsidRPr="00005FA1">
        <w:rPr>
          <w:rFonts w:ascii="Arial" w:hAnsi="Arial" w:cs="Arial"/>
          <w:sz w:val="22"/>
          <w:szCs w:val="22"/>
        </w:rPr>
        <w:t xml:space="preserve">required by law to provide "reasonable accommodations" to students with disabilities, so as not to discriminate on the basis of that disability. </w:t>
      </w:r>
      <w:r w:rsidR="0057065D" w:rsidRPr="00005FA1">
        <w:rPr>
          <w:rFonts w:ascii="Arial" w:hAnsi="Arial" w:cs="Arial"/>
          <w:sz w:val="22"/>
          <w:szCs w:val="22"/>
        </w:rPr>
        <w:t xml:space="preserve">Any student </w:t>
      </w:r>
      <w:r w:rsidR="00393BCC" w:rsidRPr="00005FA1">
        <w:rPr>
          <w:rFonts w:ascii="Arial" w:hAnsi="Arial" w:cs="Arial"/>
          <w:sz w:val="22"/>
          <w:szCs w:val="22"/>
        </w:rPr>
        <w:t>requiring</w:t>
      </w:r>
      <w:r w:rsidR="0057065D" w:rsidRPr="00005FA1">
        <w:rPr>
          <w:rFonts w:ascii="Arial" w:hAnsi="Arial" w:cs="Arial"/>
          <w:sz w:val="22"/>
          <w:szCs w:val="22"/>
        </w:rPr>
        <w:t xml:space="preserve"> an accommodation for this course must provide the instructor with official documentation in the form of a letter certified by the staff in the Office for Students with Disabilities, University Hall 102. Only those students who have officially documented a need for an accommodation will have their request honored.</w:t>
      </w:r>
      <w:r w:rsidRPr="00005FA1">
        <w:rPr>
          <w:rFonts w:ascii="Arial" w:hAnsi="Arial" w:cs="Arial"/>
          <w:sz w:val="22"/>
          <w:szCs w:val="22"/>
        </w:rPr>
        <w:t xml:space="preserve"> Information regarding diagnostic criteria and policies for obtaining </w:t>
      </w:r>
      <w:r w:rsidR="00393BCC" w:rsidRPr="00005FA1">
        <w:rPr>
          <w:rFonts w:ascii="Arial" w:hAnsi="Arial" w:cs="Arial"/>
          <w:sz w:val="22"/>
          <w:szCs w:val="22"/>
        </w:rPr>
        <w:t>disability-based academic</w:t>
      </w:r>
      <w:r w:rsidRPr="00005FA1">
        <w:rPr>
          <w:rFonts w:ascii="Arial" w:hAnsi="Arial" w:cs="Arial"/>
          <w:sz w:val="22"/>
          <w:szCs w:val="22"/>
        </w:rPr>
        <w:t xml:space="preserve"> accommodations can be found at </w:t>
      </w:r>
      <w:hyperlink r:id="rId10" w:history="1">
        <w:r w:rsidR="0057065D" w:rsidRPr="00005FA1">
          <w:rPr>
            <w:rStyle w:val="Hyperlink"/>
            <w:rFonts w:ascii="Arial" w:hAnsi="Arial" w:cs="Arial"/>
            <w:sz w:val="22"/>
            <w:szCs w:val="22"/>
          </w:rPr>
          <w:t>www.uta.edu/disability</w:t>
        </w:r>
      </w:hyperlink>
      <w:r w:rsidR="0057065D" w:rsidRPr="00005FA1">
        <w:rPr>
          <w:rFonts w:ascii="Arial" w:hAnsi="Arial" w:cs="Arial"/>
          <w:sz w:val="22"/>
          <w:szCs w:val="22"/>
        </w:rPr>
        <w:t xml:space="preserve"> or by calling the Office </w:t>
      </w:r>
      <w:r w:rsidR="00393BCC" w:rsidRPr="00005FA1">
        <w:rPr>
          <w:rFonts w:ascii="Arial" w:hAnsi="Arial" w:cs="Arial"/>
          <w:sz w:val="22"/>
          <w:szCs w:val="22"/>
        </w:rPr>
        <w:t>for Students with</w:t>
      </w:r>
      <w:r w:rsidR="0057065D" w:rsidRPr="00005FA1">
        <w:rPr>
          <w:rFonts w:ascii="Arial" w:hAnsi="Arial" w:cs="Arial"/>
          <w:sz w:val="22"/>
          <w:szCs w:val="22"/>
        </w:rPr>
        <w:t xml:space="preserve"> Disabilities at </w:t>
      </w:r>
      <w:r w:rsidRPr="00005FA1">
        <w:rPr>
          <w:rFonts w:ascii="Arial" w:hAnsi="Arial" w:cs="Arial"/>
          <w:sz w:val="22"/>
          <w:szCs w:val="22"/>
        </w:rPr>
        <w:t>(817) 272-3364.</w:t>
      </w:r>
    </w:p>
    <w:p w:rsidR="00141EC6" w:rsidRPr="00005FA1" w:rsidRDefault="00141EC6" w:rsidP="00141EC6">
      <w:pPr>
        <w:rPr>
          <w:rFonts w:ascii="Arial" w:hAnsi="Arial" w:cs="Arial"/>
        </w:rPr>
      </w:pPr>
    </w:p>
    <w:p w:rsidR="00982A7E" w:rsidRPr="00005FA1" w:rsidRDefault="00982A7E" w:rsidP="00982A7E">
      <w:pPr>
        <w:rPr>
          <w:rFonts w:ascii="Arial" w:hAnsi="Arial" w:cs="Arial"/>
        </w:rPr>
      </w:pPr>
      <w:r w:rsidRPr="00005FA1">
        <w:rPr>
          <w:rFonts w:ascii="Arial" w:hAnsi="Arial" w:cs="Arial"/>
          <w:b/>
          <w:bCs/>
        </w:rPr>
        <w:t>Title IX:</w:t>
      </w:r>
      <w:r w:rsidRPr="00005FA1">
        <w:rPr>
          <w:rFonts w:ascii="Arial" w:hAnsi="Arial" w:cs="Arial"/>
        </w:rPr>
        <w:t xml:space="preserve"> The University of Texas at Arlington is committed to upholding U.S. Federal Law “Title IX” such that no member of the UT Arlington community shall, on the basis of sex, be excluded from participation in, be denied the benefits of, or be subjected to discrimination under any education program or activity. For more information, visit </w:t>
      </w:r>
      <w:hyperlink r:id="rId11" w:history="1">
        <w:r w:rsidRPr="00005FA1">
          <w:rPr>
            <w:rStyle w:val="Hyperlink"/>
            <w:rFonts w:ascii="Arial" w:hAnsi="Arial" w:cs="Arial"/>
          </w:rPr>
          <w:t>www.uta.edu/titleIX</w:t>
        </w:r>
      </w:hyperlink>
      <w:r w:rsidRPr="00005FA1">
        <w:rPr>
          <w:rFonts w:ascii="Arial" w:hAnsi="Arial" w:cs="Arial"/>
        </w:rPr>
        <w:t>.</w:t>
      </w:r>
    </w:p>
    <w:p w:rsidR="00982A7E" w:rsidRPr="00005FA1" w:rsidRDefault="00982A7E" w:rsidP="0091586E">
      <w:pPr>
        <w:keepNext/>
        <w:rPr>
          <w:rFonts w:ascii="Arial" w:hAnsi="Arial" w:cs="Arial"/>
        </w:rPr>
      </w:pPr>
    </w:p>
    <w:p w:rsidR="00384AFA" w:rsidRPr="00005FA1" w:rsidRDefault="00141EC6" w:rsidP="00982A7E">
      <w:pPr>
        <w:keepNext/>
        <w:rPr>
          <w:rFonts w:ascii="Arial" w:hAnsi="Arial" w:cs="Arial"/>
        </w:rPr>
      </w:pPr>
      <w:r w:rsidRPr="00005FA1">
        <w:rPr>
          <w:rFonts w:ascii="Arial" w:hAnsi="Arial" w:cs="Arial"/>
          <w:b/>
          <w:bCs/>
        </w:rPr>
        <w:t xml:space="preserve">Academic Integrity: </w:t>
      </w:r>
      <w:r w:rsidR="00A933D4" w:rsidRPr="00005FA1">
        <w:rPr>
          <w:rFonts w:ascii="Arial" w:hAnsi="Arial" w:cs="Arial"/>
        </w:rPr>
        <w:t>S</w:t>
      </w:r>
      <w:r w:rsidR="00384AFA" w:rsidRPr="00005FA1">
        <w:rPr>
          <w:rFonts w:ascii="Arial" w:hAnsi="Arial" w:cs="Arial"/>
        </w:rPr>
        <w:t xml:space="preserve">tudents </w:t>
      </w:r>
      <w:r w:rsidR="007B0CB6" w:rsidRPr="00005FA1">
        <w:rPr>
          <w:rFonts w:ascii="Arial" w:hAnsi="Arial" w:cs="Arial"/>
        </w:rPr>
        <w:t xml:space="preserve">enrolled </w:t>
      </w:r>
      <w:r w:rsidR="00982A7E" w:rsidRPr="00005FA1">
        <w:rPr>
          <w:rFonts w:ascii="Arial" w:hAnsi="Arial" w:cs="Arial"/>
        </w:rPr>
        <w:t xml:space="preserve">all UT Arlington courses </w:t>
      </w:r>
      <w:r w:rsidR="007B0CB6" w:rsidRPr="00005FA1">
        <w:rPr>
          <w:rFonts w:ascii="Arial" w:hAnsi="Arial" w:cs="Arial"/>
        </w:rPr>
        <w:t>are expected to adhere to the UT Arlington Honor Code:</w:t>
      </w:r>
    </w:p>
    <w:p w:rsidR="00384AFA" w:rsidRPr="00005FA1" w:rsidRDefault="00384AFA" w:rsidP="00384AFA">
      <w:pPr>
        <w:keepNext/>
        <w:rPr>
          <w:rFonts w:ascii="Arial" w:hAnsi="Arial" w:cs="Arial"/>
        </w:rPr>
      </w:pPr>
    </w:p>
    <w:p w:rsidR="00384AFA" w:rsidRPr="00005FA1" w:rsidRDefault="00384AFA" w:rsidP="00A933D4">
      <w:pPr>
        <w:pStyle w:val="Default"/>
        <w:spacing w:after="80"/>
        <w:ind w:left="720" w:right="432"/>
        <w:jc w:val="both"/>
        <w:rPr>
          <w:rFonts w:ascii="Arial" w:hAnsi="Arial" w:cs="Arial"/>
          <w:sz w:val="22"/>
          <w:szCs w:val="22"/>
        </w:rPr>
      </w:pPr>
      <w:r w:rsidRPr="00005FA1">
        <w:rPr>
          <w:rFonts w:ascii="Arial" w:hAnsi="Arial" w:cs="Arial"/>
          <w:sz w:val="22"/>
          <w:szCs w:val="22"/>
        </w:rPr>
        <w:t xml:space="preserve">I pledge, on my honor, to uphold UT Arlington’s tradition of academic integrity, a tradition that values hard work and honest effort in the pursuit of academic excellence. </w:t>
      </w:r>
    </w:p>
    <w:p w:rsidR="00384AFA" w:rsidRPr="00005FA1" w:rsidRDefault="00384AFA" w:rsidP="00A933D4">
      <w:pPr>
        <w:pStyle w:val="Default"/>
        <w:spacing w:after="80"/>
        <w:ind w:left="720" w:right="432"/>
        <w:jc w:val="both"/>
        <w:rPr>
          <w:rFonts w:ascii="Arial" w:hAnsi="Arial" w:cs="Arial"/>
          <w:sz w:val="22"/>
          <w:szCs w:val="22"/>
        </w:rPr>
      </w:pPr>
      <w:r w:rsidRPr="00005FA1">
        <w:rPr>
          <w:rFonts w:ascii="Arial" w:hAnsi="Arial" w:cs="Arial"/>
          <w:sz w:val="22"/>
          <w:szCs w:val="22"/>
        </w:rPr>
        <w:t>I promise that I will submit only work that I personally create or contribute to group collaborations, and I will appropriately reference any work from other sources. I will follow the highest standards of integrity and uphold the spirit of the Honor Code.</w:t>
      </w:r>
    </w:p>
    <w:p w:rsidR="00384AFA" w:rsidRPr="00005FA1" w:rsidRDefault="00384AFA" w:rsidP="00384AFA">
      <w:pPr>
        <w:keepNext/>
        <w:rPr>
          <w:rFonts w:ascii="Arial" w:hAnsi="Arial" w:cs="Arial"/>
        </w:rPr>
      </w:pPr>
    </w:p>
    <w:p w:rsidR="0091586E" w:rsidRPr="00005FA1" w:rsidRDefault="00866597" w:rsidP="0091586E">
      <w:pPr>
        <w:keepNext/>
        <w:rPr>
          <w:rFonts w:ascii="Arial" w:hAnsi="Arial" w:cs="Arial"/>
        </w:rPr>
      </w:pPr>
      <w:r w:rsidRPr="00005FA1">
        <w:rPr>
          <w:rFonts w:ascii="Arial" w:hAnsi="Arial" w:cs="Arial"/>
        </w:rPr>
        <w:t>UT Arlington faculty members</w:t>
      </w:r>
      <w:r w:rsidR="00384AFA" w:rsidRPr="00005FA1">
        <w:rPr>
          <w:rFonts w:ascii="Arial" w:hAnsi="Arial" w:cs="Arial"/>
        </w:rPr>
        <w:t xml:space="preserve"> may employ the Honor Code as they see fit in their courses, </w:t>
      </w:r>
      <w:r w:rsidR="007B0CB6" w:rsidRPr="00005FA1">
        <w:rPr>
          <w:rFonts w:ascii="Arial" w:hAnsi="Arial" w:cs="Arial"/>
        </w:rPr>
        <w:t>including (but not limited to)</w:t>
      </w:r>
      <w:r w:rsidR="00384AFA" w:rsidRPr="00005FA1">
        <w:rPr>
          <w:rFonts w:ascii="Arial" w:hAnsi="Arial" w:cs="Arial"/>
        </w:rPr>
        <w:t xml:space="preserve"> </w:t>
      </w:r>
      <w:r w:rsidR="007B0CB6" w:rsidRPr="00005FA1">
        <w:rPr>
          <w:rFonts w:ascii="Arial" w:hAnsi="Arial" w:cs="Arial"/>
        </w:rPr>
        <w:t xml:space="preserve">having students acknowledge </w:t>
      </w:r>
      <w:r w:rsidR="00384AFA" w:rsidRPr="00005FA1">
        <w:rPr>
          <w:rFonts w:ascii="Arial" w:hAnsi="Arial" w:cs="Arial"/>
        </w:rPr>
        <w:t xml:space="preserve">the honor code </w:t>
      </w:r>
      <w:r w:rsidR="007B0CB6" w:rsidRPr="00005FA1">
        <w:rPr>
          <w:rFonts w:ascii="Arial" w:hAnsi="Arial" w:cs="Arial"/>
        </w:rPr>
        <w:t>as part of</w:t>
      </w:r>
      <w:r w:rsidR="00384AFA" w:rsidRPr="00005FA1">
        <w:rPr>
          <w:rFonts w:ascii="Arial" w:hAnsi="Arial" w:cs="Arial"/>
        </w:rPr>
        <w:t xml:space="preserve"> </w:t>
      </w:r>
      <w:r w:rsidR="007B0CB6" w:rsidRPr="00005FA1">
        <w:rPr>
          <w:rFonts w:ascii="Arial" w:hAnsi="Arial" w:cs="Arial"/>
        </w:rPr>
        <w:t>an examination</w:t>
      </w:r>
      <w:r w:rsidR="00384AFA" w:rsidRPr="00005FA1">
        <w:rPr>
          <w:rFonts w:ascii="Arial" w:hAnsi="Arial" w:cs="Arial"/>
        </w:rPr>
        <w:t xml:space="preserve"> or requiring students</w:t>
      </w:r>
      <w:r w:rsidR="00D665D2" w:rsidRPr="00005FA1">
        <w:rPr>
          <w:rFonts w:ascii="Arial" w:hAnsi="Arial" w:cs="Arial"/>
        </w:rPr>
        <w:t xml:space="preserve"> to</w:t>
      </w:r>
      <w:r w:rsidR="00384AFA" w:rsidRPr="00005FA1">
        <w:rPr>
          <w:rFonts w:ascii="Arial" w:hAnsi="Arial" w:cs="Arial"/>
        </w:rPr>
        <w:t xml:space="preserve"> </w:t>
      </w:r>
      <w:r w:rsidR="007B0CB6" w:rsidRPr="00005FA1">
        <w:rPr>
          <w:rFonts w:ascii="Arial" w:hAnsi="Arial" w:cs="Arial"/>
        </w:rPr>
        <w:t xml:space="preserve">incorporate the honor code into any work submitted. Per </w:t>
      </w:r>
      <w:r w:rsidR="001B6EFE" w:rsidRPr="00005FA1">
        <w:rPr>
          <w:rFonts w:ascii="Arial" w:hAnsi="Arial" w:cs="Arial"/>
        </w:rPr>
        <w:t>UT System Regents’ Rule 50101, §2.2</w:t>
      </w:r>
      <w:r w:rsidR="007B0CB6" w:rsidRPr="00005FA1">
        <w:rPr>
          <w:rFonts w:ascii="Arial" w:hAnsi="Arial" w:cs="Arial"/>
        </w:rPr>
        <w:t>, s</w:t>
      </w:r>
      <w:r w:rsidR="001B6EFE" w:rsidRPr="00005FA1">
        <w:rPr>
          <w:rFonts w:ascii="Arial" w:hAnsi="Arial" w:cs="Arial"/>
        </w:rPr>
        <w:t xml:space="preserve">uspected violations of </w:t>
      </w:r>
      <w:r w:rsidR="007B0CB6" w:rsidRPr="00005FA1">
        <w:rPr>
          <w:rFonts w:ascii="Arial" w:hAnsi="Arial" w:cs="Arial"/>
        </w:rPr>
        <w:t xml:space="preserve">university’s standards for </w:t>
      </w:r>
      <w:r w:rsidR="001B6EFE" w:rsidRPr="00005FA1">
        <w:rPr>
          <w:rFonts w:ascii="Arial" w:hAnsi="Arial" w:cs="Arial"/>
        </w:rPr>
        <w:t xml:space="preserve">academic integrity </w:t>
      </w:r>
      <w:r w:rsidR="007B0CB6" w:rsidRPr="00005FA1">
        <w:rPr>
          <w:rFonts w:ascii="Arial" w:hAnsi="Arial" w:cs="Arial"/>
        </w:rPr>
        <w:t xml:space="preserve">(including the </w:t>
      </w:r>
      <w:r w:rsidR="00D665D2" w:rsidRPr="00005FA1">
        <w:rPr>
          <w:rFonts w:ascii="Arial" w:hAnsi="Arial" w:cs="Arial"/>
        </w:rPr>
        <w:t>H</w:t>
      </w:r>
      <w:r w:rsidR="007B0CB6" w:rsidRPr="00005FA1">
        <w:rPr>
          <w:rFonts w:ascii="Arial" w:hAnsi="Arial" w:cs="Arial"/>
        </w:rPr>
        <w:t xml:space="preserve">onor </w:t>
      </w:r>
      <w:r w:rsidR="00D665D2" w:rsidRPr="00005FA1">
        <w:rPr>
          <w:rFonts w:ascii="Arial" w:hAnsi="Arial" w:cs="Arial"/>
        </w:rPr>
        <w:t>C</w:t>
      </w:r>
      <w:r w:rsidR="007B0CB6" w:rsidRPr="00005FA1">
        <w:rPr>
          <w:rFonts w:ascii="Arial" w:hAnsi="Arial" w:cs="Arial"/>
        </w:rPr>
        <w:t>ode)</w:t>
      </w:r>
      <w:r w:rsidR="001B6EFE" w:rsidRPr="00005FA1">
        <w:rPr>
          <w:rFonts w:ascii="Arial" w:hAnsi="Arial" w:cs="Arial"/>
        </w:rPr>
        <w:t xml:space="preserve"> will be referred to the Office of Student Conduct. Violators will </w:t>
      </w:r>
      <w:r w:rsidR="00141EC6" w:rsidRPr="00005FA1">
        <w:rPr>
          <w:rFonts w:ascii="Arial" w:hAnsi="Arial" w:cs="Arial"/>
        </w:rPr>
        <w:t xml:space="preserve">be disciplined in </w:t>
      </w:r>
      <w:r w:rsidR="00141EC6" w:rsidRPr="00005FA1">
        <w:rPr>
          <w:rFonts w:ascii="Arial" w:hAnsi="Arial" w:cs="Arial"/>
        </w:rPr>
        <w:lastRenderedPageBreak/>
        <w:t xml:space="preserve">accordance with University </w:t>
      </w:r>
      <w:r w:rsidR="001B6EFE" w:rsidRPr="00005FA1">
        <w:rPr>
          <w:rFonts w:ascii="Arial" w:hAnsi="Arial" w:cs="Arial"/>
        </w:rPr>
        <w:t xml:space="preserve">policy, which may result in the student’s </w:t>
      </w:r>
      <w:r w:rsidR="00141EC6" w:rsidRPr="00005FA1">
        <w:rPr>
          <w:rFonts w:ascii="Arial" w:hAnsi="Arial" w:cs="Arial"/>
        </w:rPr>
        <w:t xml:space="preserve">suspension or </w:t>
      </w:r>
      <w:r w:rsidR="0091586E" w:rsidRPr="00005FA1">
        <w:rPr>
          <w:rFonts w:ascii="Arial" w:hAnsi="Arial" w:cs="Arial"/>
        </w:rPr>
        <w:t>expulsion from the Un</w:t>
      </w:r>
      <w:r w:rsidR="001B6EFE" w:rsidRPr="00005FA1">
        <w:rPr>
          <w:rFonts w:ascii="Arial" w:hAnsi="Arial" w:cs="Arial"/>
        </w:rPr>
        <w:t>iversity.</w:t>
      </w:r>
    </w:p>
    <w:p w:rsidR="0091586E" w:rsidRPr="00005FA1" w:rsidRDefault="0091586E" w:rsidP="0091586E">
      <w:pPr>
        <w:rPr>
          <w:rFonts w:ascii="Arial" w:hAnsi="Arial" w:cs="Arial"/>
        </w:rPr>
      </w:pPr>
    </w:p>
    <w:p w:rsidR="00786C2F" w:rsidRPr="00005FA1" w:rsidRDefault="00786C2F" w:rsidP="00786C2F">
      <w:pPr>
        <w:rPr>
          <w:rFonts w:ascii="Arial" w:hAnsi="Arial" w:cs="Arial"/>
          <w:b/>
        </w:rPr>
      </w:pPr>
    </w:p>
    <w:p w:rsidR="00786C2F" w:rsidRPr="00005FA1" w:rsidRDefault="00786C2F" w:rsidP="00786C2F">
      <w:pPr>
        <w:rPr>
          <w:rFonts w:ascii="Arial" w:hAnsi="Arial" w:cs="Arial"/>
        </w:rPr>
      </w:pPr>
      <w:r w:rsidRPr="00005FA1">
        <w:rPr>
          <w:rFonts w:ascii="Arial" w:hAnsi="Arial" w:cs="Arial"/>
          <w:b/>
        </w:rPr>
        <w:t xml:space="preserve">Electronic Communication: </w:t>
      </w:r>
      <w:r w:rsidRPr="00005FA1">
        <w:rPr>
          <w:rFonts w:ascii="Arial" w:hAnsi="Arial" w:cs="Arial"/>
        </w:rPr>
        <w:t xml:space="preserve">UT Arlington has adopted MavMail as its official means to communicate with students about important deadlines and events, as well as to transact university-related business regarding financial aid, tuition, grades, graduation, etc. All students are assigned a MavMail account and are responsible for checking the inbox regularly. There is no additional charge to students for using this account, which remains active even after graduation. Information about activating and using MavMail is available at </w:t>
      </w:r>
      <w:hyperlink r:id="rId12" w:history="1">
        <w:r w:rsidRPr="00005FA1">
          <w:rPr>
            <w:rStyle w:val="Hyperlink"/>
            <w:rFonts w:ascii="Arial" w:hAnsi="Arial" w:cs="Arial"/>
          </w:rPr>
          <w:t>http://www.uta.edu/oit/cs/email/mavmail.php</w:t>
        </w:r>
      </w:hyperlink>
      <w:r w:rsidRPr="00005FA1">
        <w:rPr>
          <w:rFonts w:ascii="Arial" w:hAnsi="Arial" w:cs="Arial"/>
        </w:rPr>
        <w:t>.</w:t>
      </w:r>
    </w:p>
    <w:p w:rsidR="00786C2F" w:rsidRPr="00005FA1" w:rsidRDefault="00786C2F" w:rsidP="00786C2F">
      <w:pPr>
        <w:rPr>
          <w:rFonts w:ascii="Arial" w:hAnsi="Arial" w:cs="Arial"/>
        </w:rPr>
      </w:pPr>
    </w:p>
    <w:p w:rsidR="00786C2F" w:rsidRPr="00005FA1" w:rsidRDefault="00786C2F" w:rsidP="00786C2F">
      <w:pPr>
        <w:autoSpaceDE w:val="0"/>
        <w:autoSpaceDN w:val="0"/>
        <w:adjustRightInd w:val="0"/>
        <w:rPr>
          <w:rFonts w:ascii="Arial" w:hAnsi="Arial" w:cs="Arial"/>
        </w:rPr>
      </w:pPr>
      <w:r w:rsidRPr="00005FA1">
        <w:rPr>
          <w:rFonts w:ascii="Arial" w:hAnsi="Arial" w:cs="Arial"/>
          <w:b/>
        </w:rPr>
        <w:t xml:space="preserve">Student Feedback Survey: </w:t>
      </w:r>
      <w:r w:rsidRPr="00005FA1">
        <w:rPr>
          <w:rFonts w:ascii="Arial" w:hAnsi="Arial" w:cs="Arial"/>
          <w:bCs/>
        </w:rPr>
        <w:t xml:space="preserve">At the end of each term, students enrolled in classes categorized as “lecture,” “seminar,” or “laboratory” shall be directed to complete an online Student Feedback Survey (SFS). Instructions on how to access the SFS for this course will be sent directly to each student through MavMail approximately 10 days before the end of the term. Each student’s feedback enters the SFS database anonymously and is aggregated with that of other students enrolled in the course. UT Arlington’s effort to solicit, gather, tabulate, and publish student feedback is required by state law; students are strongly urged to participate. For more information, visit </w:t>
      </w:r>
      <w:hyperlink r:id="rId13" w:history="1">
        <w:r w:rsidRPr="00005FA1">
          <w:rPr>
            <w:rStyle w:val="Hyperlink"/>
            <w:rFonts w:ascii="Arial" w:hAnsi="Arial" w:cs="Arial"/>
            <w:bCs/>
          </w:rPr>
          <w:t>http://www.uta.edu/sfs</w:t>
        </w:r>
      </w:hyperlink>
      <w:r w:rsidRPr="00005FA1">
        <w:rPr>
          <w:rFonts w:ascii="Arial" w:hAnsi="Arial" w:cs="Arial"/>
          <w:bCs/>
        </w:rPr>
        <w:t>.</w:t>
      </w:r>
    </w:p>
    <w:p w:rsidR="00786C2F" w:rsidRPr="00005FA1" w:rsidRDefault="00786C2F" w:rsidP="00786C2F">
      <w:pPr>
        <w:rPr>
          <w:rFonts w:ascii="Arial" w:hAnsi="Arial" w:cs="Arial"/>
          <w:b/>
          <w:bCs/>
        </w:rPr>
      </w:pPr>
    </w:p>
    <w:p w:rsidR="00786C2F" w:rsidRPr="00005FA1" w:rsidRDefault="00786C2F" w:rsidP="00786C2F">
      <w:pPr>
        <w:rPr>
          <w:rFonts w:ascii="Arial" w:hAnsi="Arial" w:cs="Arial"/>
        </w:rPr>
      </w:pPr>
      <w:r w:rsidRPr="00005FA1">
        <w:rPr>
          <w:rFonts w:ascii="Arial" w:hAnsi="Arial" w:cs="Arial"/>
          <w:b/>
          <w:bCs/>
        </w:rPr>
        <w:t>Final Review Week:</w:t>
      </w:r>
      <w:r w:rsidRPr="00005FA1">
        <w:rPr>
          <w:rFonts w:ascii="Arial" w:hAnsi="Arial" w:cs="Arial"/>
          <w:bCs/>
        </w:rPr>
        <w:t xml:space="preserve"> </w:t>
      </w:r>
      <w:r w:rsidRPr="00005FA1">
        <w:rPr>
          <w:rFonts w:ascii="Arial" w:hAnsi="Arial" w:cs="Arial"/>
        </w:rPr>
        <w:t>A period of five class days prior to the first day of final examinations in the long sessions shall be designated as Final Review Week. The purpose of this week is to allow students sufficient time to prepare for final examinations. During this week, there shall be no scheduled activities such as required field trips or performances; and no instructor shall assign any themes, research problems or exercises of similar scope that have a completion date during or following this week unless specified in the class syllabus. During Final Review Week, an instructor shall not give any examinations constituting 10% or more of the final grade, except makeup tests and laboratory examinations. In addition, no instructor shall give any portion of the final examination during Final Review Week. During this week, classes are held as scheduled. In addition, instructors are not required to limit content to topics that have been previously covered; they may introduce new concepts as appropriate.</w:t>
      </w:r>
    </w:p>
    <w:p w:rsidR="00786C2F" w:rsidRPr="00005FA1" w:rsidRDefault="00786C2F" w:rsidP="00786C2F">
      <w:pPr>
        <w:rPr>
          <w:rFonts w:ascii="Arial" w:hAnsi="Arial" w:cs="Arial"/>
        </w:rPr>
      </w:pPr>
    </w:p>
    <w:p w:rsidR="00786C2F" w:rsidRPr="00005FA1" w:rsidRDefault="00786C2F" w:rsidP="00786C2F">
      <w:pPr>
        <w:rPr>
          <w:rFonts w:ascii="Arial" w:hAnsi="Arial" w:cs="Arial"/>
        </w:rPr>
      </w:pPr>
      <w:r w:rsidRPr="00005FA1">
        <w:rPr>
          <w:rFonts w:ascii="Arial" w:hAnsi="Arial" w:cs="Arial"/>
          <w:b/>
          <w:bCs/>
        </w:rPr>
        <w:t>Emergency Exit Procedures:</w:t>
      </w:r>
      <w:r w:rsidRPr="00005FA1">
        <w:rPr>
          <w:rFonts w:ascii="Arial" w:hAnsi="Arial" w:cs="Arial"/>
          <w:bCs/>
        </w:rPr>
        <w:t xml:space="preserve"> </w:t>
      </w:r>
      <w:r w:rsidRPr="00005FA1">
        <w:rPr>
          <w:rFonts w:ascii="Arial" w:hAnsi="Arial" w:cs="Arial"/>
        </w:rPr>
        <w:t xml:space="preserve"> Should we experience an emergency event that requires us to vacate the building, students should exit the room an</w:t>
      </w:r>
      <w:r w:rsidR="00C41114" w:rsidRPr="00005FA1">
        <w:rPr>
          <w:rFonts w:ascii="Arial" w:hAnsi="Arial" w:cs="Arial"/>
        </w:rPr>
        <w:t>d move toward the nearest exit</w:t>
      </w:r>
      <w:r w:rsidRPr="00005FA1">
        <w:rPr>
          <w:rFonts w:ascii="Arial" w:hAnsi="Arial" w:cs="Arial"/>
        </w:rPr>
        <w:t>. When exiting the building during an emergency, one should never take an elevator but should use the stairwells. Faculty members and instructional staff will assist students in selecting the safest route for evacuation and will make arrangements to assist individuals with disabilities.</w:t>
      </w:r>
    </w:p>
    <w:p w:rsidR="00C41114" w:rsidRPr="00005FA1" w:rsidRDefault="00C41114" w:rsidP="0016052E">
      <w:pPr>
        <w:rPr>
          <w:rFonts w:ascii="Arial" w:hAnsi="Arial" w:cs="Arial"/>
          <w:color w:val="FF0000"/>
        </w:rPr>
      </w:pPr>
    </w:p>
    <w:p w:rsidR="0016052E" w:rsidRPr="00005FA1" w:rsidRDefault="0016052E" w:rsidP="0016052E">
      <w:pPr>
        <w:rPr>
          <w:rFonts w:ascii="Arial" w:hAnsi="Arial" w:cs="Arial"/>
        </w:rPr>
      </w:pPr>
      <w:r w:rsidRPr="00005FA1">
        <w:rPr>
          <w:rFonts w:ascii="Arial" w:hAnsi="Arial" w:cs="Arial"/>
          <w:b/>
          <w:bCs/>
        </w:rPr>
        <w:t>Student Support Services</w:t>
      </w:r>
      <w:r w:rsidRPr="00005FA1">
        <w:rPr>
          <w:rFonts w:ascii="Arial" w:hAnsi="Arial" w:cs="Arial"/>
        </w:rPr>
        <w:t>:</w:t>
      </w:r>
      <w:r w:rsidRPr="00005FA1">
        <w:rPr>
          <w:rFonts w:ascii="Arial" w:hAnsi="Arial" w:cs="Arial"/>
          <w:b/>
          <w:bCs/>
        </w:rPr>
        <w:t xml:space="preserve"> </w:t>
      </w:r>
      <w:r w:rsidR="00786C2F" w:rsidRPr="00005FA1">
        <w:rPr>
          <w:rFonts w:ascii="Arial" w:hAnsi="Arial" w:cs="Arial"/>
          <w:b/>
          <w:color w:val="FF0000"/>
        </w:rPr>
        <w:t xml:space="preserve"> </w:t>
      </w:r>
      <w:r w:rsidR="009E4D0C" w:rsidRPr="00005FA1">
        <w:rPr>
          <w:rFonts w:ascii="Arial" w:hAnsi="Arial" w:cs="Arial"/>
        </w:rPr>
        <w:t>UT</w:t>
      </w:r>
      <w:r w:rsidRPr="00005FA1">
        <w:rPr>
          <w:rFonts w:ascii="Arial" w:hAnsi="Arial" w:cs="Arial"/>
        </w:rPr>
        <w:t xml:space="preserve"> Arlington provides a variety of resources and programs designed to help students develop academic skills, deal with personal situations, and better understand concepts and information related to their courses. </w:t>
      </w:r>
      <w:r w:rsidR="009E4D0C" w:rsidRPr="00005FA1">
        <w:rPr>
          <w:rFonts w:ascii="Arial" w:hAnsi="Arial" w:cs="Arial"/>
        </w:rPr>
        <w:t>R</w:t>
      </w:r>
      <w:r w:rsidRPr="00005FA1">
        <w:rPr>
          <w:rFonts w:ascii="Arial" w:hAnsi="Arial" w:cs="Arial"/>
        </w:rPr>
        <w:t>esources include tutoring, major-based learning centers, developmental education, advising and mentoring, personal counseling, and federally funded programs. For indiv</w:t>
      </w:r>
      <w:r w:rsidR="009E4D0C" w:rsidRPr="00005FA1">
        <w:rPr>
          <w:rFonts w:ascii="Arial" w:hAnsi="Arial" w:cs="Arial"/>
        </w:rPr>
        <w:t>idualized referrals</w:t>
      </w:r>
      <w:r w:rsidRPr="00005FA1">
        <w:rPr>
          <w:rFonts w:ascii="Arial" w:hAnsi="Arial" w:cs="Arial"/>
        </w:rPr>
        <w:t xml:space="preserve">, students </w:t>
      </w:r>
      <w:r w:rsidR="009E4D0C" w:rsidRPr="00005FA1">
        <w:rPr>
          <w:rFonts w:ascii="Arial" w:hAnsi="Arial" w:cs="Arial"/>
        </w:rPr>
        <w:t>may</w:t>
      </w:r>
      <w:r w:rsidRPr="00005FA1">
        <w:rPr>
          <w:rFonts w:ascii="Arial" w:hAnsi="Arial" w:cs="Arial"/>
        </w:rPr>
        <w:t xml:space="preserve"> </w:t>
      </w:r>
      <w:r w:rsidR="007B0CB6" w:rsidRPr="00005FA1">
        <w:rPr>
          <w:rFonts w:ascii="Arial" w:hAnsi="Arial" w:cs="Arial"/>
        </w:rPr>
        <w:t>visit the reception desk at University College (Ransom Hall), call</w:t>
      </w:r>
      <w:r w:rsidRPr="00005FA1">
        <w:rPr>
          <w:rFonts w:ascii="Arial" w:hAnsi="Arial" w:cs="Arial"/>
        </w:rPr>
        <w:t xml:space="preserve"> the Maverick R</w:t>
      </w:r>
      <w:r w:rsidR="009E4D0C" w:rsidRPr="00005FA1">
        <w:rPr>
          <w:rFonts w:ascii="Arial" w:hAnsi="Arial" w:cs="Arial"/>
        </w:rPr>
        <w:t xml:space="preserve">esource Hotline </w:t>
      </w:r>
      <w:r w:rsidR="007B0CB6" w:rsidRPr="00005FA1">
        <w:rPr>
          <w:rFonts w:ascii="Arial" w:hAnsi="Arial" w:cs="Arial"/>
        </w:rPr>
        <w:t>at 817-272-6107, send</w:t>
      </w:r>
      <w:r w:rsidR="009E4D0C" w:rsidRPr="00005FA1">
        <w:rPr>
          <w:rFonts w:ascii="Arial" w:hAnsi="Arial" w:cs="Arial"/>
        </w:rPr>
        <w:t xml:space="preserve"> a message to </w:t>
      </w:r>
      <w:hyperlink r:id="rId14" w:history="1">
        <w:r w:rsidR="009E4D0C" w:rsidRPr="00005FA1">
          <w:rPr>
            <w:rStyle w:val="Hyperlink"/>
            <w:rFonts w:ascii="Arial" w:hAnsi="Arial" w:cs="Arial"/>
          </w:rPr>
          <w:t>resources@uta.edu</w:t>
        </w:r>
      </w:hyperlink>
      <w:r w:rsidR="009E4D0C" w:rsidRPr="00005FA1">
        <w:rPr>
          <w:rFonts w:ascii="Arial" w:hAnsi="Arial" w:cs="Arial"/>
        </w:rPr>
        <w:t xml:space="preserve">, </w:t>
      </w:r>
      <w:r w:rsidRPr="00005FA1">
        <w:rPr>
          <w:rFonts w:ascii="Arial" w:hAnsi="Arial" w:cs="Arial"/>
        </w:rPr>
        <w:t xml:space="preserve">or </w:t>
      </w:r>
      <w:r w:rsidR="007B0CB6" w:rsidRPr="00005FA1">
        <w:rPr>
          <w:rFonts w:ascii="Arial" w:hAnsi="Arial" w:cs="Arial"/>
        </w:rPr>
        <w:t>view the information at</w:t>
      </w:r>
      <w:r w:rsidR="00A933D4" w:rsidRPr="00005FA1">
        <w:rPr>
          <w:rFonts w:ascii="Arial" w:hAnsi="Arial" w:cs="Arial"/>
        </w:rPr>
        <w:t xml:space="preserve"> </w:t>
      </w:r>
      <w:hyperlink r:id="rId15" w:history="1">
        <w:r w:rsidR="00A933D4" w:rsidRPr="00005FA1">
          <w:rPr>
            <w:rStyle w:val="Hyperlink"/>
            <w:rFonts w:ascii="Arial" w:hAnsi="Arial" w:cs="Arial"/>
          </w:rPr>
          <w:t>www.uta.edu/resources</w:t>
        </w:r>
      </w:hyperlink>
      <w:r w:rsidR="00A933D4" w:rsidRPr="00005FA1">
        <w:rPr>
          <w:rFonts w:ascii="Arial" w:hAnsi="Arial" w:cs="Arial"/>
        </w:rPr>
        <w:t>.</w:t>
      </w:r>
    </w:p>
    <w:p w:rsidR="00A933D4" w:rsidRPr="00005FA1" w:rsidRDefault="00A933D4" w:rsidP="00141EC6">
      <w:pPr>
        <w:rPr>
          <w:rFonts w:ascii="Arial" w:hAnsi="Arial" w:cs="Arial"/>
        </w:rPr>
      </w:pPr>
    </w:p>
    <w:p w:rsidR="00786C2F" w:rsidRPr="00005FA1" w:rsidRDefault="00786C2F">
      <w:pPr>
        <w:rPr>
          <w:rFonts w:ascii="Arial" w:hAnsi="Arial" w:cs="Arial"/>
          <w:bCs/>
          <w:color w:val="0000FF"/>
        </w:rPr>
      </w:pPr>
    </w:p>
    <w:p w:rsidR="00005FA1" w:rsidRDefault="00005FA1" w:rsidP="00005FA1">
      <w:pPr>
        <w:keepNext/>
        <w:jc w:val="center"/>
        <w:rPr>
          <w:rFonts w:ascii="Arial" w:hAnsi="Arial" w:cs="Arial"/>
          <w:b/>
        </w:rPr>
      </w:pPr>
      <w:r>
        <w:rPr>
          <w:rFonts w:ascii="Arial" w:hAnsi="Arial" w:cs="Arial"/>
          <w:b/>
        </w:rPr>
        <w:t>Course Schedule</w:t>
      </w:r>
    </w:p>
    <w:p w:rsidR="00005FA1" w:rsidRDefault="00005FA1" w:rsidP="00005FA1">
      <w:pPr>
        <w:keepNext/>
        <w:rPr>
          <w:rFonts w:ascii="Arial" w:hAnsi="Arial" w:cs="Arial"/>
          <w:b/>
        </w:rPr>
      </w:pPr>
    </w:p>
    <w:p w:rsidR="00A14CF7" w:rsidRPr="00005FA1" w:rsidRDefault="00A14CF7" w:rsidP="00005FA1">
      <w:pPr>
        <w:keepNext/>
        <w:jc w:val="both"/>
        <w:rPr>
          <w:rFonts w:ascii="Arial" w:hAnsi="Arial" w:cs="Arial"/>
          <w:b/>
          <w:color w:val="0000FF"/>
        </w:rPr>
      </w:pPr>
      <w:r w:rsidRPr="00005FA1">
        <w:rPr>
          <w:rFonts w:ascii="Arial" w:hAnsi="Arial" w:cs="Arial"/>
          <w:color w:val="0000FF"/>
        </w:rPr>
        <w:t xml:space="preserve">The course will cover the first five chapters. If time allows, some advanced topics may also be introduced. There is no fixed timetable, as the pace will be adjusted as we go to achieve the </w:t>
      </w:r>
      <w:r w:rsidR="00381540" w:rsidRPr="00005FA1">
        <w:rPr>
          <w:rFonts w:ascii="Arial" w:hAnsi="Arial" w:cs="Arial"/>
          <w:color w:val="0000FF"/>
        </w:rPr>
        <w:t>best results. Roughly on average</w:t>
      </w:r>
      <w:r w:rsidRPr="00005FA1">
        <w:rPr>
          <w:rFonts w:ascii="Arial" w:hAnsi="Arial" w:cs="Arial"/>
          <w:color w:val="0000FF"/>
        </w:rPr>
        <w:t xml:space="preserve">, each chapter will take about </w:t>
      </w:r>
      <w:r w:rsidR="00381540" w:rsidRPr="00005FA1">
        <w:rPr>
          <w:rFonts w:ascii="Arial" w:hAnsi="Arial" w:cs="Arial"/>
          <w:color w:val="0000FF"/>
        </w:rPr>
        <w:t xml:space="preserve">six lectures to finish and there will be one quiz every three lectures. </w:t>
      </w:r>
    </w:p>
    <w:p w:rsidR="00D950B4" w:rsidRPr="00005FA1" w:rsidRDefault="00D950B4" w:rsidP="00F126B1">
      <w:pPr>
        <w:rPr>
          <w:rFonts w:ascii="Arial" w:hAnsi="Arial" w:cs="Arial"/>
          <w:b/>
          <w:color w:val="0000FF"/>
        </w:rPr>
      </w:pPr>
    </w:p>
    <w:p w:rsidR="0020685B" w:rsidRPr="00005FA1" w:rsidRDefault="0020685B" w:rsidP="00F126B1">
      <w:pPr>
        <w:pBdr>
          <w:top w:val="single" w:sz="4" w:space="1" w:color="auto"/>
          <w:left w:val="single" w:sz="4" w:space="4" w:color="auto"/>
          <w:bottom w:val="single" w:sz="4" w:space="1" w:color="auto"/>
          <w:right w:val="single" w:sz="4" w:space="4" w:color="auto"/>
        </w:pBdr>
        <w:rPr>
          <w:rFonts w:ascii="Arial" w:hAnsi="Arial" w:cs="Arial"/>
          <w:bCs/>
          <w:color w:val="0000FF"/>
        </w:rPr>
      </w:pPr>
      <w:r w:rsidRPr="00005FA1">
        <w:rPr>
          <w:rFonts w:ascii="Arial" w:hAnsi="Arial" w:cs="Arial"/>
          <w:b/>
          <w:color w:val="0000FF"/>
        </w:rPr>
        <w:lastRenderedPageBreak/>
        <w:t>Emergency Phone Numbers</w:t>
      </w:r>
      <w:r w:rsidR="00A14CF7" w:rsidRPr="00005FA1">
        <w:rPr>
          <w:rFonts w:ascii="Arial" w:hAnsi="Arial" w:cs="Arial"/>
          <w:bCs/>
          <w:color w:val="FF0000"/>
        </w:rPr>
        <w:t>:</w:t>
      </w:r>
      <w:r w:rsidRPr="00005FA1">
        <w:rPr>
          <w:rFonts w:ascii="Arial" w:hAnsi="Arial" w:cs="Arial"/>
          <w:bCs/>
          <w:color w:val="FF0000"/>
        </w:rPr>
        <w:t xml:space="preserve"> </w:t>
      </w:r>
      <w:r w:rsidRPr="00005FA1">
        <w:rPr>
          <w:rFonts w:ascii="Arial" w:hAnsi="Arial" w:cs="Arial"/>
          <w:bCs/>
          <w:color w:val="0000FF"/>
        </w:rPr>
        <w:t xml:space="preserve">In case of an on-campus emergency, call the UT Arlington Police Department at </w:t>
      </w:r>
      <w:r w:rsidRPr="00005FA1">
        <w:rPr>
          <w:rFonts w:ascii="Arial" w:hAnsi="Arial" w:cs="Arial"/>
          <w:b/>
          <w:color w:val="0000FF"/>
        </w:rPr>
        <w:t>817-272-3003</w:t>
      </w:r>
      <w:r w:rsidRPr="00005FA1">
        <w:rPr>
          <w:rFonts w:ascii="Arial" w:hAnsi="Arial" w:cs="Arial"/>
          <w:bCs/>
          <w:color w:val="0000FF"/>
        </w:rPr>
        <w:t xml:space="preserve"> (non-campus phone), </w:t>
      </w:r>
      <w:r w:rsidRPr="00005FA1">
        <w:rPr>
          <w:rFonts w:ascii="Arial" w:hAnsi="Arial" w:cs="Arial"/>
          <w:b/>
          <w:color w:val="0000FF"/>
        </w:rPr>
        <w:t>2-3003</w:t>
      </w:r>
      <w:r w:rsidRPr="00005FA1">
        <w:rPr>
          <w:rFonts w:ascii="Arial" w:hAnsi="Arial" w:cs="Arial"/>
          <w:bCs/>
          <w:color w:val="0000FF"/>
        </w:rPr>
        <w:t xml:space="preserve"> (campus phone). You may also dial 911.</w:t>
      </w:r>
    </w:p>
    <w:p w:rsidR="00A14CF7" w:rsidRPr="00005FA1" w:rsidRDefault="00A14CF7" w:rsidP="00932811">
      <w:pPr>
        <w:spacing w:after="120"/>
        <w:rPr>
          <w:rFonts w:ascii="Arial" w:hAnsi="Arial" w:cs="Arial"/>
          <w:bCs/>
        </w:rPr>
      </w:pPr>
    </w:p>
    <w:p w:rsidR="00523DA7" w:rsidRPr="00005FA1" w:rsidRDefault="00523DA7" w:rsidP="00932811">
      <w:pPr>
        <w:tabs>
          <w:tab w:val="left" w:pos="1080"/>
          <w:tab w:val="left" w:leader="dot" w:pos="4320"/>
        </w:tabs>
        <w:spacing w:after="120"/>
        <w:ind w:left="360"/>
        <w:rPr>
          <w:rFonts w:ascii="Arial" w:hAnsi="Arial" w:cs="Arial"/>
        </w:rPr>
      </w:pPr>
      <w:r w:rsidRPr="00005FA1">
        <w:rPr>
          <w:rFonts w:ascii="Arial" w:hAnsi="Arial" w:cs="Arial"/>
        </w:rPr>
        <w:t>Library Home Page</w:t>
      </w:r>
      <w:r w:rsidRPr="00005FA1">
        <w:rPr>
          <w:rFonts w:ascii="Arial" w:hAnsi="Arial" w:cs="Arial"/>
        </w:rPr>
        <w:tab/>
        <w:t xml:space="preserve"> </w:t>
      </w:r>
      <w:hyperlink r:id="rId16" w:history="1">
        <w:r w:rsidR="005A079A" w:rsidRPr="00005FA1">
          <w:rPr>
            <w:rStyle w:val="Hyperlink"/>
            <w:rFonts w:ascii="Arial" w:hAnsi="Arial" w:cs="Arial"/>
          </w:rPr>
          <w:t>http://www.uta.edu/library</w:t>
        </w:r>
      </w:hyperlink>
      <w:r w:rsidR="005A079A" w:rsidRPr="00005FA1">
        <w:rPr>
          <w:rFonts w:ascii="Arial" w:hAnsi="Arial" w:cs="Arial"/>
        </w:rPr>
        <w:t xml:space="preserve"> </w:t>
      </w:r>
    </w:p>
    <w:p w:rsidR="00523DA7" w:rsidRPr="00005FA1" w:rsidRDefault="00523DA7" w:rsidP="00932811">
      <w:pPr>
        <w:tabs>
          <w:tab w:val="left" w:pos="1080"/>
          <w:tab w:val="left" w:leader="dot" w:pos="4320"/>
        </w:tabs>
        <w:spacing w:after="120"/>
        <w:ind w:left="360"/>
        <w:rPr>
          <w:rFonts w:ascii="Arial" w:hAnsi="Arial" w:cs="Arial"/>
          <w:color w:val="000000"/>
        </w:rPr>
      </w:pPr>
      <w:r w:rsidRPr="00005FA1">
        <w:rPr>
          <w:rFonts w:ascii="Arial" w:hAnsi="Arial" w:cs="Arial"/>
          <w:color w:val="000000"/>
        </w:rPr>
        <w:t>Subject Guides</w:t>
      </w:r>
      <w:r w:rsidRPr="00005FA1">
        <w:rPr>
          <w:rFonts w:ascii="Arial" w:hAnsi="Arial" w:cs="Arial"/>
          <w:color w:val="000000"/>
        </w:rPr>
        <w:tab/>
        <w:t xml:space="preserve"> </w:t>
      </w:r>
      <w:hyperlink r:id="rId17" w:tgtFrame="_blank" w:history="1">
        <w:r w:rsidRPr="00005FA1">
          <w:rPr>
            <w:rStyle w:val="Hyperlink"/>
            <w:rFonts w:ascii="Arial" w:hAnsi="Arial" w:cs="Arial"/>
          </w:rPr>
          <w:t>http://libguides.uta.edu</w:t>
        </w:r>
      </w:hyperlink>
    </w:p>
    <w:p w:rsidR="00523DA7" w:rsidRPr="00005FA1" w:rsidRDefault="00523DA7" w:rsidP="00932811">
      <w:pPr>
        <w:tabs>
          <w:tab w:val="left" w:pos="1080"/>
          <w:tab w:val="left" w:leader="dot" w:pos="4320"/>
        </w:tabs>
        <w:spacing w:after="120"/>
        <w:ind w:left="360"/>
        <w:rPr>
          <w:rFonts w:ascii="Arial" w:hAnsi="Arial" w:cs="Arial"/>
          <w:color w:val="000000"/>
        </w:rPr>
      </w:pPr>
      <w:r w:rsidRPr="00005FA1">
        <w:rPr>
          <w:rFonts w:ascii="Arial" w:hAnsi="Arial" w:cs="Arial"/>
          <w:color w:val="000000"/>
        </w:rPr>
        <w:t>Subject Librarians</w:t>
      </w:r>
      <w:r w:rsidRPr="00005FA1">
        <w:rPr>
          <w:rFonts w:ascii="Arial" w:hAnsi="Arial" w:cs="Arial"/>
          <w:color w:val="000000"/>
        </w:rPr>
        <w:tab/>
        <w:t xml:space="preserve"> </w:t>
      </w:r>
      <w:hyperlink r:id="rId18" w:tgtFrame="_blank" w:history="1">
        <w:r w:rsidRPr="00005FA1">
          <w:rPr>
            <w:rStyle w:val="Hyperlink"/>
            <w:rFonts w:ascii="Arial" w:hAnsi="Arial" w:cs="Arial"/>
          </w:rPr>
          <w:t>http://www.uta.edu/library/help/subject-librarians.php</w:t>
        </w:r>
      </w:hyperlink>
      <w:r w:rsidRPr="00005FA1">
        <w:rPr>
          <w:rFonts w:ascii="Arial" w:hAnsi="Arial" w:cs="Arial"/>
          <w:color w:val="000000"/>
        </w:rPr>
        <w:t xml:space="preserve"> </w:t>
      </w:r>
    </w:p>
    <w:p w:rsidR="00523DA7" w:rsidRPr="00005FA1" w:rsidRDefault="00523DA7" w:rsidP="00932811">
      <w:pPr>
        <w:tabs>
          <w:tab w:val="left" w:pos="1080"/>
          <w:tab w:val="left" w:leader="dot" w:pos="4320"/>
        </w:tabs>
        <w:spacing w:after="120"/>
        <w:ind w:left="360"/>
        <w:rPr>
          <w:rFonts w:ascii="Arial" w:hAnsi="Arial" w:cs="Arial"/>
          <w:color w:val="000000"/>
        </w:rPr>
      </w:pPr>
      <w:r w:rsidRPr="00005FA1">
        <w:rPr>
          <w:rFonts w:ascii="Arial" w:hAnsi="Arial" w:cs="Arial"/>
          <w:color w:val="000000"/>
        </w:rPr>
        <w:t>Database List</w:t>
      </w:r>
      <w:r w:rsidRPr="00005FA1">
        <w:rPr>
          <w:rFonts w:ascii="Arial" w:hAnsi="Arial" w:cs="Arial"/>
          <w:color w:val="000000"/>
        </w:rPr>
        <w:tab/>
        <w:t xml:space="preserve"> </w:t>
      </w:r>
      <w:hyperlink r:id="rId19" w:tgtFrame="_blank" w:history="1">
        <w:r w:rsidRPr="00005FA1">
          <w:rPr>
            <w:rStyle w:val="Hyperlink"/>
            <w:rFonts w:ascii="Arial" w:hAnsi="Arial" w:cs="Arial"/>
          </w:rPr>
          <w:t>http://www.uta.edu/library/databases/index.php</w:t>
        </w:r>
      </w:hyperlink>
      <w:r w:rsidRPr="00005FA1">
        <w:rPr>
          <w:rFonts w:ascii="Arial" w:hAnsi="Arial" w:cs="Arial"/>
          <w:color w:val="000000"/>
        </w:rPr>
        <w:t xml:space="preserve"> </w:t>
      </w:r>
    </w:p>
    <w:p w:rsidR="00523DA7" w:rsidRPr="00005FA1" w:rsidRDefault="00523DA7" w:rsidP="00932811">
      <w:pPr>
        <w:tabs>
          <w:tab w:val="left" w:pos="1080"/>
          <w:tab w:val="left" w:leader="dot" w:pos="4320"/>
        </w:tabs>
        <w:spacing w:after="120"/>
        <w:ind w:left="360"/>
        <w:rPr>
          <w:rFonts w:ascii="Arial" w:hAnsi="Arial" w:cs="Arial"/>
          <w:color w:val="000000"/>
          <w:lang w:val="fr-FR"/>
        </w:rPr>
      </w:pPr>
      <w:r w:rsidRPr="00005FA1">
        <w:rPr>
          <w:rFonts w:ascii="Arial" w:hAnsi="Arial" w:cs="Arial"/>
          <w:color w:val="000000"/>
          <w:lang w:val="fr-FR"/>
        </w:rPr>
        <w:t>Course Reserves</w:t>
      </w:r>
      <w:r w:rsidRPr="00005FA1">
        <w:rPr>
          <w:rFonts w:ascii="Arial" w:hAnsi="Arial" w:cs="Arial"/>
          <w:color w:val="000000"/>
          <w:lang w:val="fr-FR"/>
        </w:rPr>
        <w:tab/>
        <w:t xml:space="preserve"> </w:t>
      </w:r>
      <w:hyperlink r:id="rId20" w:tgtFrame="_blank" w:history="1">
        <w:r w:rsidRPr="00005FA1">
          <w:rPr>
            <w:rStyle w:val="Hyperlink"/>
            <w:rFonts w:ascii="Arial" w:hAnsi="Arial" w:cs="Arial"/>
            <w:lang w:val="fr-FR"/>
          </w:rPr>
          <w:t>http://pulse.uta.edu/vwebv/enterCourseReserve.do</w:t>
        </w:r>
      </w:hyperlink>
    </w:p>
    <w:p w:rsidR="00523DA7" w:rsidRPr="00005FA1" w:rsidRDefault="00523DA7" w:rsidP="00932811">
      <w:pPr>
        <w:tabs>
          <w:tab w:val="left" w:pos="1080"/>
          <w:tab w:val="left" w:leader="dot" w:pos="4320"/>
        </w:tabs>
        <w:spacing w:after="120"/>
        <w:ind w:left="360"/>
        <w:rPr>
          <w:rFonts w:ascii="Arial" w:hAnsi="Arial" w:cs="Arial"/>
          <w:color w:val="000000"/>
        </w:rPr>
      </w:pPr>
      <w:r w:rsidRPr="00005FA1">
        <w:rPr>
          <w:rFonts w:ascii="Arial" w:hAnsi="Arial" w:cs="Arial"/>
          <w:color w:val="000000"/>
        </w:rPr>
        <w:t xml:space="preserve">Library Tutorials </w:t>
      </w:r>
      <w:r w:rsidRPr="00005FA1">
        <w:rPr>
          <w:rFonts w:ascii="Arial" w:hAnsi="Arial" w:cs="Arial"/>
          <w:color w:val="000000"/>
        </w:rPr>
        <w:tab/>
        <w:t xml:space="preserve"> </w:t>
      </w:r>
      <w:hyperlink r:id="rId21" w:tgtFrame="_blank" w:history="1">
        <w:r w:rsidRPr="00005FA1">
          <w:rPr>
            <w:rStyle w:val="Hyperlink"/>
            <w:rFonts w:ascii="Arial" w:hAnsi="Arial" w:cs="Arial"/>
          </w:rPr>
          <w:t>http://www.uta.edu/library/help/tutorials.php</w:t>
        </w:r>
      </w:hyperlink>
    </w:p>
    <w:p w:rsidR="00523DA7" w:rsidRPr="00005FA1" w:rsidRDefault="00523DA7" w:rsidP="00932811">
      <w:pPr>
        <w:tabs>
          <w:tab w:val="left" w:pos="1080"/>
          <w:tab w:val="left" w:leader="dot" w:pos="4320"/>
        </w:tabs>
        <w:spacing w:after="120"/>
        <w:ind w:left="360"/>
        <w:rPr>
          <w:rFonts w:ascii="Arial" w:hAnsi="Arial" w:cs="Arial"/>
          <w:color w:val="000000"/>
        </w:rPr>
      </w:pPr>
      <w:r w:rsidRPr="00005FA1">
        <w:rPr>
          <w:rFonts w:ascii="Arial" w:hAnsi="Arial" w:cs="Arial"/>
          <w:color w:val="000000"/>
        </w:rPr>
        <w:t>Connecting from Off- Campus</w:t>
      </w:r>
      <w:r w:rsidRPr="00005FA1">
        <w:rPr>
          <w:rFonts w:ascii="Arial" w:hAnsi="Arial" w:cs="Arial"/>
          <w:color w:val="000000"/>
        </w:rPr>
        <w:tab/>
        <w:t xml:space="preserve"> </w:t>
      </w:r>
      <w:hyperlink r:id="rId22" w:tgtFrame="_blank" w:history="1">
        <w:r w:rsidRPr="00005FA1">
          <w:rPr>
            <w:rStyle w:val="Hyperlink"/>
            <w:rFonts w:ascii="Arial" w:hAnsi="Arial" w:cs="Arial"/>
          </w:rPr>
          <w:t>http://libguides.uta.edu/offcampus</w:t>
        </w:r>
      </w:hyperlink>
    </w:p>
    <w:p w:rsidR="00523DA7" w:rsidRPr="00005FA1" w:rsidRDefault="00523DA7" w:rsidP="00932811">
      <w:pPr>
        <w:tabs>
          <w:tab w:val="left" w:pos="1080"/>
          <w:tab w:val="left" w:leader="dot" w:pos="4320"/>
        </w:tabs>
        <w:spacing w:after="120"/>
        <w:ind w:left="360"/>
        <w:rPr>
          <w:rFonts w:ascii="Arial" w:hAnsi="Arial" w:cs="Arial"/>
          <w:color w:val="000000"/>
        </w:rPr>
      </w:pPr>
      <w:r w:rsidRPr="00005FA1">
        <w:rPr>
          <w:rFonts w:ascii="Arial" w:hAnsi="Arial" w:cs="Arial"/>
          <w:color w:val="000000"/>
        </w:rPr>
        <w:t>Ask A Librarian</w:t>
      </w:r>
      <w:r w:rsidRPr="00005FA1">
        <w:rPr>
          <w:rFonts w:ascii="Arial" w:hAnsi="Arial" w:cs="Arial"/>
          <w:color w:val="000000"/>
        </w:rPr>
        <w:tab/>
        <w:t xml:space="preserve"> </w:t>
      </w:r>
      <w:hyperlink r:id="rId23" w:tgtFrame="_blank" w:history="1">
        <w:r w:rsidRPr="00005FA1">
          <w:rPr>
            <w:rStyle w:val="Hyperlink"/>
            <w:rFonts w:ascii="Arial" w:hAnsi="Arial" w:cs="Arial"/>
          </w:rPr>
          <w:t>http://ask.uta.edu</w:t>
        </w:r>
      </w:hyperlink>
    </w:p>
    <w:p w:rsidR="00523DA7" w:rsidRPr="00005FA1" w:rsidRDefault="00523DA7" w:rsidP="00932811">
      <w:pPr>
        <w:spacing w:after="120"/>
        <w:rPr>
          <w:rFonts w:ascii="Arial" w:hAnsi="Arial" w:cs="Arial"/>
          <w:color w:val="000000"/>
        </w:rPr>
      </w:pPr>
      <w:r w:rsidRPr="00005FA1">
        <w:rPr>
          <w:rFonts w:ascii="Arial" w:hAnsi="Arial" w:cs="Arial"/>
          <w:color w:val="000000"/>
        </w:rPr>
        <w:t>The follow</w:t>
      </w:r>
      <w:r w:rsidR="007B06DE" w:rsidRPr="00005FA1">
        <w:rPr>
          <w:rFonts w:ascii="Arial" w:hAnsi="Arial" w:cs="Arial"/>
          <w:color w:val="000000"/>
        </w:rPr>
        <w:t>ing</w:t>
      </w:r>
      <w:r w:rsidRPr="00005FA1">
        <w:rPr>
          <w:rFonts w:ascii="Arial" w:hAnsi="Arial" w:cs="Arial"/>
          <w:color w:val="000000"/>
        </w:rPr>
        <w:t xml:space="preserve"> URL houses a page where we have gathered many commonly used resources needed by students in online courses: </w:t>
      </w:r>
      <w:hyperlink r:id="rId24" w:tgtFrame="_blank" w:history="1">
        <w:r w:rsidRPr="00005FA1">
          <w:rPr>
            <w:rStyle w:val="Hyperlink"/>
            <w:rFonts w:ascii="Arial" w:hAnsi="Arial" w:cs="Arial"/>
          </w:rPr>
          <w:t>http://www.uta.edu/library/services/distance.php</w:t>
        </w:r>
      </w:hyperlink>
      <w:r w:rsidR="005A079A" w:rsidRPr="00005FA1">
        <w:rPr>
          <w:rFonts w:ascii="Arial" w:hAnsi="Arial" w:cs="Arial"/>
          <w:color w:val="000000"/>
        </w:rPr>
        <w:t>.</w:t>
      </w:r>
    </w:p>
    <w:p w:rsidR="00425D01" w:rsidRPr="00932811" w:rsidRDefault="005A079A" w:rsidP="00932811">
      <w:pPr>
        <w:spacing w:after="120"/>
        <w:rPr>
          <w:rFonts w:ascii="Arial" w:hAnsi="Arial" w:cs="Arial"/>
          <w:color w:val="000000"/>
          <w:sz w:val="20"/>
          <w:szCs w:val="20"/>
        </w:rPr>
      </w:pPr>
      <w:r w:rsidRPr="00005FA1">
        <w:rPr>
          <w:rFonts w:ascii="Arial" w:hAnsi="Arial" w:cs="Arial"/>
          <w:color w:val="000000"/>
        </w:rPr>
        <w:t>T</w:t>
      </w:r>
      <w:r w:rsidR="00523DA7" w:rsidRPr="00005FA1">
        <w:rPr>
          <w:rFonts w:ascii="Arial" w:hAnsi="Arial" w:cs="Arial"/>
          <w:color w:val="000000"/>
        </w:rPr>
        <w:t>he subject librarian for your area can work with you to build a customized course page to support your c</w:t>
      </w:r>
      <w:r w:rsidR="007B06DE" w:rsidRPr="00005FA1">
        <w:rPr>
          <w:rFonts w:ascii="Arial" w:hAnsi="Arial" w:cs="Arial"/>
          <w:color w:val="000000"/>
        </w:rPr>
        <w:t xml:space="preserve">lass if you wish. For examples, </w:t>
      </w:r>
      <w:r w:rsidR="00523DA7" w:rsidRPr="00005FA1">
        <w:rPr>
          <w:rFonts w:ascii="Arial" w:hAnsi="Arial" w:cs="Arial"/>
          <w:color w:val="000000"/>
        </w:rPr>
        <w:t xml:space="preserve">visit </w:t>
      </w:r>
      <w:hyperlink r:id="rId25" w:tgtFrame="_blank" w:history="1">
        <w:r w:rsidR="00523DA7" w:rsidRPr="00005FA1">
          <w:rPr>
            <w:rStyle w:val="Hyperlink"/>
            <w:rFonts w:ascii="Arial" w:hAnsi="Arial" w:cs="Arial"/>
          </w:rPr>
          <w:t>http://libguides.uta.edu/os</w:t>
        </w:r>
      </w:hyperlink>
      <w:r w:rsidR="00523DA7" w:rsidRPr="00005FA1">
        <w:rPr>
          <w:rStyle w:val="guideurl"/>
          <w:rFonts w:ascii="Arial" w:hAnsi="Arial" w:cs="Arial"/>
          <w:color w:val="000000"/>
        </w:rPr>
        <w:t xml:space="preserve"> and </w:t>
      </w:r>
      <w:hyperlink r:id="rId26" w:tgtFrame="_blank" w:history="1">
        <w:r w:rsidR="00523DA7" w:rsidRPr="00005FA1">
          <w:rPr>
            <w:rStyle w:val="Hyperlink"/>
            <w:rFonts w:ascii="Arial" w:hAnsi="Arial" w:cs="Arial"/>
          </w:rPr>
          <w:t>http://libguides.uta.edu/pols2311fm</w:t>
        </w:r>
      </w:hyperlink>
      <w:r w:rsidR="00523DA7" w:rsidRPr="00005FA1">
        <w:rPr>
          <w:rStyle w:val="guideurl"/>
          <w:rFonts w:ascii="Arial" w:hAnsi="Arial" w:cs="Arial"/>
          <w:color w:val="000000"/>
        </w:rPr>
        <w:t xml:space="preserve"> . </w:t>
      </w:r>
      <w:r w:rsidR="00523DA7" w:rsidRPr="00005FA1">
        <w:rPr>
          <w:rFonts w:ascii="Arial" w:hAnsi="Arial" w:cs="Arial"/>
          <w:color w:val="000000"/>
        </w:rPr>
        <w:t xml:space="preserve">If you have any questions, </w:t>
      </w:r>
      <w:r w:rsidR="00A7500D" w:rsidRPr="00005FA1">
        <w:rPr>
          <w:rFonts w:ascii="Arial" w:hAnsi="Arial" w:cs="Arial"/>
          <w:color w:val="000000"/>
        </w:rPr>
        <w:t>please feel free to contac</w:t>
      </w:r>
      <w:r w:rsidR="00A7500D" w:rsidRPr="00932811">
        <w:rPr>
          <w:rFonts w:ascii="Arial" w:hAnsi="Arial" w:cs="Arial"/>
          <w:color w:val="000000"/>
          <w:sz w:val="20"/>
          <w:szCs w:val="20"/>
        </w:rPr>
        <w:t xml:space="preserve">t </w:t>
      </w:r>
      <w:r w:rsidR="00523DA7" w:rsidRPr="00932811">
        <w:rPr>
          <w:rFonts w:ascii="Arial" w:hAnsi="Arial" w:cs="Arial"/>
          <w:color w:val="000000"/>
          <w:sz w:val="20"/>
          <w:szCs w:val="20"/>
        </w:rPr>
        <w:t xml:space="preserve">Suzanne Beckett, at </w:t>
      </w:r>
      <w:hyperlink r:id="rId27" w:history="1">
        <w:r w:rsidR="00523DA7" w:rsidRPr="00932811">
          <w:rPr>
            <w:rStyle w:val="Hyperlink"/>
            <w:rFonts w:ascii="Arial" w:hAnsi="Arial" w:cs="Arial"/>
            <w:sz w:val="20"/>
            <w:szCs w:val="20"/>
          </w:rPr>
          <w:t>sbeckett@uta.edu</w:t>
        </w:r>
      </w:hyperlink>
      <w:r w:rsidR="00523DA7" w:rsidRPr="00932811">
        <w:rPr>
          <w:rFonts w:ascii="Arial" w:hAnsi="Arial" w:cs="Arial"/>
          <w:color w:val="000000"/>
          <w:sz w:val="20"/>
          <w:szCs w:val="20"/>
        </w:rPr>
        <w:t xml:space="preserve"> or at 817.272.0923.</w:t>
      </w:r>
    </w:p>
    <w:sectPr w:rsidR="00425D01" w:rsidRPr="00932811" w:rsidSect="00A4213A">
      <w:pgSz w:w="12240" w:h="15840"/>
      <w:pgMar w:top="1008" w:right="1152" w:bottom="1008"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99C" w:rsidRDefault="00D3599C" w:rsidP="00141EC6">
      <w:r>
        <w:separator/>
      </w:r>
    </w:p>
  </w:endnote>
  <w:endnote w:type="continuationSeparator" w:id="0">
    <w:p w:rsidR="00D3599C" w:rsidRDefault="00D3599C" w:rsidP="00141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99C" w:rsidRDefault="00D3599C" w:rsidP="00141EC6">
      <w:r>
        <w:separator/>
      </w:r>
    </w:p>
  </w:footnote>
  <w:footnote w:type="continuationSeparator" w:id="0">
    <w:p w:rsidR="00D3599C" w:rsidRDefault="00D3599C" w:rsidP="00141E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B49D3"/>
    <w:multiLevelType w:val="multilevel"/>
    <w:tmpl w:val="E5C66B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E66436"/>
    <w:multiLevelType w:val="hybridMultilevel"/>
    <w:tmpl w:val="8536E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C2297"/>
    <w:multiLevelType w:val="hybridMultilevel"/>
    <w:tmpl w:val="6A6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42447D"/>
    <w:multiLevelType w:val="hybridMultilevel"/>
    <w:tmpl w:val="40E6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330DE"/>
    <w:multiLevelType w:val="multilevel"/>
    <w:tmpl w:val="D64251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0334D00"/>
    <w:multiLevelType w:val="hybridMultilevel"/>
    <w:tmpl w:val="6EE00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8"/>
  <w:activeWritingStyle w:appName="MSWord" w:lang="fr-FR"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EC6"/>
    <w:rsid w:val="00005FA1"/>
    <w:rsid w:val="00041132"/>
    <w:rsid w:val="000415A9"/>
    <w:rsid w:val="00060308"/>
    <w:rsid w:val="000E2165"/>
    <w:rsid w:val="000E5644"/>
    <w:rsid w:val="000F03EB"/>
    <w:rsid w:val="00110D3C"/>
    <w:rsid w:val="00131843"/>
    <w:rsid w:val="00137858"/>
    <w:rsid w:val="00141EC6"/>
    <w:rsid w:val="00155DDD"/>
    <w:rsid w:val="0016052E"/>
    <w:rsid w:val="001736E6"/>
    <w:rsid w:val="001751C4"/>
    <w:rsid w:val="00191A69"/>
    <w:rsid w:val="001B0B0A"/>
    <w:rsid w:val="001B6EFE"/>
    <w:rsid w:val="001C53D1"/>
    <w:rsid w:val="001C79D6"/>
    <w:rsid w:val="001D11A1"/>
    <w:rsid w:val="001E1E1B"/>
    <w:rsid w:val="0020685B"/>
    <w:rsid w:val="002070A8"/>
    <w:rsid w:val="0023389B"/>
    <w:rsid w:val="00235E04"/>
    <w:rsid w:val="00241C6A"/>
    <w:rsid w:val="00260741"/>
    <w:rsid w:val="0026753C"/>
    <w:rsid w:val="00277015"/>
    <w:rsid w:val="002A5E61"/>
    <w:rsid w:val="002F021C"/>
    <w:rsid w:val="0030748B"/>
    <w:rsid w:val="00316254"/>
    <w:rsid w:val="00330812"/>
    <w:rsid w:val="003435E7"/>
    <w:rsid w:val="0036264D"/>
    <w:rsid w:val="00381540"/>
    <w:rsid w:val="00384AFA"/>
    <w:rsid w:val="00393BCC"/>
    <w:rsid w:val="003A4BD5"/>
    <w:rsid w:val="003C2467"/>
    <w:rsid w:val="003E19A6"/>
    <w:rsid w:val="003E3048"/>
    <w:rsid w:val="00425855"/>
    <w:rsid w:val="00425D01"/>
    <w:rsid w:val="00461A15"/>
    <w:rsid w:val="00473E93"/>
    <w:rsid w:val="00490285"/>
    <w:rsid w:val="0049097A"/>
    <w:rsid w:val="004A0025"/>
    <w:rsid w:val="004C098F"/>
    <w:rsid w:val="004C7DA8"/>
    <w:rsid w:val="004D21F8"/>
    <w:rsid w:val="004F54A2"/>
    <w:rsid w:val="005103D0"/>
    <w:rsid w:val="00523DA7"/>
    <w:rsid w:val="00545341"/>
    <w:rsid w:val="00554BE1"/>
    <w:rsid w:val="0057065D"/>
    <w:rsid w:val="00593047"/>
    <w:rsid w:val="005A079A"/>
    <w:rsid w:val="005B5FCF"/>
    <w:rsid w:val="005D11F1"/>
    <w:rsid w:val="00607D4D"/>
    <w:rsid w:val="0063236F"/>
    <w:rsid w:val="00643F8B"/>
    <w:rsid w:val="006647EF"/>
    <w:rsid w:val="0067588F"/>
    <w:rsid w:val="006778C9"/>
    <w:rsid w:val="00684C58"/>
    <w:rsid w:val="00686767"/>
    <w:rsid w:val="0068711A"/>
    <w:rsid w:val="006B2E43"/>
    <w:rsid w:val="006F18F1"/>
    <w:rsid w:val="007263A4"/>
    <w:rsid w:val="00734387"/>
    <w:rsid w:val="00741D8D"/>
    <w:rsid w:val="00744055"/>
    <w:rsid w:val="00774E5C"/>
    <w:rsid w:val="00786C2F"/>
    <w:rsid w:val="0079676E"/>
    <w:rsid w:val="007B06DE"/>
    <w:rsid w:val="007B0CB6"/>
    <w:rsid w:val="00814091"/>
    <w:rsid w:val="00855D91"/>
    <w:rsid w:val="00866597"/>
    <w:rsid w:val="00871089"/>
    <w:rsid w:val="00891B7E"/>
    <w:rsid w:val="008957AE"/>
    <w:rsid w:val="008A562C"/>
    <w:rsid w:val="008A67E9"/>
    <w:rsid w:val="008A6918"/>
    <w:rsid w:val="008D03AF"/>
    <w:rsid w:val="008D53A6"/>
    <w:rsid w:val="00910DA7"/>
    <w:rsid w:val="00911807"/>
    <w:rsid w:val="0091586E"/>
    <w:rsid w:val="00920E54"/>
    <w:rsid w:val="0092291C"/>
    <w:rsid w:val="00932811"/>
    <w:rsid w:val="0094032E"/>
    <w:rsid w:val="009604A1"/>
    <w:rsid w:val="00982A7E"/>
    <w:rsid w:val="009957C8"/>
    <w:rsid w:val="009A1BD8"/>
    <w:rsid w:val="009C19F6"/>
    <w:rsid w:val="009C2518"/>
    <w:rsid w:val="009D0858"/>
    <w:rsid w:val="009D1667"/>
    <w:rsid w:val="009D756D"/>
    <w:rsid w:val="009E4D0C"/>
    <w:rsid w:val="009E58AE"/>
    <w:rsid w:val="009F26BA"/>
    <w:rsid w:val="00A14CF7"/>
    <w:rsid w:val="00A4213A"/>
    <w:rsid w:val="00A470FF"/>
    <w:rsid w:val="00A7500D"/>
    <w:rsid w:val="00A80B59"/>
    <w:rsid w:val="00A933D4"/>
    <w:rsid w:val="00AB5871"/>
    <w:rsid w:val="00AD522D"/>
    <w:rsid w:val="00AD5C46"/>
    <w:rsid w:val="00B0055A"/>
    <w:rsid w:val="00B074E6"/>
    <w:rsid w:val="00B124DD"/>
    <w:rsid w:val="00B13186"/>
    <w:rsid w:val="00B14E6E"/>
    <w:rsid w:val="00B31B3C"/>
    <w:rsid w:val="00B418B0"/>
    <w:rsid w:val="00B51D08"/>
    <w:rsid w:val="00B56CE3"/>
    <w:rsid w:val="00B932C8"/>
    <w:rsid w:val="00BA079D"/>
    <w:rsid w:val="00BD4445"/>
    <w:rsid w:val="00BD619D"/>
    <w:rsid w:val="00BE31F6"/>
    <w:rsid w:val="00BF7B93"/>
    <w:rsid w:val="00C17FD9"/>
    <w:rsid w:val="00C41114"/>
    <w:rsid w:val="00C4507E"/>
    <w:rsid w:val="00C54DB1"/>
    <w:rsid w:val="00C54E79"/>
    <w:rsid w:val="00C568D4"/>
    <w:rsid w:val="00CB2C5F"/>
    <w:rsid w:val="00CB7789"/>
    <w:rsid w:val="00CD0796"/>
    <w:rsid w:val="00CE1818"/>
    <w:rsid w:val="00D03944"/>
    <w:rsid w:val="00D07E62"/>
    <w:rsid w:val="00D17DBC"/>
    <w:rsid w:val="00D249FF"/>
    <w:rsid w:val="00D3599C"/>
    <w:rsid w:val="00D4640C"/>
    <w:rsid w:val="00D5633D"/>
    <w:rsid w:val="00D60A19"/>
    <w:rsid w:val="00D665D2"/>
    <w:rsid w:val="00D77497"/>
    <w:rsid w:val="00D77B00"/>
    <w:rsid w:val="00D82F1A"/>
    <w:rsid w:val="00D950B4"/>
    <w:rsid w:val="00DB1495"/>
    <w:rsid w:val="00DD418E"/>
    <w:rsid w:val="00DE06E6"/>
    <w:rsid w:val="00DE1EF6"/>
    <w:rsid w:val="00E1550B"/>
    <w:rsid w:val="00E17B77"/>
    <w:rsid w:val="00E17E2A"/>
    <w:rsid w:val="00E24B86"/>
    <w:rsid w:val="00E4432D"/>
    <w:rsid w:val="00E545F7"/>
    <w:rsid w:val="00E76DC9"/>
    <w:rsid w:val="00E85AFD"/>
    <w:rsid w:val="00F061C4"/>
    <w:rsid w:val="00F126B1"/>
    <w:rsid w:val="00F150D9"/>
    <w:rsid w:val="00F1562E"/>
    <w:rsid w:val="00F25445"/>
    <w:rsid w:val="00FA3371"/>
    <w:rsid w:val="00FC34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0F49A"/>
  <w15:docId w15:val="{10C05791-4AA4-4481-8748-B75DF52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EC6"/>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41EC6"/>
    <w:rPr>
      <w:color w:val="0000FF"/>
      <w:u w:val="single"/>
    </w:rPr>
  </w:style>
  <w:style w:type="paragraph" w:styleId="Footer">
    <w:name w:val="footer"/>
    <w:basedOn w:val="Normal"/>
    <w:link w:val="FooterChar"/>
    <w:uiPriority w:val="99"/>
    <w:unhideWhenUsed/>
    <w:rsid w:val="00141EC6"/>
    <w:pPr>
      <w:tabs>
        <w:tab w:val="center" w:pos="4680"/>
        <w:tab w:val="right" w:pos="9360"/>
      </w:tabs>
    </w:pPr>
  </w:style>
  <w:style w:type="character" w:customStyle="1" w:styleId="FooterChar">
    <w:name w:val="Footer Char"/>
    <w:basedOn w:val="DefaultParagraphFont"/>
    <w:link w:val="Footer"/>
    <w:uiPriority w:val="99"/>
    <w:rsid w:val="00141EC6"/>
  </w:style>
  <w:style w:type="paragraph" w:styleId="Header">
    <w:name w:val="header"/>
    <w:basedOn w:val="Normal"/>
    <w:link w:val="HeaderChar"/>
    <w:uiPriority w:val="99"/>
    <w:unhideWhenUsed/>
    <w:rsid w:val="00141EC6"/>
    <w:pPr>
      <w:tabs>
        <w:tab w:val="center" w:pos="4680"/>
        <w:tab w:val="right" w:pos="9360"/>
      </w:tabs>
    </w:pPr>
  </w:style>
  <w:style w:type="character" w:customStyle="1" w:styleId="HeaderChar">
    <w:name w:val="Header Char"/>
    <w:basedOn w:val="DefaultParagraphFont"/>
    <w:link w:val="Header"/>
    <w:uiPriority w:val="99"/>
    <w:rsid w:val="00141EC6"/>
  </w:style>
  <w:style w:type="table" w:styleId="TableGrid">
    <w:name w:val="Table Grid"/>
    <w:basedOn w:val="TableNormal"/>
    <w:uiPriority w:val="59"/>
    <w:rsid w:val="00741D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91586E"/>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91586E"/>
    <w:rPr>
      <w:b/>
      <w:bCs/>
    </w:rPr>
  </w:style>
  <w:style w:type="character" w:customStyle="1" w:styleId="guideurl">
    <w:name w:val="guideurl"/>
    <w:basedOn w:val="DefaultParagraphFont"/>
    <w:rsid w:val="00425D01"/>
  </w:style>
  <w:style w:type="paragraph" w:customStyle="1" w:styleId="Default">
    <w:name w:val="Default"/>
    <w:basedOn w:val="Normal"/>
    <w:uiPriority w:val="99"/>
    <w:rsid w:val="00384AFA"/>
    <w:pPr>
      <w:autoSpaceDE w:val="0"/>
      <w:autoSpaceDN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7B06DE"/>
    <w:rPr>
      <w:rFonts w:ascii="Tahoma" w:hAnsi="Tahoma" w:cs="Tahoma"/>
      <w:sz w:val="16"/>
      <w:szCs w:val="16"/>
    </w:rPr>
  </w:style>
  <w:style w:type="character" w:customStyle="1" w:styleId="BalloonTextChar">
    <w:name w:val="Balloon Text Char"/>
    <w:link w:val="BalloonText"/>
    <w:uiPriority w:val="99"/>
    <w:semiHidden/>
    <w:rsid w:val="007B06DE"/>
    <w:rPr>
      <w:rFonts w:ascii="Tahoma" w:hAnsi="Tahoma" w:cs="Tahoma"/>
      <w:sz w:val="16"/>
      <w:szCs w:val="16"/>
    </w:rPr>
  </w:style>
  <w:style w:type="character" w:styleId="FollowedHyperlink">
    <w:name w:val="FollowedHyperlink"/>
    <w:uiPriority w:val="99"/>
    <w:semiHidden/>
    <w:unhideWhenUsed/>
    <w:rsid w:val="007B06DE"/>
    <w:rPr>
      <w:color w:val="800080"/>
      <w:u w:val="single"/>
    </w:rPr>
  </w:style>
  <w:style w:type="paragraph" w:styleId="ListParagraph">
    <w:name w:val="List Paragraph"/>
    <w:basedOn w:val="Normal"/>
    <w:uiPriority w:val="34"/>
    <w:qFormat/>
    <w:rsid w:val="00CB7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34867">
      <w:bodyDiv w:val="1"/>
      <w:marLeft w:val="0"/>
      <w:marRight w:val="0"/>
      <w:marTop w:val="0"/>
      <w:marBottom w:val="0"/>
      <w:divBdr>
        <w:top w:val="none" w:sz="0" w:space="0" w:color="auto"/>
        <w:left w:val="none" w:sz="0" w:space="0" w:color="auto"/>
        <w:bottom w:val="none" w:sz="0" w:space="0" w:color="auto"/>
        <w:right w:val="none" w:sz="0" w:space="0" w:color="auto"/>
      </w:divBdr>
    </w:div>
    <w:div w:id="113837175">
      <w:bodyDiv w:val="1"/>
      <w:marLeft w:val="0"/>
      <w:marRight w:val="0"/>
      <w:marTop w:val="0"/>
      <w:marBottom w:val="0"/>
      <w:divBdr>
        <w:top w:val="none" w:sz="0" w:space="0" w:color="auto"/>
        <w:left w:val="none" w:sz="0" w:space="0" w:color="auto"/>
        <w:bottom w:val="none" w:sz="0" w:space="0" w:color="auto"/>
        <w:right w:val="none" w:sz="0" w:space="0" w:color="auto"/>
      </w:divBdr>
    </w:div>
    <w:div w:id="248348635">
      <w:bodyDiv w:val="1"/>
      <w:marLeft w:val="0"/>
      <w:marRight w:val="0"/>
      <w:marTop w:val="0"/>
      <w:marBottom w:val="0"/>
      <w:divBdr>
        <w:top w:val="none" w:sz="0" w:space="0" w:color="auto"/>
        <w:left w:val="none" w:sz="0" w:space="0" w:color="auto"/>
        <w:bottom w:val="none" w:sz="0" w:space="0" w:color="auto"/>
        <w:right w:val="none" w:sz="0" w:space="0" w:color="auto"/>
      </w:divBdr>
    </w:div>
    <w:div w:id="275798805">
      <w:bodyDiv w:val="1"/>
      <w:marLeft w:val="0"/>
      <w:marRight w:val="0"/>
      <w:marTop w:val="0"/>
      <w:marBottom w:val="0"/>
      <w:divBdr>
        <w:top w:val="none" w:sz="0" w:space="0" w:color="auto"/>
        <w:left w:val="none" w:sz="0" w:space="0" w:color="auto"/>
        <w:bottom w:val="none" w:sz="0" w:space="0" w:color="auto"/>
        <w:right w:val="none" w:sz="0" w:space="0" w:color="auto"/>
      </w:divBdr>
    </w:div>
    <w:div w:id="504172518">
      <w:bodyDiv w:val="1"/>
      <w:marLeft w:val="0"/>
      <w:marRight w:val="0"/>
      <w:marTop w:val="0"/>
      <w:marBottom w:val="0"/>
      <w:divBdr>
        <w:top w:val="none" w:sz="0" w:space="0" w:color="auto"/>
        <w:left w:val="none" w:sz="0" w:space="0" w:color="auto"/>
        <w:bottom w:val="none" w:sz="0" w:space="0" w:color="auto"/>
        <w:right w:val="none" w:sz="0" w:space="0" w:color="auto"/>
      </w:divBdr>
    </w:div>
    <w:div w:id="545988173">
      <w:bodyDiv w:val="1"/>
      <w:marLeft w:val="0"/>
      <w:marRight w:val="0"/>
      <w:marTop w:val="0"/>
      <w:marBottom w:val="0"/>
      <w:divBdr>
        <w:top w:val="none" w:sz="0" w:space="0" w:color="auto"/>
        <w:left w:val="none" w:sz="0" w:space="0" w:color="auto"/>
        <w:bottom w:val="none" w:sz="0" w:space="0" w:color="auto"/>
        <w:right w:val="none" w:sz="0" w:space="0" w:color="auto"/>
      </w:divBdr>
    </w:div>
    <w:div w:id="675032553">
      <w:bodyDiv w:val="1"/>
      <w:marLeft w:val="0"/>
      <w:marRight w:val="0"/>
      <w:marTop w:val="0"/>
      <w:marBottom w:val="0"/>
      <w:divBdr>
        <w:top w:val="none" w:sz="0" w:space="0" w:color="auto"/>
        <w:left w:val="none" w:sz="0" w:space="0" w:color="auto"/>
        <w:bottom w:val="none" w:sz="0" w:space="0" w:color="auto"/>
        <w:right w:val="none" w:sz="0" w:space="0" w:color="auto"/>
      </w:divBdr>
    </w:div>
    <w:div w:id="765275811">
      <w:bodyDiv w:val="1"/>
      <w:marLeft w:val="0"/>
      <w:marRight w:val="0"/>
      <w:marTop w:val="0"/>
      <w:marBottom w:val="0"/>
      <w:divBdr>
        <w:top w:val="none" w:sz="0" w:space="0" w:color="auto"/>
        <w:left w:val="none" w:sz="0" w:space="0" w:color="auto"/>
        <w:bottom w:val="none" w:sz="0" w:space="0" w:color="auto"/>
        <w:right w:val="none" w:sz="0" w:space="0" w:color="auto"/>
      </w:divBdr>
    </w:div>
    <w:div w:id="1600135361">
      <w:bodyDiv w:val="1"/>
      <w:marLeft w:val="0"/>
      <w:marRight w:val="0"/>
      <w:marTop w:val="0"/>
      <w:marBottom w:val="0"/>
      <w:divBdr>
        <w:top w:val="none" w:sz="0" w:space="0" w:color="auto"/>
        <w:left w:val="none" w:sz="0" w:space="0" w:color="auto"/>
        <w:bottom w:val="none" w:sz="0" w:space="0" w:color="auto"/>
        <w:right w:val="none" w:sz="0" w:space="0" w:color="auto"/>
      </w:divBdr>
    </w:div>
    <w:div w:id="1710496981">
      <w:bodyDiv w:val="1"/>
      <w:marLeft w:val="0"/>
      <w:marRight w:val="0"/>
      <w:marTop w:val="0"/>
      <w:marBottom w:val="0"/>
      <w:divBdr>
        <w:top w:val="none" w:sz="0" w:space="0" w:color="auto"/>
        <w:left w:val="none" w:sz="0" w:space="0" w:color="auto"/>
        <w:bottom w:val="none" w:sz="0" w:space="0" w:color="auto"/>
        <w:right w:val="none" w:sz="0" w:space="0" w:color="auto"/>
      </w:divBdr>
    </w:div>
    <w:div w:id="1721783218">
      <w:bodyDiv w:val="1"/>
      <w:marLeft w:val="0"/>
      <w:marRight w:val="0"/>
      <w:marTop w:val="0"/>
      <w:marBottom w:val="0"/>
      <w:divBdr>
        <w:top w:val="none" w:sz="0" w:space="0" w:color="auto"/>
        <w:left w:val="none" w:sz="0" w:space="0" w:color="auto"/>
        <w:bottom w:val="none" w:sz="0" w:space="0" w:color="auto"/>
        <w:right w:val="none" w:sz="0" w:space="0" w:color="auto"/>
      </w:divBdr>
    </w:div>
    <w:div w:id="1823308077">
      <w:bodyDiv w:val="1"/>
      <w:marLeft w:val="0"/>
      <w:marRight w:val="0"/>
      <w:marTop w:val="0"/>
      <w:marBottom w:val="0"/>
      <w:divBdr>
        <w:top w:val="none" w:sz="0" w:space="0" w:color="auto"/>
        <w:left w:val="none" w:sz="0" w:space="0" w:color="auto"/>
        <w:bottom w:val="none" w:sz="0" w:space="0" w:color="auto"/>
        <w:right w:val="none" w:sz="0" w:space="0" w:color="auto"/>
      </w:divBdr>
    </w:div>
    <w:div w:id="1999260978">
      <w:bodyDiv w:val="1"/>
      <w:marLeft w:val="0"/>
      <w:marRight w:val="0"/>
      <w:marTop w:val="0"/>
      <w:marBottom w:val="0"/>
      <w:divBdr>
        <w:top w:val="none" w:sz="0" w:space="0" w:color="auto"/>
        <w:left w:val="none" w:sz="0" w:space="0" w:color="auto"/>
        <w:bottom w:val="none" w:sz="0" w:space="0" w:color="auto"/>
        <w:right w:val="none" w:sz="0" w:space="0" w:color="auto"/>
      </w:divBdr>
    </w:div>
    <w:div w:id="209577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uta.edu/sfs" TargetMode="External"/><Relationship Id="rId18" Type="http://schemas.openxmlformats.org/officeDocument/2006/relationships/hyperlink" Target="http://www.uta.edu/library/help/subject-librarians.php" TargetMode="External"/><Relationship Id="rId26" Type="http://schemas.openxmlformats.org/officeDocument/2006/relationships/hyperlink" Target="http://libguides.uta.edu/pols2311fm" TargetMode="External"/><Relationship Id="rId3" Type="http://schemas.openxmlformats.org/officeDocument/2006/relationships/styles" Target="styles.xml"/><Relationship Id="rId21" Type="http://schemas.openxmlformats.org/officeDocument/2006/relationships/hyperlink" Target="http://www.uta.edu/library/help/tutorials.php" TargetMode="External"/><Relationship Id="rId7" Type="http://schemas.openxmlformats.org/officeDocument/2006/relationships/endnotes" Target="endnotes.xml"/><Relationship Id="rId12" Type="http://schemas.openxmlformats.org/officeDocument/2006/relationships/hyperlink" Target="http://www.uta.edu/oit/cs/email/mavmail.php" TargetMode="External"/><Relationship Id="rId17" Type="http://schemas.openxmlformats.org/officeDocument/2006/relationships/hyperlink" Target="http://libguides.uta.edu" TargetMode="External"/><Relationship Id="rId25" Type="http://schemas.openxmlformats.org/officeDocument/2006/relationships/hyperlink" Target="http://libguides.uta.edu/os" TargetMode="External"/><Relationship Id="rId2" Type="http://schemas.openxmlformats.org/officeDocument/2006/relationships/numbering" Target="numbering.xml"/><Relationship Id="rId16" Type="http://schemas.openxmlformats.org/officeDocument/2006/relationships/hyperlink" Target="http://www.uta.edu/library" TargetMode="External"/><Relationship Id="rId20" Type="http://schemas.openxmlformats.org/officeDocument/2006/relationships/hyperlink" Target="http://pulse.uta.edu/vwebv/enterCourseReserve.d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ta.edu/titleIX" TargetMode="External"/><Relationship Id="rId24" Type="http://schemas.openxmlformats.org/officeDocument/2006/relationships/hyperlink" Target="http://www.uta.edu/library/services/distance.php" TargetMode="External"/><Relationship Id="rId5" Type="http://schemas.openxmlformats.org/officeDocument/2006/relationships/webSettings" Target="webSettings.xml"/><Relationship Id="rId15" Type="http://schemas.openxmlformats.org/officeDocument/2006/relationships/hyperlink" Target="http://www.uta.edu/resources" TargetMode="External"/><Relationship Id="rId23" Type="http://schemas.openxmlformats.org/officeDocument/2006/relationships/hyperlink" Target="http://ask.uta.edu/" TargetMode="External"/><Relationship Id="rId28" Type="http://schemas.openxmlformats.org/officeDocument/2006/relationships/fontTable" Target="fontTable.xml"/><Relationship Id="rId10" Type="http://schemas.openxmlformats.org/officeDocument/2006/relationships/hyperlink" Target="http://www.uta.edu/disability" TargetMode="External"/><Relationship Id="rId19" Type="http://schemas.openxmlformats.org/officeDocument/2006/relationships/hyperlink" Target="http://www.uta.edu/library/databases/index.php" TargetMode="External"/><Relationship Id="rId4" Type="http://schemas.openxmlformats.org/officeDocument/2006/relationships/settings" Target="settings.xml"/><Relationship Id="rId9" Type="http://schemas.openxmlformats.org/officeDocument/2006/relationships/hyperlink" Target="http://wweb.uta.edu/aao/fao/" TargetMode="External"/><Relationship Id="rId14" Type="http://schemas.openxmlformats.org/officeDocument/2006/relationships/hyperlink" Target="mailto:resources@uta.edu" TargetMode="External"/><Relationship Id="rId22" Type="http://schemas.openxmlformats.org/officeDocument/2006/relationships/hyperlink" Target="http://libguides.uta.edu/offcampus" TargetMode="External"/><Relationship Id="rId27" Type="http://schemas.openxmlformats.org/officeDocument/2006/relationships/hyperlink" Target="mailto:sbeckett@ut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BA00F-249B-4C70-AC28-C001CE642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11968</CharactersWithSpaces>
  <SharedDoc>false</SharedDoc>
  <HLinks>
    <vt:vector size="174" baseType="variant">
      <vt:variant>
        <vt:i4>1376299</vt:i4>
      </vt:variant>
      <vt:variant>
        <vt:i4>84</vt:i4>
      </vt:variant>
      <vt:variant>
        <vt:i4>0</vt:i4>
      </vt:variant>
      <vt:variant>
        <vt:i4>5</vt:i4>
      </vt:variant>
      <vt:variant>
        <vt:lpwstr>mailto:sbeckett@uta.edu</vt:lpwstr>
      </vt:variant>
      <vt:variant>
        <vt:lpwstr/>
      </vt:variant>
      <vt:variant>
        <vt:i4>3801130</vt:i4>
      </vt:variant>
      <vt:variant>
        <vt:i4>81</vt:i4>
      </vt:variant>
      <vt:variant>
        <vt:i4>0</vt:i4>
      </vt:variant>
      <vt:variant>
        <vt:i4>5</vt:i4>
      </vt:variant>
      <vt:variant>
        <vt:lpwstr>http://libguides.uta.edu/pols2311fm</vt:lpwstr>
      </vt:variant>
      <vt:variant>
        <vt:lpwstr/>
      </vt:variant>
      <vt:variant>
        <vt:i4>2883636</vt:i4>
      </vt:variant>
      <vt:variant>
        <vt:i4>78</vt:i4>
      </vt:variant>
      <vt:variant>
        <vt:i4>0</vt:i4>
      </vt:variant>
      <vt:variant>
        <vt:i4>5</vt:i4>
      </vt:variant>
      <vt:variant>
        <vt:lpwstr>http://libguides.uta.edu/os</vt:lpwstr>
      </vt:variant>
      <vt:variant>
        <vt:lpwstr/>
      </vt:variant>
      <vt:variant>
        <vt:i4>852055</vt:i4>
      </vt:variant>
      <vt:variant>
        <vt:i4>75</vt:i4>
      </vt:variant>
      <vt:variant>
        <vt:i4>0</vt:i4>
      </vt:variant>
      <vt:variant>
        <vt:i4>5</vt:i4>
      </vt:variant>
      <vt:variant>
        <vt:lpwstr>http://www.uta.edu/library/services/distance.php</vt:lpwstr>
      </vt:variant>
      <vt:variant>
        <vt:lpwstr/>
      </vt:variant>
      <vt:variant>
        <vt:i4>2424938</vt:i4>
      </vt:variant>
      <vt:variant>
        <vt:i4>72</vt:i4>
      </vt:variant>
      <vt:variant>
        <vt:i4>0</vt:i4>
      </vt:variant>
      <vt:variant>
        <vt:i4>5</vt:i4>
      </vt:variant>
      <vt:variant>
        <vt:lpwstr>http://ask.uta.edu/</vt:lpwstr>
      </vt:variant>
      <vt:variant>
        <vt:lpwstr/>
      </vt:variant>
      <vt:variant>
        <vt:i4>2621481</vt:i4>
      </vt:variant>
      <vt:variant>
        <vt:i4>69</vt:i4>
      </vt:variant>
      <vt:variant>
        <vt:i4>0</vt:i4>
      </vt:variant>
      <vt:variant>
        <vt:i4>5</vt:i4>
      </vt:variant>
      <vt:variant>
        <vt:lpwstr>http://libguides.uta.edu/offcampus</vt:lpwstr>
      </vt:variant>
      <vt:variant>
        <vt:lpwstr/>
      </vt:variant>
      <vt:variant>
        <vt:i4>4915202</vt:i4>
      </vt:variant>
      <vt:variant>
        <vt:i4>66</vt:i4>
      </vt:variant>
      <vt:variant>
        <vt:i4>0</vt:i4>
      </vt:variant>
      <vt:variant>
        <vt:i4>5</vt:i4>
      </vt:variant>
      <vt:variant>
        <vt:lpwstr>http://www.uta.edu/library/help/tutorials.php</vt:lpwstr>
      </vt:variant>
      <vt:variant>
        <vt:lpwstr/>
      </vt:variant>
      <vt:variant>
        <vt:i4>2031638</vt:i4>
      </vt:variant>
      <vt:variant>
        <vt:i4>63</vt:i4>
      </vt:variant>
      <vt:variant>
        <vt:i4>0</vt:i4>
      </vt:variant>
      <vt:variant>
        <vt:i4>5</vt:i4>
      </vt:variant>
      <vt:variant>
        <vt:lpwstr>http://pulse.uta.edu/vwebv/enterCourseReserve.do</vt:lpwstr>
      </vt:variant>
      <vt:variant>
        <vt:lpwstr/>
      </vt:variant>
      <vt:variant>
        <vt:i4>4063329</vt:i4>
      </vt:variant>
      <vt:variant>
        <vt:i4>60</vt:i4>
      </vt:variant>
      <vt:variant>
        <vt:i4>0</vt:i4>
      </vt:variant>
      <vt:variant>
        <vt:i4>5</vt:i4>
      </vt:variant>
      <vt:variant>
        <vt:lpwstr>http://www.uta.edu/library/databases/index.php</vt:lpwstr>
      </vt:variant>
      <vt:variant>
        <vt:lpwstr/>
      </vt:variant>
      <vt:variant>
        <vt:i4>3670076</vt:i4>
      </vt:variant>
      <vt:variant>
        <vt:i4>57</vt:i4>
      </vt:variant>
      <vt:variant>
        <vt:i4>0</vt:i4>
      </vt:variant>
      <vt:variant>
        <vt:i4>5</vt:i4>
      </vt:variant>
      <vt:variant>
        <vt:lpwstr>http://www.uta.edu/library/help/subject-librarians.php</vt:lpwstr>
      </vt:variant>
      <vt:variant>
        <vt:lpwstr/>
      </vt:variant>
      <vt:variant>
        <vt:i4>4390939</vt:i4>
      </vt:variant>
      <vt:variant>
        <vt:i4>54</vt:i4>
      </vt:variant>
      <vt:variant>
        <vt:i4>0</vt:i4>
      </vt:variant>
      <vt:variant>
        <vt:i4>5</vt:i4>
      </vt:variant>
      <vt:variant>
        <vt:lpwstr>http://libguides.uta.edu/</vt:lpwstr>
      </vt:variant>
      <vt:variant>
        <vt:lpwstr/>
      </vt:variant>
      <vt:variant>
        <vt:i4>3735592</vt:i4>
      </vt:variant>
      <vt:variant>
        <vt:i4>51</vt:i4>
      </vt:variant>
      <vt:variant>
        <vt:i4>0</vt:i4>
      </vt:variant>
      <vt:variant>
        <vt:i4>5</vt:i4>
      </vt:variant>
      <vt:variant>
        <vt:lpwstr>http://www.uta.edu/library</vt:lpwstr>
      </vt:variant>
      <vt:variant>
        <vt:lpwstr/>
      </vt:variant>
      <vt:variant>
        <vt:i4>3407930</vt:i4>
      </vt:variant>
      <vt:variant>
        <vt:i4>48</vt:i4>
      </vt:variant>
      <vt:variant>
        <vt:i4>0</vt:i4>
      </vt:variant>
      <vt:variant>
        <vt:i4>5</vt:i4>
      </vt:variant>
      <vt:variant>
        <vt:lpwstr>http://www.uta.edu/uta/acadcal.php</vt:lpwstr>
      </vt:variant>
      <vt:variant>
        <vt:lpwstr/>
      </vt:variant>
      <vt:variant>
        <vt:i4>5701669</vt:i4>
      </vt:variant>
      <vt:variant>
        <vt:i4>45</vt:i4>
      </vt:variant>
      <vt:variant>
        <vt:i4>0</vt:i4>
      </vt:variant>
      <vt:variant>
        <vt:i4>5</vt:i4>
      </vt:variant>
      <vt:variant>
        <vt:lpwstr>http://wweb.uta.edu/aao/recordsandregistration/content/faculty_staff/default.aspx</vt:lpwstr>
      </vt:variant>
      <vt:variant>
        <vt:lpwstr/>
      </vt:variant>
      <vt:variant>
        <vt:i4>3997799</vt:i4>
      </vt:variant>
      <vt:variant>
        <vt:i4>42</vt:i4>
      </vt:variant>
      <vt:variant>
        <vt:i4>0</vt:i4>
      </vt:variant>
      <vt:variant>
        <vt:i4>5</vt:i4>
      </vt:variant>
      <vt:variant>
        <vt:lpwstr>http://wweb.uta.edu/aao/recordsandregistration/</vt:lpwstr>
      </vt:variant>
      <vt:variant>
        <vt:lpwstr/>
      </vt:variant>
      <vt:variant>
        <vt:i4>7733364</vt:i4>
      </vt:variant>
      <vt:variant>
        <vt:i4>39</vt:i4>
      </vt:variant>
      <vt:variant>
        <vt:i4>0</vt:i4>
      </vt:variant>
      <vt:variant>
        <vt:i4>5</vt:i4>
      </vt:variant>
      <vt:variant>
        <vt:lpwstr>http://www.legis.state.tx.us/tlodocs/81R/billtext/html/HB02504F.HTM</vt:lpwstr>
      </vt:variant>
      <vt:variant>
        <vt:lpwstr/>
      </vt:variant>
      <vt:variant>
        <vt:i4>3670076</vt:i4>
      </vt:variant>
      <vt:variant>
        <vt:i4>36</vt:i4>
      </vt:variant>
      <vt:variant>
        <vt:i4>0</vt:i4>
      </vt:variant>
      <vt:variant>
        <vt:i4>5</vt:i4>
      </vt:variant>
      <vt:variant>
        <vt:lpwstr>http://www.uta.edu/library/help/subject-librarians.php</vt:lpwstr>
      </vt:variant>
      <vt:variant>
        <vt:lpwstr/>
      </vt:variant>
      <vt:variant>
        <vt:i4>5046289</vt:i4>
      </vt:variant>
      <vt:variant>
        <vt:i4>33</vt:i4>
      </vt:variant>
      <vt:variant>
        <vt:i4>0</vt:i4>
      </vt:variant>
      <vt:variant>
        <vt:i4>5</vt:i4>
      </vt:variant>
      <vt:variant>
        <vt:lpwstr>https://www.uta.edu/policy/procedure/7-6</vt:lpwstr>
      </vt:variant>
      <vt:variant>
        <vt:lpwstr/>
      </vt:variant>
      <vt:variant>
        <vt:i4>3080231</vt:i4>
      </vt:variant>
      <vt:variant>
        <vt:i4>30</vt:i4>
      </vt:variant>
      <vt:variant>
        <vt:i4>0</vt:i4>
      </vt:variant>
      <vt:variant>
        <vt:i4>5</vt:i4>
      </vt:variant>
      <vt:variant>
        <vt:lpwstr>http://www.uta.edu/sfs</vt:lpwstr>
      </vt:variant>
      <vt:variant>
        <vt:lpwstr/>
      </vt:variant>
      <vt:variant>
        <vt:i4>7340154</vt:i4>
      </vt:variant>
      <vt:variant>
        <vt:i4>27</vt:i4>
      </vt:variant>
      <vt:variant>
        <vt:i4>0</vt:i4>
      </vt:variant>
      <vt:variant>
        <vt:i4>5</vt:i4>
      </vt:variant>
      <vt:variant>
        <vt:lpwstr>http://www.uta.edu/oit/cs/email/mavmail.php</vt:lpwstr>
      </vt:variant>
      <vt:variant>
        <vt:lpwstr/>
      </vt:variant>
      <vt:variant>
        <vt:i4>4915292</vt:i4>
      </vt:variant>
      <vt:variant>
        <vt:i4>24</vt:i4>
      </vt:variant>
      <vt:variant>
        <vt:i4>0</vt:i4>
      </vt:variant>
      <vt:variant>
        <vt:i4>5</vt:i4>
      </vt:variant>
      <vt:variant>
        <vt:lpwstr>http://www.uta.edu/resources</vt:lpwstr>
      </vt:variant>
      <vt:variant>
        <vt:lpwstr/>
      </vt:variant>
      <vt:variant>
        <vt:i4>131113</vt:i4>
      </vt:variant>
      <vt:variant>
        <vt:i4>21</vt:i4>
      </vt:variant>
      <vt:variant>
        <vt:i4>0</vt:i4>
      </vt:variant>
      <vt:variant>
        <vt:i4>5</vt:i4>
      </vt:variant>
      <vt:variant>
        <vt:lpwstr>mailto:resources@uta.edu</vt:lpwstr>
      </vt:variant>
      <vt:variant>
        <vt:lpwstr/>
      </vt:variant>
      <vt:variant>
        <vt:i4>4325449</vt:i4>
      </vt:variant>
      <vt:variant>
        <vt:i4>18</vt:i4>
      </vt:variant>
      <vt:variant>
        <vt:i4>0</vt:i4>
      </vt:variant>
      <vt:variant>
        <vt:i4>5</vt:i4>
      </vt:variant>
      <vt:variant>
        <vt:lpwstr>http://www.uta.edu/disability</vt:lpwstr>
      </vt:variant>
      <vt:variant>
        <vt:lpwstr/>
      </vt:variant>
      <vt:variant>
        <vt:i4>393247</vt:i4>
      </vt:variant>
      <vt:variant>
        <vt:i4>15</vt:i4>
      </vt:variant>
      <vt:variant>
        <vt:i4>0</vt:i4>
      </vt:variant>
      <vt:variant>
        <vt:i4>5</vt:i4>
      </vt:variant>
      <vt:variant>
        <vt:lpwstr>http://wweb.uta.edu/aao/fao/</vt:lpwstr>
      </vt:variant>
      <vt:variant>
        <vt:lpwstr/>
      </vt:variant>
      <vt:variant>
        <vt:i4>6422598</vt:i4>
      </vt:variant>
      <vt:variant>
        <vt:i4>12</vt:i4>
      </vt:variant>
      <vt:variant>
        <vt:i4>0</vt:i4>
      </vt:variant>
      <vt:variant>
        <vt:i4>5</vt:i4>
      </vt:variant>
      <vt:variant>
        <vt:lpwstr>http://wweb.uta.edu/catalog/content/general/academic_regulations.aspx</vt:lpwstr>
      </vt:variant>
      <vt:variant>
        <vt:lpwstr>19</vt:lpwstr>
      </vt:variant>
      <vt:variant>
        <vt:i4>5701727</vt:i4>
      </vt:variant>
      <vt:variant>
        <vt:i4>9</vt:i4>
      </vt:variant>
      <vt:variant>
        <vt:i4>0</vt:i4>
      </vt:variant>
      <vt:variant>
        <vt:i4>5</vt:i4>
      </vt:variant>
      <vt:variant>
        <vt:lpwstr>http://activelearning.uta.edu/FacStaff/assessment.htm</vt:lpwstr>
      </vt:variant>
      <vt:variant>
        <vt:lpwstr/>
      </vt:variant>
      <vt:variant>
        <vt:i4>3538983</vt:i4>
      </vt:variant>
      <vt:variant>
        <vt:i4>6</vt:i4>
      </vt:variant>
      <vt:variant>
        <vt:i4>0</vt:i4>
      </vt:variant>
      <vt:variant>
        <vt:i4>5</vt:i4>
      </vt:variant>
      <vt:variant>
        <vt:lpwstr>https://www.uta.edu/mentis/public/</vt:lpwstr>
      </vt:variant>
      <vt:variant>
        <vt:lpwstr>profile/profile/view/id/1554/</vt:lpwstr>
      </vt:variant>
      <vt:variant>
        <vt:i4>5046387</vt:i4>
      </vt:variant>
      <vt:variant>
        <vt:i4>3</vt:i4>
      </vt:variant>
      <vt:variant>
        <vt:i4>0</vt:i4>
      </vt:variant>
      <vt:variant>
        <vt:i4>5</vt:i4>
      </vt:variant>
      <vt:variant>
        <vt:lpwstr>mailto:djsilva@uta.edu?subject=An%20inquiry%20from%20the%20Syllabus%20Template%20File</vt:lpwstr>
      </vt:variant>
      <vt:variant>
        <vt:lpwstr/>
      </vt:variant>
      <vt:variant>
        <vt:i4>3866670</vt:i4>
      </vt:variant>
      <vt:variant>
        <vt:i4>0</vt:i4>
      </vt:variant>
      <vt:variant>
        <vt:i4>0</vt:i4>
      </vt:variant>
      <vt:variant>
        <vt:i4>5</vt:i4>
      </vt:variant>
      <vt:variant>
        <vt:lpwstr>https://www.uta.edu/mentis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J. Silva</dc:creator>
  <cp:lastModifiedBy>Che, Hao</cp:lastModifiedBy>
  <cp:revision>5</cp:revision>
  <cp:lastPrinted>2014-07-22T20:44:00Z</cp:lastPrinted>
  <dcterms:created xsi:type="dcterms:W3CDTF">2020-07-16T17:36:00Z</dcterms:created>
  <dcterms:modified xsi:type="dcterms:W3CDTF">2021-08-25T14:54:00Z</dcterms:modified>
</cp:coreProperties>
</file>