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42E0" w14:textId="64EBABE9" w:rsidR="00F13779" w:rsidRPr="00A343BC" w:rsidRDefault="00F13779" w:rsidP="00915330">
      <w:pPr>
        <w:pStyle w:val="ListParagraph"/>
        <w:numPr>
          <w:ilvl w:val="0"/>
          <w:numId w:val="8"/>
        </w:numPr>
        <w:tabs>
          <w:tab w:val="left" w:pos="2220"/>
        </w:tabs>
        <w:spacing w:after="0" w:line="480" w:lineRule="auto"/>
        <w:rPr>
          <w:rFonts w:ascii="Times New Roman" w:hAnsi="Times New Roman" w:cs="Times New Roman"/>
          <w:b/>
          <w:bCs/>
          <w:sz w:val="32"/>
          <w:szCs w:val="32"/>
        </w:rPr>
      </w:pPr>
      <w:r w:rsidRPr="00A343BC">
        <w:rPr>
          <w:rFonts w:ascii="Times New Roman" w:hAnsi="Times New Roman" w:cs="Times New Roman"/>
          <w:b/>
          <w:bCs/>
          <w:sz w:val="32"/>
          <w:szCs w:val="32"/>
        </w:rPr>
        <w:t>INTRODUCTION</w:t>
      </w:r>
    </w:p>
    <w:p w14:paraId="0AC320AA" w14:textId="659B8F4B" w:rsidR="00A343BC" w:rsidRPr="00A343BC" w:rsidRDefault="00A343BC" w:rsidP="00A343BC">
      <w:pPr>
        <w:tabs>
          <w:tab w:val="left" w:pos="2220"/>
        </w:tabs>
        <w:spacing w:line="480" w:lineRule="auto"/>
        <w:ind w:left="0"/>
        <w:rPr>
          <w:b/>
          <w:bCs/>
          <w:sz w:val="28"/>
          <w:szCs w:val="28"/>
        </w:rPr>
      </w:pPr>
      <w:r>
        <w:rPr>
          <w:b/>
          <w:bCs/>
          <w:sz w:val="28"/>
          <w:szCs w:val="28"/>
        </w:rPr>
        <w:t xml:space="preserve">1.1 </w:t>
      </w:r>
      <w:r w:rsidR="00F13779" w:rsidRPr="00A343BC">
        <w:rPr>
          <w:b/>
          <w:bCs/>
          <w:sz w:val="28"/>
          <w:szCs w:val="28"/>
        </w:rPr>
        <w:t>M</w:t>
      </w:r>
      <w:r w:rsidR="004421D3" w:rsidRPr="00A343BC">
        <w:rPr>
          <w:b/>
          <w:bCs/>
          <w:sz w:val="28"/>
          <w:szCs w:val="28"/>
        </w:rPr>
        <w:t>OTIVATION</w:t>
      </w:r>
    </w:p>
    <w:p w14:paraId="244EA18F" w14:textId="7B42D6FE" w:rsidR="00F13779" w:rsidRPr="00A343BC" w:rsidRDefault="00F13779" w:rsidP="00A343BC">
      <w:pPr>
        <w:tabs>
          <w:tab w:val="left" w:pos="2220"/>
        </w:tabs>
        <w:spacing w:line="360" w:lineRule="auto"/>
        <w:ind w:left="0" w:firstLine="0"/>
        <w:rPr>
          <w:b/>
          <w:bCs/>
          <w:sz w:val="28"/>
          <w:szCs w:val="28"/>
        </w:rPr>
      </w:pPr>
      <w:r w:rsidRPr="00A343BC">
        <w:rPr>
          <w:szCs w:val="24"/>
        </w:rPr>
        <w:t>The shortage of blood donors has risen with the emergence of new diseases, raising the need to enable reliable and efficient blood donation management</w:t>
      </w:r>
      <w:r w:rsidR="00086C4F">
        <w:rPr>
          <w:szCs w:val="24"/>
        </w:rPr>
        <w:t xml:space="preserve">. </w:t>
      </w:r>
      <w:r w:rsidRPr="00A343BC">
        <w:rPr>
          <w:szCs w:val="24"/>
        </w:rPr>
        <w:t>The number of donors in the years 2018-2019 were estimated to be 1</w:t>
      </w:r>
      <w:r w:rsidR="0030486D">
        <w:rPr>
          <w:szCs w:val="24"/>
        </w:rPr>
        <w:t>,</w:t>
      </w:r>
      <w:r w:rsidRPr="00A343BC">
        <w:rPr>
          <w:szCs w:val="24"/>
        </w:rPr>
        <w:t>36,908 donors contributing to a total of 2</w:t>
      </w:r>
      <w:r w:rsidR="0030486D">
        <w:rPr>
          <w:szCs w:val="24"/>
        </w:rPr>
        <w:t>,</w:t>
      </w:r>
      <w:r w:rsidRPr="00A343BC">
        <w:rPr>
          <w:szCs w:val="24"/>
        </w:rPr>
        <w:t xml:space="preserve">16,639 donations. World Health Organization (WHO) estimates that the annual amount of blood donations collected is 112.5 million units which is approximately 50 million </w:t>
      </w:r>
      <w:proofErr w:type="spellStart"/>
      <w:r w:rsidRPr="00A343BC">
        <w:rPr>
          <w:szCs w:val="24"/>
        </w:rPr>
        <w:t>liters</w:t>
      </w:r>
      <w:proofErr w:type="spellEnd"/>
      <w:r w:rsidRPr="00A343BC">
        <w:rPr>
          <w:szCs w:val="24"/>
        </w:rPr>
        <w:t xml:space="preserve"> per year. </w:t>
      </w:r>
    </w:p>
    <w:p w14:paraId="7798BAD2" w14:textId="5847E9BA" w:rsidR="00F13779" w:rsidRPr="00A343BC" w:rsidRDefault="00F13779" w:rsidP="00A343BC">
      <w:pPr>
        <w:tabs>
          <w:tab w:val="left" w:pos="2220"/>
        </w:tabs>
        <w:spacing w:line="360" w:lineRule="auto"/>
        <w:ind w:left="-10" w:firstLine="0"/>
        <w:rPr>
          <w:szCs w:val="24"/>
        </w:rPr>
      </w:pPr>
      <w:r w:rsidRPr="00A343BC">
        <w:rPr>
          <w:szCs w:val="24"/>
        </w:rPr>
        <w:t xml:space="preserve">The blood component wastage rates usually run from 1% to 5% and that the amount of disposal is not shared or visible to clarify the reason behind it. Blood </w:t>
      </w:r>
      <w:r w:rsidR="0030486D">
        <w:rPr>
          <w:szCs w:val="24"/>
        </w:rPr>
        <w:t>d</w:t>
      </w:r>
      <w:r w:rsidRPr="00A343BC">
        <w:rPr>
          <w:szCs w:val="24"/>
        </w:rPr>
        <w:t>onors have three options to donate blood.</w:t>
      </w:r>
    </w:p>
    <w:p w14:paraId="3943FC41" w14:textId="2C387568" w:rsidR="00F13779" w:rsidRPr="004421D3" w:rsidRDefault="00F13779" w:rsidP="00F13779">
      <w:pPr>
        <w:pStyle w:val="ListParagraph"/>
        <w:tabs>
          <w:tab w:val="left" w:pos="2220"/>
        </w:tabs>
        <w:spacing w:line="360" w:lineRule="auto"/>
        <w:jc w:val="both"/>
        <w:rPr>
          <w:rFonts w:ascii="Times New Roman" w:hAnsi="Times New Roman" w:cs="Times New Roman"/>
          <w:sz w:val="24"/>
          <w:szCs w:val="24"/>
        </w:rPr>
      </w:pPr>
      <w:r w:rsidRPr="004421D3">
        <w:rPr>
          <w:rFonts w:ascii="Times New Roman" w:hAnsi="Times New Roman" w:cs="Times New Roman"/>
          <w:sz w:val="24"/>
          <w:szCs w:val="24"/>
        </w:rPr>
        <w:t>• Option 1 - By using healthcare centers</w:t>
      </w:r>
      <w:r w:rsidR="00915330">
        <w:rPr>
          <w:rFonts w:ascii="Times New Roman" w:hAnsi="Times New Roman" w:cs="Times New Roman"/>
          <w:sz w:val="24"/>
          <w:szCs w:val="24"/>
        </w:rPr>
        <w:t>.</w:t>
      </w:r>
    </w:p>
    <w:p w14:paraId="00312E19" w14:textId="77777777" w:rsidR="00F13779" w:rsidRPr="004421D3" w:rsidRDefault="00F13779" w:rsidP="00F13779">
      <w:pPr>
        <w:pStyle w:val="ListParagraph"/>
        <w:tabs>
          <w:tab w:val="left" w:pos="2220"/>
        </w:tabs>
        <w:spacing w:line="360" w:lineRule="auto"/>
        <w:jc w:val="both"/>
        <w:rPr>
          <w:rFonts w:ascii="Times New Roman" w:hAnsi="Times New Roman" w:cs="Times New Roman"/>
          <w:sz w:val="24"/>
          <w:szCs w:val="24"/>
        </w:rPr>
      </w:pPr>
      <w:r w:rsidRPr="004421D3">
        <w:rPr>
          <w:rFonts w:ascii="Times New Roman" w:hAnsi="Times New Roman" w:cs="Times New Roman"/>
          <w:sz w:val="24"/>
          <w:szCs w:val="24"/>
        </w:rPr>
        <w:t>• Option 2 - Through mobile blood collection units.</w:t>
      </w:r>
    </w:p>
    <w:p w14:paraId="79C21872" w14:textId="77777777" w:rsidR="00F13779" w:rsidRPr="004421D3" w:rsidRDefault="00F13779" w:rsidP="00F13779">
      <w:pPr>
        <w:pStyle w:val="ListParagraph"/>
        <w:tabs>
          <w:tab w:val="left" w:pos="2220"/>
        </w:tabs>
        <w:spacing w:line="360" w:lineRule="auto"/>
        <w:jc w:val="both"/>
        <w:rPr>
          <w:rFonts w:ascii="Times New Roman" w:hAnsi="Times New Roman" w:cs="Times New Roman"/>
          <w:sz w:val="24"/>
          <w:szCs w:val="24"/>
        </w:rPr>
      </w:pPr>
      <w:r w:rsidRPr="004421D3">
        <w:rPr>
          <w:rFonts w:ascii="Times New Roman" w:hAnsi="Times New Roman" w:cs="Times New Roman"/>
          <w:sz w:val="24"/>
          <w:szCs w:val="24"/>
        </w:rPr>
        <w:t>• Option 3 - Directly through blood banks.</w:t>
      </w:r>
    </w:p>
    <w:p w14:paraId="2630C36E" w14:textId="74C20B3E" w:rsidR="00F13779" w:rsidRPr="00A343BC" w:rsidRDefault="00F13779" w:rsidP="00A343BC">
      <w:pPr>
        <w:tabs>
          <w:tab w:val="left" w:pos="2220"/>
        </w:tabs>
        <w:spacing w:line="480" w:lineRule="auto"/>
        <w:ind w:left="0" w:firstLine="0"/>
        <w:rPr>
          <w:szCs w:val="24"/>
        </w:rPr>
      </w:pPr>
      <w:r w:rsidRPr="00A343BC">
        <w:rPr>
          <w:szCs w:val="24"/>
        </w:rPr>
        <w:t>Th</w:t>
      </w:r>
      <w:r w:rsidR="00915330">
        <w:rPr>
          <w:szCs w:val="24"/>
        </w:rPr>
        <w:t>e</w:t>
      </w:r>
      <w:r w:rsidRPr="00A343BC">
        <w:rPr>
          <w:szCs w:val="24"/>
        </w:rPr>
        <w:t>s</w:t>
      </w:r>
      <w:r w:rsidR="00915330">
        <w:rPr>
          <w:szCs w:val="24"/>
        </w:rPr>
        <w:t>e are the</w:t>
      </w:r>
      <w:r w:rsidRPr="00A343BC">
        <w:rPr>
          <w:szCs w:val="24"/>
        </w:rPr>
        <w:t xml:space="preserve"> facts to be consider as a motivation things to this </w:t>
      </w:r>
      <w:r w:rsidR="00915330">
        <w:rPr>
          <w:szCs w:val="24"/>
        </w:rPr>
        <w:t>p</w:t>
      </w:r>
      <w:r w:rsidRPr="00A343BC">
        <w:rPr>
          <w:szCs w:val="24"/>
        </w:rPr>
        <w:t>roject.</w:t>
      </w:r>
    </w:p>
    <w:p w14:paraId="37C6181F" w14:textId="35B090B3" w:rsidR="00F13779" w:rsidRPr="00A343BC" w:rsidRDefault="00A343BC" w:rsidP="00A343BC">
      <w:pPr>
        <w:tabs>
          <w:tab w:val="left" w:pos="2220"/>
        </w:tabs>
        <w:spacing w:line="480" w:lineRule="auto"/>
        <w:ind w:left="0"/>
        <w:rPr>
          <w:b/>
          <w:bCs/>
          <w:sz w:val="28"/>
          <w:szCs w:val="28"/>
        </w:rPr>
      </w:pPr>
      <w:r>
        <w:rPr>
          <w:b/>
          <w:bCs/>
          <w:sz w:val="28"/>
          <w:szCs w:val="28"/>
        </w:rPr>
        <w:t xml:space="preserve">1.2 </w:t>
      </w:r>
      <w:r w:rsidR="00F13779" w:rsidRPr="00A343BC">
        <w:rPr>
          <w:b/>
          <w:bCs/>
          <w:sz w:val="28"/>
          <w:szCs w:val="28"/>
        </w:rPr>
        <w:t>P</w:t>
      </w:r>
      <w:r w:rsidR="004421D3" w:rsidRPr="00A343BC">
        <w:rPr>
          <w:b/>
          <w:bCs/>
          <w:sz w:val="28"/>
          <w:szCs w:val="28"/>
        </w:rPr>
        <w:t>ROBLEM DEFINITION</w:t>
      </w:r>
    </w:p>
    <w:p w14:paraId="750AE999" w14:textId="77777777" w:rsidR="00B170D9" w:rsidRDefault="00F13779" w:rsidP="00A343BC">
      <w:pPr>
        <w:tabs>
          <w:tab w:val="left" w:pos="2220"/>
        </w:tabs>
        <w:spacing w:after="0" w:line="360" w:lineRule="auto"/>
        <w:ind w:left="0" w:firstLine="0"/>
        <w:rPr>
          <w:szCs w:val="24"/>
        </w:rPr>
      </w:pPr>
      <w:r w:rsidRPr="00A343BC">
        <w:rPr>
          <w:szCs w:val="24"/>
        </w:rPr>
        <w:t xml:space="preserve">According to the Food and Drug Administration (FDA) and the American Association of Blood Banks (AABB) standards, red blood cells are stored in refrigerators at 6◦C and have an expired in 42 days. </w:t>
      </w:r>
    </w:p>
    <w:p w14:paraId="73732C38" w14:textId="62586AED" w:rsidR="00A343BC" w:rsidRPr="00A343BC" w:rsidRDefault="00F13779" w:rsidP="00A343BC">
      <w:pPr>
        <w:tabs>
          <w:tab w:val="left" w:pos="2220"/>
        </w:tabs>
        <w:spacing w:after="0" w:line="360" w:lineRule="auto"/>
        <w:ind w:left="0" w:firstLine="0"/>
        <w:rPr>
          <w:szCs w:val="24"/>
        </w:rPr>
      </w:pPr>
      <w:r w:rsidRPr="00A343BC">
        <w:rPr>
          <w:szCs w:val="24"/>
        </w:rPr>
        <w:t>As per the FDA requirements, plasma is frozen in freezers for up to one year</w:t>
      </w:r>
      <w:r w:rsidR="00086C4F">
        <w:rPr>
          <w:szCs w:val="24"/>
        </w:rPr>
        <w:t xml:space="preserve"> </w:t>
      </w:r>
      <w:r w:rsidRPr="00A343BC">
        <w:rPr>
          <w:szCs w:val="24"/>
        </w:rPr>
        <w:t xml:space="preserve">and platelets are stored for up to five days at room temperature. </w:t>
      </w:r>
    </w:p>
    <w:p w14:paraId="3E747E0F" w14:textId="2056DEC1" w:rsidR="00A343BC" w:rsidRPr="00A343BC" w:rsidRDefault="00F13779" w:rsidP="00A343BC">
      <w:pPr>
        <w:tabs>
          <w:tab w:val="left" w:pos="2220"/>
        </w:tabs>
        <w:spacing w:after="0" w:line="360" w:lineRule="auto"/>
        <w:ind w:left="0"/>
        <w:rPr>
          <w:szCs w:val="24"/>
        </w:rPr>
      </w:pPr>
      <w:r w:rsidRPr="00A343BC">
        <w:rPr>
          <w:szCs w:val="24"/>
        </w:rPr>
        <w:t>The Separation, testing, and storage are operated on each donated blood in the blood bank. The separation process is based on separating whole blood units into component of red cells, platelets</w:t>
      </w:r>
      <w:r w:rsidR="00915330">
        <w:rPr>
          <w:szCs w:val="24"/>
        </w:rPr>
        <w:t xml:space="preserve"> </w:t>
      </w:r>
      <w:r w:rsidRPr="00A343BC">
        <w:rPr>
          <w:szCs w:val="24"/>
        </w:rPr>
        <w:t>and plasma through centrifuges.</w:t>
      </w:r>
      <w:r w:rsidR="00897662" w:rsidRPr="00A343BC">
        <w:rPr>
          <w:szCs w:val="24"/>
        </w:rPr>
        <w:t xml:space="preserve"> </w:t>
      </w:r>
    </w:p>
    <w:p w14:paraId="31E2C7A1" w14:textId="3049853B" w:rsidR="00A343BC" w:rsidRDefault="00F13779" w:rsidP="00A343BC">
      <w:pPr>
        <w:tabs>
          <w:tab w:val="left" w:pos="2220"/>
        </w:tabs>
        <w:spacing w:after="0" w:line="360" w:lineRule="auto"/>
        <w:ind w:left="0"/>
        <w:rPr>
          <w:szCs w:val="24"/>
        </w:rPr>
      </w:pPr>
      <w:r w:rsidRPr="00A343BC">
        <w:rPr>
          <w:szCs w:val="24"/>
        </w:rPr>
        <w:t>Testing is performed to verify the blood type and indicate any infectious diseases.</w:t>
      </w:r>
      <w:r w:rsidR="00A343BC">
        <w:rPr>
          <w:szCs w:val="24"/>
        </w:rPr>
        <w:t xml:space="preserve"> </w:t>
      </w:r>
      <w:r w:rsidRPr="00A343BC">
        <w:rPr>
          <w:szCs w:val="24"/>
        </w:rPr>
        <w:t>When test results are established</w:t>
      </w:r>
      <w:r w:rsidR="00915330">
        <w:rPr>
          <w:szCs w:val="24"/>
        </w:rPr>
        <w:t xml:space="preserve">, </w:t>
      </w:r>
      <w:r w:rsidRPr="00A343BC">
        <w:rPr>
          <w:szCs w:val="24"/>
        </w:rPr>
        <w:t>units proper for transfusion, then label</w:t>
      </w:r>
      <w:r w:rsidR="00915330">
        <w:rPr>
          <w:szCs w:val="24"/>
        </w:rPr>
        <w:t>l</w:t>
      </w:r>
      <w:r w:rsidRPr="00A343BC">
        <w:rPr>
          <w:szCs w:val="24"/>
        </w:rPr>
        <w:t xml:space="preserve">ed and stored either in refrigerators and freezer lockers or in walk-in cool and freeze rooms. </w:t>
      </w:r>
    </w:p>
    <w:p w14:paraId="59D7EE25" w14:textId="5700B7EE" w:rsidR="00A343BC" w:rsidRDefault="00F13779" w:rsidP="00B170D9">
      <w:pPr>
        <w:tabs>
          <w:tab w:val="left" w:pos="2220"/>
        </w:tabs>
        <w:spacing w:after="0" w:line="360" w:lineRule="auto"/>
        <w:rPr>
          <w:szCs w:val="24"/>
        </w:rPr>
      </w:pPr>
      <w:r w:rsidRPr="00A343BC">
        <w:rPr>
          <w:szCs w:val="24"/>
        </w:rPr>
        <w:lastRenderedPageBreak/>
        <w:t>Several risks are associated with carrying donated blood units in the supply chain. An epidemic in the late 80s occurred because polluted blood infected with HIV was carried out in the supply chain.</w:t>
      </w:r>
    </w:p>
    <w:p w14:paraId="12B5CDCA" w14:textId="71ADC559" w:rsidR="00F13779" w:rsidRPr="00A343BC" w:rsidRDefault="00A343BC" w:rsidP="00086C4F">
      <w:pPr>
        <w:tabs>
          <w:tab w:val="left" w:pos="2220"/>
        </w:tabs>
        <w:spacing w:after="0" w:line="480" w:lineRule="auto"/>
        <w:ind w:left="0"/>
        <w:rPr>
          <w:szCs w:val="24"/>
        </w:rPr>
      </w:pPr>
      <w:r>
        <w:rPr>
          <w:b/>
          <w:bCs/>
          <w:sz w:val="28"/>
          <w:szCs w:val="28"/>
        </w:rPr>
        <w:t>1.3 O</w:t>
      </w:r>
      <w:r w:rsidR="004421D3" w:rsidRPr="00A343BC">
        <w:rPr>
          <w:b/>
          <w:bCs/>
          <w:sz w:val="28"/>
          <w:szCs w:val="28"/>
        </w:rPr>
        <w:t>BJECTIVE OF THE PROJECT</w:t>
      </w:r>
    </w:p>
    <w:p w14:paraId="1118378E" w14:textId="4495CEF2" w:rsidR="001A79C4" w:rsidRPr="00A343BC" w:rsidRDefault="00A343BC" w:rsidP="00A343BC">
      <w:pPr>
        <w:tabs>
          <w:tab w:val="left" w:pos="2220"/>
        </w:tabs>
        <w:spacing w:line="360" w:lineRule="auto"/>
        <w:rPr>
          <w:b/>
          <w:bCs/>
          <w:sz w:val="28"/>
          <w:szCs w:val="28"/>
        </w:rPr>
      </w:pPr>
      <w:r>
        <w:rPr>
          <w:rStyle w:val="Strong"/>
          <w:sz w:val="28"/>
          <w:szCs w:val="28"/>
        </w:rPr>
        <w:t xml:space="preserve">1. </w:t>
      </w:r>
      <w:r w:rsidR="001A79C4" w:rsidRPr="00A343BC">
        <w:rPr>
          <w:rStyle w:val="Strong"/>
          <w:sz w:val="28"/>
          <w:szCs w:val="28"/>
        </w:rPr>
        <w:t>Transparency</w:t>
      </w:r>
    </w:p>
    <w:p w14:paraId="3AB88314" w14:textId="6E0DA359" w:rsidR="001A79C4" w:rsidRPr="001A79C4" w:rsidRDefault="001A79C4" w:rsidP="00A343BC">
      <w:pPr>
        <w:tabs>
          <w:tab w:val="left" w:pos="2220"/>
        </w:tabs>
        <w:spacing w:line="360" w:lineRule="auto"/>
      </w:pPr>
      <w:r>
        <w:t>Blockchain technology can ensure transparency in the blood donation process by maintaining a secure and immutable record of blood donations, transfusions and inventory levels. This transparency can help build trust among donors, recipients</w:t>
      </w:r>
      <w:r w:rsidR="00F37EDD">
        <w:t xml:space="preserve"> </w:t>
      </w:r>
      <w:r>
        <w:t>and healthcare providers.</w:t>
      </w:r>
    </w:p>
    <w:p w14:paraId="703C8B63" w14:textId="264F59D7" w:rsidR="001A79C4" w:rsidRPr="00A343BC" w:rsidRDefault="00A343BC" w:rsidP="00A343BC">
      <w:pPr>
        <w:tabs>
          <w:tab w:val="left" w:pos="2220"/>
        </w:tabs>
        <w:spacing w:line="360" w:lineRule="auto"/>
        <w:rPr>
          <w:szCs w:val="24"/>
        </w:rPr>
      </w:pPr>
      <w:r>
        <w:rPr>
          <w:rStyle w:val="Strong"/>
          <w:sz w:val="28"/>
          <w:szCs w:val="28"/>
        </w:rPr>
        <w:t xml:space="preserve">2. </w:t>
      </w:r>
      <w:r w:rsidR="001A79C4" w:rsidRPr="00A343BC">
        <w:rPr>
          <w:rStyle w:val="Strong"/>
          <w:sz w:val="28"/>
          <w:szCs w:val="28"/>
        </w:rPr>
        <w:t>Decentralization</w:t>
      </w:r>
      <w:r w:rsidR="001A79C4" w:rsidRPr="00A343BC">
        <w:rPr>
          <w:sz w:val="28"/>
          <w:szCs w:val="28"/>
        </w:rPr>
        <w:t xml:space="preserve"> </w:t>
      </w:r>
    </w:p>
    <w:p w14:paraId="2807A317" w14:textId="4706F046" w:rsidR="001A79C4" w:rsidRPr="001A79C4" w:rsidRDefault="001A79C4" w:rsidP="00A343BC">
      <w:pPr>
        <w:tabs>
          <w:tab w:val="left" w:pos="2220"/>
        </w:tabs>
        <w:spacing w:line="360" w:lineRule="auto"/>
        <w:ind w:left="0" w:firstLine="0"/>
        <w:rPr>
          <w:szCs w:val="24"/>
        </w:rPr>
      </w:pPr>
      <w:r>
        <w:t>This decentralization can increase the resilience and accessibility of the blood donation system, especially in regions with limited healthcare infrastructure.</w:t>
      </w:r>
    </w:p>
    <w:p w14:paraId="11DBD1C2" w14:textId="36B89B00" w:rsidR="001A79C4" w:rsidRPr="00A343BC" w:rsidRDefault="00A343BC" w:rsidP="00A343BC">
      <w:pPr>
        <w:tabs>
          <w:tab w:val="left" w:pos="2220"/>
        </w:tabs>
        <w:spacing w:line="360" w:lineRule="auto"/>
        <w:rPr>
          <w:sz w:val="28"/>
          <w:szCs w:val="28"/>
        </w:rPr>
      </w:pPr>
      <w:r>
        <w:rPr>
          <w:b/>
          <w:bCs/>
          <w:sz w:val="28"/>
          <w:szCs w:val="28"/>
        </w:rPr>
        <w:t xml:space="preserve">3. </w:t>
      </w:r>
      <w:r w:rsidR="00F13779" w:rsidRPr="00A343BC">
        <w:rPr>
          <w:b/>
          <w:bCs/>
          <w:sz w:val="28"/>
          <w:szCs w:val="28"/>
        </w:rPr>
        <w:t>Traceability</w:t>
      </w:r>
    </w:p>
    <w:p w14:paraId="6E766FDE" w14:textId="60045660" w:rsidR="001A79C4" w:rsidRPr="001A79C4" w:rsidRDefault="001A79C4" w:rsidP="00A343BC">
      <w:pPr>
        <w:tabs>
          <w:tab w:val="left" w:pos="2220"/>
        </w:tabs>
        <w:spacing w:line="360" w:lineRule="auto"/>
        <w:rPr>
          <w:sz w:val="28"/>
          <w:szCs w:val="28"/>
        </w:rPr>
      </w:pPr>
      <w:r w:rsidRPr="001A79C4">
        <w:rPr>
          <w:szCs w:val="24"/>
        </w:rPr>
        <w:t>Enabling the tracing of donated blood from donor to recipient, ensuring accountability and enhancing trust in the system.</w:t>
      </w:r>
    </w:p>
    <w:p w14:paraId="6AAB5142" w14:textId="1FEC8FE1" w:rsidR="001A79C4" w:rsidRPr="00A343BC" w:rsidRDefault="00A343BC" w:rsidP="00A343BC">
      <w:pPr>
        <w:tabs>
          <w:tab w:val="left" w:pos="2220"/>
        </w:tabs>
        <w:spacing w:line="360" w:lineRule="auto"/>
        <w:rPr>
          <w:sz w:val="28"/>
          <w:szCs w:val="28"/>
        </w:rPr>
      </w:pPr>
      <w:r>
        <w:rPr>
          <w:b/>
          <w:bCs/>
          <w:sz w:val="28"/>
          <w:szCs w:val="28"/>
        </w:rPr>
        <w:t xml:space="preserve">4. </w:t>
      </w:r>
      <w:r w:rsidR="00F13779" w:rsidRPr="00A343BC">
        <w:rPr>
          <w:b/>
          <w:bCs/>
          <w:sz w:val="28"/>
          <w:szCs w:val="28"/>
        </w:rPr>
        <w:t>Efficiency</w:t>
      </w:r>
      <w:r w:rsidR="001A79C4" w:rsidRPr="00A343BC">
        <w:rPr>
          <w:szCs w:val="24"/>
        </w:rPr>
        <w:t xml:space="preserve"> </w:t>
      </w:r>
    </w:p>
    <w:p w14:paraId="0C92622C" w14:textId="30E85418" w:rsidR="00F13779" w:rsidRPr="001A79C4" w:rsidRDefault="001A79C4" w:rsidP="00A343BC">
      <w:pPr>
        <w:tabs>
          <w:tab w:val="left" w:pos="2220"/>
        </w:tabs>
        <w:spacing w:line="360" w:lineRule="auto"/>
        <w:rPr>
          <w:sz w:val="28"/>
          <w:szCs w:val="28"/>
        </w:rPr>
      </w:pPr>
      <w:r w:rsidRPr="001A79C4">
        <w:rPr>
          <w:szCs w:val="24"/>
        </w:rPr>
        <w:t>Streamlining blood donation processes</w:t>
      </w:r>
      <w:r w:rsidR="00A343BC">
        <w:rPr>
          <w:szCs w:val="24"/>
        </w:rPr>
        <w:t xml:space="preserve"> </w:t>
      </w:r>
      <w:r w:rsidRPr="001A79C4">
        <w:rPr>
          <w:szCs w:val="24"/>
        </w:rPr>
        <w:t>such as scheduling appointments, recording donor information, managing inventory, improve overall efficiency reduce burdens</w:t>
      </w:r>
      <w:r w:rsidR="00A343BC">
        <w:rPr>
          <w:szCs w:val="24"/>
        </w:rPr>
        <w:t>.</w:t>
      </w:r>
    </w:p>
    <w:p w14:paraId="09B2E0A5" w14:textId="0E9C74D1" w:rsidR="001A79C4" w:rsidRPr="00A343BC" w:rsidRDefault="00A343BC" w:rsidP="00A343BC">
      <w:pPr>
        <w:tabs>
          <w:tab w:val="left" w:pos="2220"/>
        </w:tabs>
        <w:spacing w:line="360" w:lineRule="auto"/>
        <w:rPr>
          <w:sz w:val="28"/>
          <w:szCs w:val="28"/>
        </w:rPr>
      </w:pPr>
      <w:r>
        <w:rPr>
          <w:b/>
          <w:bCs/>
          <w:sz w:val="28"/>
          <w:szCs w:val="28"/>
        </w:rPr>
        <w:t xml:space="preserve">5. </w:t>
      </w:r>
      <w:r w:rsidR="00F13779" w:rsidRPr="00A343BC">
        <w:rPr>
          <w:b/>
          <w:bCs/>
          <w:sz w:val="28"/>
          <w:szCs w:val="28"/>
        </w:rPr>
        <w:t>Security</w:t>
      </w:r>
      <w:r w:rsidR="001A79C4" w:rsidRPr="00A343BC">
        <w:rPr>
          <w:szCs w:val="24"/>
        </w:rPr>
        <w:t xml:space="preserve"> </w:t>
      </w:r>
    </w:p>
    <w:p w14:paraId="51280AF3" w14:textId="7088D4DC" w:rsidR="001A79C4" w:rsidRPr="001A79C4" w:rsidRDefault="001A79C4" w:rsidP="00A343BC">
      <w:pPr>
        <w:tabs>
          <w:tab w:val="left" w:pos="2220"/>
        </w:tabs>
        <w:spacing w:line="360" w:lineRule="auto"/>
        <w:rPr>
          <w:sz w:val="28"/>
          <w:szCs w:val="28"/>
        </w:rPr>
      </w:pPr>
      <w:r w:rsidRPr="001A79C4">
        <w:rPr>
          <w:szCs w:val="24"/>
        </w:rPr>
        <w:t>Enhancing the security</w:t>
      </w:r>
      <w:r w:rsidR="00F37EDD">
        <w:rPr>
          <w:szCs w:val="24"/>
        </w:rPr>
        <w:t xml:space="preserve"> </w:t>
      </w:r>
      <w:r w:rsidRPr="001A79C4">
        <w:rPr>
          <w:szCs w:val="24"/>
        </w:rPr>
        <w:t>of donor data and blood supply chain information through decentralized mechanisms inherent in blockchain technology</w:t>
      </w:r>
      <w:r w:rsidRPr="001A79C4">
        <w:rPr>
          <w:sz w:val="28"/>
          <w:szCs w:val="28"/>
        </w:rPr>
        <w:t>.</w:t>
      </w:r>
    </w:p>
    <w:p w14:paraId="6FACC466" w14:textId="3E7AD772" w:rsidR="001A79C4" w:rsidRPr="00A343BC" w:rsidRDefault="00A343BC" w:rsidP="00A343BC">
      <w:pPr>
        <w:tabs>
          <w:tab w:val="left" w:pos="2220"/>
        </w:tabs>
        <w:spacing w:line="360" w:lineRule="auto"/>
        <w:rPr>
          <w:b/>
          <w:bCs/>
          <w:sz w:val="28"/>
          <w:szCs w:val="28"/>
        </w:rPr>
      </w:pPr>
      <w:r>
        <w:rPr>
          <w:b/>
          <w:bCs/>
          <w:sz w:val="28"/>
          <w:szCs w:val="28"/>
        </w:rPr>
        <w:t xml:space="preserve">6. </w:t>
      </w:r>
      <w:r w:rsidR="004421D3" w:rsidRPr="00A343BC">
        <w:rPr>
          <w:b/>
          <w:bCs/>
          <w:sz w:val="28"/>
          <w:szCs w:val="28"/>
        </w:rPr>
        <w:t>Donor Engagement</w:t>
      </w:r>
    </w:p>
    <w:p w14:paraId="1C3D5FD1" w14:textId="77F13655" w:rsidR="004421D3" w:rsidRPr="001A79C4" w:rsidRDefault="004421D3" w:rsidP="00A343BC">
      <w:pPr>
        <w:tabs>
          <w:tab w:val="left" w:pos="2220"/>
        </w:tabs>
        <w:spacing w:line="360" w:lineRule="auto"/>
        <w:ind w:left="0" w:firstLine="0"/>
        <w:rPr>
          <w:b/>
          <w:bCs/>
          <w:sz w:val="28"/>
          <w:szCs w:val="28"/>
        </w:rPr>
      </w:pPr>
      <w:r w:rsidRPr="001A79C4">
        <w:rPr>
          <w:szCs w:val="24"/>
        </w:rPr>
        <w:t>Increasing donor engagement and retention through transparency, gamification elements and incentives embedded within the blockchain-based system</w:t>
      </w:r>
      <w:r w:rsidR="00086C4F">
        <w:rPr>
          <w:szCs w:val="24"/>
        </w:rPr>
        <w:t>.</w:t>
      </w:r>
    </w:p>
    <w:p w14:paraId="5AEC5D97" w14:textId="38DFF65F" w:rsidR="001A79C4" w:rsidRPr="00A343BC" w:rsidRDefault="00A343BC" w:rsidP="00A343BC">
      <w:pPr>
        <w:tabs>
          <w:tab w:val="left" w:pos="2220"/>
        </w:tabs>
        <w:spacing w:line="360" w:lineRule="auto"/>
        <w:rPr>
          <w:sz w:val="28"/>
          <w:szCs w:val="28"/>
        </w:rPr>
      </w:pPr>
      <w:r>
        <w:rPr>
          <w:b/>
          <w:bCs/>
          <w:sz w:val="28"/>
          <w:szCs w:val="28"/>
        </w:rPr>
        <w:t xml:space="preserve">7. </w:t>
      </w:r>
      <w:r w:rsidR="00F13779" w:rsidRPr="00A343BC">
        <w:rPr>
          <w:b/>
          <w:bCs/>
          <w:sz w:val="28"/>
          <w:szCs w:val="28"/>
        </w:rPr>
        <w:t>Fraud Prevention</w:t>
      </w:r>
    </w:p>
    <w:p w14:paraId="05423648" w14:textId="4C5AF528" w:rsidR="00F13779" w:rsidRPr="00B90B09" w:rsidRDefault="001A79C4" w:rsidP="00A343BC">
      <w:pPr>
        <w:tabs>
          <w:tab w:val="left" w:pos="2220"/>
        </w:tabs>
        <w:spacing w:line="360" w:lineRule="auto"/>
        <w:rPr>
          <w:sz w:val="28"/>
          <w:szCs w:val="28"/>
        </w:rPr>
      </w:pPr>
      <w:r w:rsidRPr="001A79C4">
        <w:rPr>
          <w:szCs w:val="24"/>
        </w:rPr>
        <w:t>Mitigating the risk of fraud such as counterfeit blood products</w:t>
      </w:r>
      <w:r w:rsidR="00F37EDD">
        <w:rPr>
          <w:szCs w:val="24"/>
        </w:rPr>
        <w:t>,</w:t>
      </w:r>
      <w:r>
        <w:rPr>
          <w:szCs w:val="24"/>
        </w:rPr>
        <w:t xml:space="preserve"> </w:t>
      </w:r>
      <w:r w:rsidRPr="004421D3">
        <w:rPr>
          <w:szCs w:val="24"/>
        </w:rPr>
        <w:t>falsified donation</w:t>
      </w:r>
      <w:r>
        <w:rPr>
          <w:szCs w:val="24"/>
        </w:rPr>
        <w:t xml:space="preserve">s </w:t>
      </w:r>
      <w:r w:rsidR="00F13779" w:rsidRPr="001A79C4">
        <w:rPr>
          <w:szCs w:val="24"/>
        </w:rPr>
        <w:t>records, by creating an immutable and tamper-resistant record of all transaction.</w:t>
      </w:r>
    </w:p>
    <w:p w14:paraId="582921C7" w14:textId="048F13B2" w:rsidR="00F13779" w:rsidRDefault="00F13779" w:rsidP="00F13779">
      <w:pPr>
        <w:spacing w:line="240" w:lineRule="auto"/>
        <w:rPr>
          <w:b/>
          <w:bCs/>
          <w:sz w:val="28"/>
          <w:szCs w:val="28"/>
        </w:rPr>
      </w:pPr>
    </w:p>
    <w:p w14:paraId="3D01A86A" w14:textId="37CBC109" w:rsidR="00F13779" w:rsidRDefault="00F13779" w:rsidP="00F13779">
      <w:pPr>
        <w:spacing w:line="240" w:lineRule="auto"/>
        <w:rPr>
          <w:b/>
          <w:bCs/>
          <w:sz w:val="28"/>
          <w:szCs w:val="28"/>
        </w:rPr>
      </w:pPr>
    </w:p>
    <w:p w14:paraId="03A6D24A" w14:textId="7FF34E67" w:rsidR="00F13779" w:rsidRDefault="00A343BC" w:rsidP="00F13779">
      <w:pPr>
        <w:spacing w:line="240" w:lineRule="auto"/>
        <w:rPr>
          <w:b/>
          <w:bCs/>
          <w:noProof/>
          <w:sz w:val="28"/>
          <w:szCs w:val="28"/>
        </w:rPr>
      </w:pPr>
      <w:r>
        <w:rPr>
          <w:noProof/>
          <w:sz w:val="28"/>
          <w:szCs w:val="28"/>
        </w:rPr>
        <w:drawing>
          <wp:anchor distT="0" distB="0" distL="114300" distR="114300" simplePos="0" relativeHeight="251867136" behindDoc="0" locked="0" layoutInCell="1" allowOverlap="1" wp14:anchorId="08500748" wp14:editId="3F07D57A">
            <wp:simplePos x="0" y="0"/>
            <wp:positionH relativeFrom="margin">
              <wp:posOffset>109945</wp:posOffset>
            </wp:positionH>
            <wp:positionV relativeFrom="paragraph">
              <wp:posOffset>-265067</wp:posOffset>
            </wp:positionV>
            <wp:extent cx="5747763" cy="3779520"/>
            <wp:effectExtent l="0" t="0" r="5715" b="0"/>
            <wp:wrapNone/>
            <wp:docPr id="17596846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l="1151"/>
                    <a:stretch/>
                  </pic:blipFill>
                  <pic:spPr bwMode="auto">
                    <a:xfrm>
                      <a:off x="0" y="0"/>
                      <a:ext cx="5747763" cy="3779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DE03F3" w14:textId="47AA6395" w:rsidR="00F13779" w:rsidRDefault="00F13779" w:rsidP="00F13779">
      <w:pPr>
        <w:spacing w:line="240" w:lineRule="auto"/>
        <w:rPr>
          <w:b/>
          <w:bCs/>
          <w:noProof/>
          <w:sz w:val="28"/>
          <w:szCs w:val="28"/>
        </w:rPr>
      </w:pPr>
    </w:p>
    <w:p w14:paraId="2D4A5B6B" w14:textId="69F5BD66" w:rsidR="00F13779" w:rsidRDefault="00F13779" w:rsidP="00F13779">
      <w:pPr>
        <w:spacing w:line="240" w:lineRule="auto"/>
        <w:rPr>
          <w:b/>
          <w:bCs/>
          <w:noProof/>
          <w:sz w:val="28"/>
          <w:szCs w:val="28"/>
        </w:rPr>
      </w:pPr>
    </w:p>
    <w:p w14:paraId="18A1DF0E" w14:textId="2E412890" w:rsidR="00F13779" w:rsidRDefault="00F13779" w:rsidP="00F13779">
      <w:pPr>
        <w:spacing w:line="240" w:lineRule="auto"/>
        <w:rPr>
          <w:b/>
          <w:bCs/>
          <w:noProof/>
          <w:sz w:val="28"/>
          <w:szCs w:val="28"/>
        </w:rPr>
      </w:pPr>
    </w:p>
    <w:p w14:paraId="14F6E4FE" w14:textId="3C40128B" w:rsidR="00F13779" w:rsidRDefault="00F13779" w:rsidP="00F13779">
      <w:pPr>
        <w:spacing w:line="240" w:lineRule="auto"/>
        <w:rPr>
          <w:b/>
          <w:bCs/>
          <w:noProof/>
          <w:sz w:val="28"/>
          <w:szCs w:val="28"/>
        </w:rPr>
      </w:pPr>
    </w:p>
    <w:p w14:paraId="5EBBB3FF" w14:textId="5E3A38C2" w:rsidR="00F13779" w:rsidRDefault="00F13779" w:rsidP="00F13779">
      <w:pPr>
        <w:spacing w:line="240" w:lineRule="auto"/>
        <w:rPr>
          <w:b/>
          <w:bCs/>
          <w:noProof/>
          <w:sz w:val="28"/>
          <w:szCs w:val="28"/>
        </w:rPr>
      </w:pPr>
    </w:p>
    <w:p w14:paraId="61F521AA" w14:textId="1E6A95C1" w:rsidR="00F13779" w:rsidRDefault="00F13779" w:rsidP="00F13779">
      <w:pPr>
        <w:spacing w:line="240" w:lineRule="auto"/>
        <w:rPr>
          <w:b/>
          <w:bCs/>
          <w:noProof/>
          <w:sz w:val="28"/>
          <w:szCs w:val="28"/>
        </w:rPr>
      </w:pPr>
    </w:p>
    <w:p w14:paraId="14196368" w14:textId="4D411916" w:rsidR="00F13779" w:rsidRDefault="00F13779" w:rsidP="00F13779">
      <w:pPr>
        <w:spacing w:line="240" w:lineRule="auto"/>
        <w:rPr>
          <w:b/>
          <w:bCs/>
          <w:noProof/>
          <w:sz w:val="28"/>
          <w:szCs w:val="28"/>
        </w:rPr>
      </w:pPr>
    </w:p>
    <w:p w14:paraId="2D074ECB" w14:textId="690C75BE" w:rsidR="00F13779" w:rsidRDefault="00F13779" w:rsidP="00F13779">
      <w:pPr>
        <w:spacing w:line="240" w:lineRule="auto"/>
        <w:rPr>
          <w:b/>
          <w:bCs/>
          <w:noProof/>
          <w:sz w:val="28"/>
          <w:szCs w:val="28"/>
        </w:rPr>
      </w:pPr>
    </w:p>
    <w:p w14:paraId="0C669C90" w14:textId="77777777" w:rsidR="00F13779" w:rsidRDefault="00F13779" w:rsidP="00F13779">
      <w:pPr>
        <w:spacing w:line="240" w:lineRule="auto"/>
        <w:rPr>
          <w:b/>
          <w:bCs/>
          <w:noProof/>
          <w:sz w:val="28"/>
          <w:szCs w:val="28"/>
        </w:rPr>
      </w:pPr>
    </w:p>
    <w:p w14:paraId="5790F97B" w14:textId="77777777" w:rsidR="00F13779" w:rsidRDefault="00F13779" w:rsidP="00F13779">
      <w:pPr>
        <w:spacing w:line="240" w:lineRule="auto"/>
        <w:rPr>
          <w:b/>
          <w:bCs/>
          <w:noProof/>
          <w:sz w:val="28"/>
          <w:szCs w:val="28"/>
        </w:rPr>
      </w:pPr>
    </w:p>
    <w:p w14:paraId="4A5E384F" w14:textId="5BBC897E" w:rsidR="00897662" w:rsidRDefault="00897662" w:rsidP="001A79C4">
      <w:pPr>
        <w:tabs>
          <w:tab w:val="left" w:pos="2220"/>
        </w:tabs>
        <w:spacing w:line="480" w:lineRule="auto"/>
        <w:ind w:left="0" w:firstLine="0"/>
        <w:rPr>
          <w:b/>
          <w:bCs/>
          <w:sz w:val="28"/>
          <w:szCs w:val="28"/>
        </w:rPr>
      </w:pPr>
    </w:p>
    <w:p w14:paraId="57780E72" w14:textId="3EB09B2D" w:rsidR="00897662" w:rsidRPr="00B170D9" w:rsidRDefault="00F13779" w:rsidP="00B170D9">
      <w:pPr>
        <w:tabs>
          <w:tab w:val="left" w:pos="2220"/>
        </w:tabs>
        <w:spacing w:line="480" w:lineRule="auto"/>
        <w:jc w:val="center"/>
        <w:rPr>
          <w:b/>
          <w:bCs/>
          <w:szCs w:val="24"/>
        </w:rPr>
      </w:pPr>
      <w:r w:rsidRPr="00B170D9">
        <w:rPr>
          <w:b/>
          <w:bCs/>
          <w:szCs w:val="24"/>
        </w:rPr>
        <w:t>Fig 1.</w:t>
      </w:r>
      <w:r w:rsidR="00A343BC" w:rsidRPr="00B170D9">
        <w:rPr>
          <w:b/>
          <w:bCs/>
          <w:szCs w:val="24"/>
        </w:rPr>
        <w:t>3.</w:t>
      </w:r>
      <w:r w:rsidR="00877448" w:rsidRPr="00B170D9">
        <w:rPr>
          <w:b/>
          <w:bCs/>
          <w:szCs w:val="24"/>
        </w:rPr>
        <w:t xml:space="preserve">1: </w:t>
      </w:r>
      <w:r w:rsidR="00897662" w:rsidRPr="00B170D9">
        <w:rPr>
          <w:b/>
          <w:bCs/>
          <w:szCs w:val="24"/>
        </w:rPr>
        <w:t xml:space="preserve">Blood </w:t>
      </w:r>
      <w:r w:rsidR="00A343BC" w:rsidRPr="00B170D9">
        <w:rPr>
          <w:b/>
          <w:bCs/>
          <w:szCs w:val="24"/>
        </w:rPr>
        <w:t>d</w:t>
      </w:r>
      <w:r w:rsidR="00897662" w:rsidRPr="00B170D9">
        <w:rPr>
          <w:b/>
          <w:bCs/>
          <w:szCs w:val="24"/>
        </w:rPr>
        <w:t xml:space="preserve">onation </w:t>
      </w:r>
      <w:r w:rsidR="00A343BC" w:rsidRPr="00B170D9">
        <w:rPr>
          <w:b/>
          <w:bCs/>
          <w:szCs w:val="24"/>
        </w:rPr>
        <w:t>p</w:t>
      </w:r>
      <w:r w:rsidR="00897662" w:rsidRPr="00B170D9">
        <w:rPr>
          <w:b/>
          <w:bCs/>
          <w:szCs w:val="24"/>
        </w:rPr>
        <w:t xml:space="preserve">rocess </w:t>
      </w:r>
      <w:r w:rsidR="00A343BC" w:rsidRPr="00B170D9">
        <w:rPr>
          <w:b/>
          <w:bCs/>
          <w:szCs w:val="24"/>
        </w:rPr>
        <w:t>b</w:t>
      </w:r>
      <w:r w:rsidR="00897662" w:rsidRPr="00B170D9">
        <w:rPr>
          <w:b/>
          <w:bCs/>
          <w:szCs w:val="24"/>
        </w:rPr>
        <w:t xml:space="preserve">ased on </w:t>
      </w:r>
      <w:r w:rsidR="00877448" w:rsidRPr="00B170D9">
        <w:rPr>
          <w:b/>
          <w:bCs/>
          <w:szCs w:val="24"/>
        </w:rPr>
        <w:t>v</w:t>
      </w:r>
      <w:r w:rsidR="00897662" w:rsidRPr="00B170D9">
        <w:rPr>
          <w:b/>
          <w:bCs/>
          <w:szCs w:val="24"/>
        </w:rPr>
        <w:t>arious platforms</w:t>
      </w:r>
    </w:p>
    <w:p w14:paraId="6FBFD439" w14:textId="1C9A3F12" w:rsidR="00F13779" w:rsidRPr="001A79C4" w:rsidRDefault="00897662" w:rsidP="00897662">
      <w:pPr>
        <w:tabs>
          <w:tab w:val="left" w:pos="2220"/>
        </w:tabs>
        <w:spacing w:line="360" w:lineRule="auto"/>
        <w:rPr>
          <w:szCs w:val="24"/>
        </w:rPr>
      </w:pPr>
      <w:r w:rsidRPr="001A79C4">
        <w:rPr>
          <w:b/>
          <w:bCs/>
          <w:szCs w:val="24"/>
        </w:rPr>
        <w:t xml:space="preserve">Explanation : </w:t>
      </w:r>
      <w:r w:rsidRPr="001A79C4">
        <w:rPr>
          <w:szCs w:val="24"/>
        </w:rPr>
        <w:t xml:space="preserve">The above figure explains about the blood donation process and how the blood donor will donate their blood in various platforms. </w:t>
      </w:r>
      <w:r w:rsidR="00086C4F">
        <w:rPr>
          <w:szCs w:val="24"/>
        </w:rPr>
        <w:t>It is</w:t>
      </w:r>
      <w:r w:rsidRPr="001A79C4">
        <w:rPr>
          <w:szCs w:val="24"/>
        </w:rPr>
        <w:t xml:space="preserve"> explains</w:t>
      </w:r>
      <w:r w:rsidR="00086C4F">
        <w:rPr>
          <w:szCs w:val="24"/>
        </w:rPr>
        <w:t xml:space="preserve"> about s</w:t>
      </w:r>
      <w:r w:rsidRPr="001A79C4">
        <w:rPr>
          <w:szCs w:val="24"/>
        </w:rPr>
        <w:t>torage of blood</w:t>
      </w:r>
      <w:r w:rsidR="00086C4F">
        <w:rPr>
          <w:szCs w:val="24"/>
        </w:rPr>
        <w:t xml:space="preserve">, </w:t>
      </w:r>
      <w:r w:rsidRPr="001A79C4">
        <w:rPr>
          <w:szCs w:val="24"/>
        </w:rPr>
        <w:t xml:space="preserve">Transportation of blood </w:t>
      </w:r>
      <w:r w:rsidR="00086C4F">
        <w:rPr>
          <w:szCs w:val="24"/>
        </w:rPr>
        <w:t>and store</w:t>
      </w:r>
      <w:r w:rsidR="00F37EDD">
        <w:rPr>
          <w:szCs w:val="24"/>
        </w:rPr>
        <w:t xml:space="preserve"> the</w:t>
      </w:r>
      <w:r w:rsidR="00086C4F">
        <w:rPr>
          <w:szCs w:val="24"/>
        </w:rPr>
        <w:t xml:space="preserve"> </w:t>
      </w:r>
      <w:r w:rsidRPr="001A79C4">
        <w:rPr>
          <w:szCs w:val="24"/>
        </w:rPr>
        <w:t>donor data.</w:t>
      </w:r>
    </w:p>
    <w:p w14:paraId="2D3D882B" w14:textId="77777777" w:rsidR="00F13779" w:rsidRDefault="00F13779" w:rsidP="00F13779">
      <w:pPr>
        <w:spacing w:line="240" w:lineRule="auto"/>
        <w:rPr>
          <w:b/>
          <w:bCs/>
          <w:noProof/>
          <w:sz w:val="28"/>
          <w:szCs w:val="28"/>
        </w:rPr>
      </w:pPr>
    </w:p>
    <w:p w14:paraId="5257B080" w14:textId="77777777" w:rsidR="00F13779" w:rsidRDefault="00F13779" w:rsidP="001A79C4">
      <w:pPr>
        <w:spacing w:line="240" w:lineRule="auto"/>
        <w:ind w:left="0" w:firstLine="0"/>
        <w:rPr>
          <w:b/>
          <w:bCs/>
          <w:noProof/>
          <w:sz w:val="28"/>
          <w:szCs w:val="28"/>
        </w:rPr>
      </w:pPr>
    </w:p>
    <w:p w14:paraId="091B0202" w14:textId="77777777" w:rsidR="00F13779" w:rsidRDefault="00F13779" w:rsidP="00F13779">
      <w:pPr>
        <w:spacing w:line="240" w:lineRule="auto"/>
        <w:rPr>
          <w:b/>
          <w:bCs/>
          <w:noProof/>
          <w:sz w:val="28"/>
          <w:szCs w:val="28"/>
        </w:rPr>
      </w:pPr>
    </w:p>
    <w:p w14:paraId="6C28C298" w14:textId="77777777" w:rsidR="00F13779" w:rsidRDefault="00F13779" w:rsidP="00F13779">
      <w:pPr>
        <w:spacing w:line="240" w:lineRule="auto"/>
        <w:rPr>
          <w:b/>
          <w:bCs/>
          <w:noProof/>
          <w:sz w:val="28"/>
          <w:szCs w:val="28"/>
        </w:rPr>
      </w:pPr>
    </w:p>
    <w:p w14:paraId="72BE2013" w14:textId="77777777" w:rsidR="00F13779" w:rsidRDefault="00F13779" w:rsidP="00F13779">
      <w:pPr>
        <w:spacing w:line="240" w:lineRule="auto"/>
        <w:rPr>
          <w:b/>
          <w:bCs/>
          <w:noProof/>
          <w:sz w:val="28"/>
          <w:szCs w:val="28"/>
        </w:rPr>
      </w:pPr>
    </w:p>
    <w:p w14:paraId="02E1779C" w14:textId="77777777" w:rsidR="00F13779" w:rsidRDefault="00F13779" w:rsidP="00F13779">
      <w:pPr>
        <w:spacing w:line="240" w:lineRule="auto"/>
        <w:rPr>
          <w:b/>
          <w:bCs/>
          <w:noProof/>
          <w:sz w:val="28"/>
          <w:szCs w:val="28"/>
        </w:rPr>
      </w:pPr>
    </w:p>
    <w:p w14:paraId="21F1CC20" w14:textId="7E7799BE" w:rsidR="003F3F74" w:rsidRPr="003F3F74" w:rsidRDefault="003F3F74" w:rsidP="003F3F74">
      <w:pPr>
        <w:tabs>
          <w:tab w:val="left" w:pos="2136"/>
        </w:tabs>
        <w:ind w:left="0" w:firstLine="0"/>
      </w:pPr>
    </w:p>
    <w:sectPr w:rsidR="003F3F74" w:rsidRPr="003F3F74" w:rsidSect="00471568">
      <w:headerReference w:type="even" r:id="rId9"/>
      <w:headerReference w:type="default" r:id="rId10"/>
      <w:footerReference w:type="even" r:id="rId11"/>
      <w:footerReference w:type="default" r:id="rId12"/>
      <w:headerReference w:type="first" r:id="rId13"/>
      <w:footerReference w:type="first" r:id="rId14"/>
      <w:pgSz w:w="11904" w:h="16838"/>
      <w:pgMar w:top="1443" w:right="1433" w:bottom="1577" w:left="1440" w:header="510" w:footer="34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0A0E4" w14:textId="77777777" w:rsidR="00471568" w:rsidRDefault="00471568">
      <w:pPr>
        <w:spacing w:after="0" w:line="240" w:lineRule="auto"/>
      </w:pPr>
      <w:r>
        <w:separator/>
      </w:r>
    </w:p>
  </w:endnote>
  <w:endnote w:type="continuationSeparator" w:id="0">
    <w:p w14:paraId="227A7F96" w14:textId="77777777" w:rsidR="00471568" w:rsidRDefault="00471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C3579" w14:textId="77777777" w:rsidR="00B65B4A" w:rsidRDefault="00102E2F">
    <w:pPr>
      <w:spacing w:after="10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2510FE61" wp14:editId="17FB960C">
              <wp:simplePos x="0" y="0"/>
              <wp:positionH relativeFrom="page">
                <wp:posOffset>896417</wp:posOffset>
              </wp:positionH>
              <wp:positionV relativeFrom="page">
                <wp:posOffset>10018471</wp:posOffset>
              </wp:positionV>
              <wp:extent cx="5768975" cy="54864"/>
              <wp:effectExtent l="0" t="0" r="0" b="0"/>
              <wp:wrapSquare wrapText="bothSides"/>
              <wp:docPr id="45343" name="Group 45343"/>
              <wp:cNvGraphicFramePr/>
              <a:graphic xmlns:a="http://schemas.openxmlformats.org/drawingml/2006/main">
                <a:graphicData uri="http://schemas.microsoft.com/office/word/2010/wordprocessingGroup">
                  <wpg:wgp>
                    <wpg:cNvGrpSpPr/>
                    <wpg:grpSpPr>
                      <a:xfrm>
                        <a:off x="0" y="0"/>
                        <a:ext cx="5768975" cy="54864"/>
                        <a:chOff x="0" y="0"/>
                        <a:chExt cx="5768975" cy="54864"/>
                      </a:xfrm>
                    </wpg:grpSpPr>
                    <wps:wsp>
                      <wps:cNvPr id="46646" name="Shape 46646"/>
                      <wps:cNvSpPr/>
                      <wps:spPr>
                        <a:xfrm>
                          <a:off x="0" y="4572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47" name="Shape 46647"/>
                      <wps:cNvSpPr/>
                      <wps:spPr>
                        <a:xfrm>
                          <a:off x="0" y="0"/>
                          <a:ext cx="5768975" cy="36576"/>
                        </a:xfrm>
                        <a:custGeom>
                          <a:avLst/>
                          <a:gdLst/>
                          <a:ahLst/>
                          <a:cxnLst/>
                          <a:rect l="0" t="0" r="0" b="0"/>
                          <a:pathLst>
                            <a:path w="5768975" h="36576">
                              <a:moveTo>
                                <a:pt x="0" y="0"/>
                              </a:moveTo>
                              <a:lnTo>
                                <a:pt x="5768975" y="0"/>
                              </a:lnTo>
                              <a:lnTo>
                                <a:pt x="576897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343" style="width:454.25pt;height:4.32001pt;position:absolute;mso-position-horizontal-relative:page;mso-position-horizontal:absolute;margin-left:70.584pt;mso-position-vertical-relative:page;margin-top:788.856pt;" coordsize="57689,548">
              <v:shape id="Shape 46648" style="position:absolute;width:57689;height:91;left:0;top:457;" coordsize="5768975,9144" path="m0,0l5768975,0l5768975,9144l0,9144l0,0">
                <v:stroke weight="0pt" endcap="flat" joinstyle="miter" miterlimit="10" on="false" color="#000000" opacity="0"/>
                <v:fill on="true" color="#000000"/>
              </v:shape>
              <v:shape id="Shape 46649" style="position:absolute;width:57689;height:365;left:0;top:0;" coordsize="5768975,36576" path="m0,0l5768975,0l5768975,36576l0,36576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397C37DA" w14:textId="77777777" w:rsidR="00B65B4A" w:rsidRDefault="00102E2F">
    <w:pPr>
      <w:spacing w:after="0" w:line="259" w:lineRule="auto"/>
      <w:ind w:left="0" w:right="0" w:firstLine="0"/>
    </w:pPr>
    <w:r>
      <w:rPr>
        <w:rFonts w:ascii="Cambria" w:eastAsia="Cambria" w:hAnsi="Cambria" w:cs="Cambria"/>
        <w:sz w:val="22"/>
      </w:rPr>
      <w:t xml:space="preserve">Department Of ECE-GATES Institute of Technology, </w:t>
    </w:r>
    <w:proofErr w:type="spellStart"/>
    <w:r>
      <w:rPr>
        <w:rFonts w:ascii="Cambria" w:eastAsia="Cambria" w:hAnsi="Cambria" w:cs="Cambria"/>
        <w:sz w:val="22"/>
      </w:rPr>
      <w:t>Gooty</w:t>
    </w:r>
    <w:proofErr w:type="spellEnd"/>
    <w:r>
      <w:rPr>
        <w:rFonts w:ascii="Cambria" w:eastAsia="Cambria" w:hAnsi="Cambria" w:cs="Cambria"/>
        <w:sz w:val="22"/>
      </w:rPr>
      <w:t xml:space="preserve">                                                           Page</w:t>
    </w:r>
    <w:r>
      <w:rPr>
        <w:sz w:val="22"/>
      </w:rPr>
      <w:t xml:space="preserve"> </w:t>
    </w:r>
    <w:r>
      <w:fldChar w:fldCharType="begin"/>
    </w:r>
    <w:r>
      <w:instrText xml:space="preserve"> PAGE   \* MERGEFORMAT </w:instrText>
    </w:r>
    <w:r>
      <w:fldChar w:fldCharType="separate"/>
    </w:r>
    <w:r>
      <w:rPr>
        <w:sz w:val="22"/>
      </w:rPr>
      <w:t>52</w:t>
    </w:r>
    <w:r>
      <w:rPr>
        <w:sz w:val="22"/>
      </w:rPr>
      <w:fldChar w:fldCharType="end"/>
    </w:r>
    <w:r>
      <w:rPr>
        <w:sz w:val="22"/>
      </w:rPr>
      <w:t xml:space="preserve">                           </w:t>
    </w:r>
  </w:p>
  <w:p w14:paraId="59C3EF73" w14:textId="77777777" w:rsidR="00BB0606" w:rsidRDefault="00BB06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331684899"/>
      <w:docPartObj>
        <w:docPartGallery w:val="Page Numbers (Bottom of Page)"/>
        <w:docPartUnique/>
      </w:docPartObj>
    </w:sdtPr>
    <w:sdtEndPr>
      <w:rPr>
        <w:rFonts w:ascii="Times New Roman" w:hAnsi="Times New Roman" w:cs="Times New Roman"/>
        <w:noProof/>
        <w:sz w:val="24"/>
        <w:szCs w:val="24"/>
      </w:rPr>
    </w:sdtEndPr>
    <w:sdtContent>
      <w:p w14:paraId="3A4115E1" w14:textId="1F06635B" w:rsidR="00112D57" w:rsidRPr="005742CB" w:rsidRDefault="0019168C" w:rsidP="005742CB">
        <w:pPr>
          <w:pStyle w:val="Footer"/>
          <w:pBdr>
            <w:top w:val="thinThickSmallGap" w:sz="24" w:space="1" w:color="auto"/>
          </w:pBdr>
          <w:jc w:val="both"/>
          <w:rPr>
            <w:rFonts w:ascii="Times New Roman" w:hAnsi="Times New Roman" w:cs="Times New Roman"/>
            <w:sz w:val="24"/>
            <w:szCs w:val="24"/>
          </w:rPr>
        </w:pPr>
        <w:r w:rsidRPr="005742CB">
          <w:rPr>
            <w:rFonts w:ascii="Times New Roman" w:hAnsi="Times New Roman" w:cs="Times New Roman"/>
            <w:sz w:val="24"/>
            <w:szCs w:val="24"/>
          </w:rPr>
          <w:t xml:space="preserve">                                              </w:t>
        </w:r>
        <w:r w:rsidR="005742CB">
          <w:rPr>
            <w:rFonts w:ascii="Times New Roman" w:hAnsi="Times New Roman" w:cs="Times New Roman"/>
            <w:sz w:val="24"/>
            <w:szCs w:val="24"/>
          </w:rPr>
          <w:t xml:space="preserve">       </w:t>
        </w:r>
        <w:r w:rsidRPr="005742CB">
          <w:rPr>
            <w:rFonts w:ascii="Times New Roman" w:hAnsi="Times New Roman" w:cs="Times New Roman"/>
            <w:sz w:val="24"/>
            <w:szCs w:val="24"/>
          </w:rPr>
          <w:t xml:space="preserve">                     </w:t>
        </w:r>
        <w:r w:rsidR="00112D57" w:rsidRPr="005742CB">
          <w:rPr>
            <w:rFonts w:ascii="Times New Roman" w:hAnsi="Times New Roman" w:cs="Times New Roman"/>
            <w:sz w:val="24"/>
            <w:szCs w:val="24"/>
          </w:rPr>
          <w:fldChar w:fldCharType="begin"/>
        </w:r>
        <w:r w:rsidR="00112D57" w:rsidRPr="005742CB">
          <w:rPr>
            <w:rFonts w:ascii="Times New Roman" w:hAnsi="Times New Roman" w:cs="Times New Roman"/>
            <w:sz w:val="24"/>
            <w:szCs w:val="24"/>
          </w:rPr>
          <w:instrText xml:space="preserve"> PAGE   \* MERGEFORMAT </w:instrText>
        </w:r>
        <w:r w:rsidR="00112D57" w:rsidRPr="005742CB">
          <w:rPr>
            <w:rFonts w:ascii="Times New Roman" w:hAnsi="Times New Roman" w:cs="Times New Roman"/>
            <w:sz w:val="24"/>
            <w:szCs w:val="24"/>
          </w:rPr>
          <w:fldChar w:fldCharType="separate"/>
        </w:r>
        <w:r w:rsidR="00112D57" w:rsidRPr="005742CB">
          <w:rPr>
            <w:rFonts w:ascii="Times New Roman" w:hAnsi="Times New Roman" w:cs="Times New Roman"/>
            <w:noProof/>
            <w:sz w:val="24"/>
            <w:szCs w:val="24"/>
          </w:rPr>
          <w:t>2</w:t>
        </w:r>
        <w:r w:rsidR="00112D57" w:rsidRPr="005742CB">
          <w:rPr>
            <w:rFonts w:ascii="Times New Roman" w:hAnsi="Times New Roman" w:cs="Times New Roman"/>
            <w:noProof/>
            <w:sz w:val="24"/>
            <w:szCs w:val="24"/>
          </w:rPr>
          <w:fldChar w:fldCharType="end"/>
        </w:r>
      </w:p>
    </w:sdtContent>
  </w:sdt>
  <w:p w14:paraId="6DEF0238" w14:textId="77777777" w:rsidR="00BB0606" w:rsidRPr="00042E02" w:rsidRDefault="00BB0606" w:rsidP="005742CB">
    <w:pPr>
      <w:rPr>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8EDD" w14:textId="77777777" w:rsidR="00B65B4A" w:rsidRDefault="00102E2F">
    <w:pPr>
      <w:spacing w:after="10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0BA3CA5D" wp14:editId="259703EA">
              <wp:simplePos x="0" y="0"/>
              <wp:positionH relativeFrom="page">
                <wp:posOffset>896417</wp:posOffset>
              </wp:positionH>
              <wp:positionV relativeFrom="page">
                <wp:posOffset>10018471</wp:posOffset>
              </wp:positionV>
              <wp:extent cx="5768975" cy="54864"/>
              <wp:effectExtent l="0" t="0" r="0" b="0"/>
              <wp:wrapSquare wrapText="bothSides"/>
              <wp:docPr id="45261" name="Group 45261"/>
              <wp:cNvGraphicFramePr/>
              <a:graphic xmlns:a="http://schemas.openxmlformats.org/drawingml/2006/main">
                <a:graphicData uri="http://schemas.microsoft.com/office/word/2010/wordprocessingGroup">
                  <wpg:wgp>
                    <wpg:cNvGrpSpPr/>
                    <wpg:grpSpPr>
                      <a:xfrm>
                        <a:off x="0" y="0"/>
                        <a:ext cx="5768975" cy="54864"/>
                        <a:chOff x="0" y="0"/>
                        <a:chExt cx="5768975" cy="54864"/>
                      </a:xfrm>
                    </wpg:grpSpPr>
                    <wps:wsp>
                      <wps:cNvPr id="46638" name="Shape 46638"/>
                      <wps:cNvSpPr/>
                      <wps:spPr>
                        <a:xfrm>
                          <a:off x="0" y="4572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39" name="Shape 46639"/>
                      <wps:cNvSpPr/>
                      <wps:spPr>
                        <a:xfrm>
                          <a:off x="0" y="0"/>
                          <a:ext cx="5768975" cy="36576"/>
                        </a:xfrm>
                        <a:custGeom>
                          <a:avLst/>
                          <a:gdLst/>
                          <a:ahLst/>
                          <a:cxnLst/>
                          <a:rect l="0" t="0" r="0" b="0"/>
                          <a:pathLst>
                            <a:path w="5768975" h="36576">
                              <a:moveTo>
                                <a:pt x="0" y="0"/>
                              </a:moveTo>
                              <a:lnTo>
                                <a:pt x="5768975" y="0"/>
                              </a:lnTo>
                              <a:lnTo>
                                <a:pt x="576897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261" style="width:454.25pt;height:4.32001pt;position:absolute;mso-position-horizontal-relative:page;mso-position-horizontal:absolute;margin-left:70.584pt;mso-position-vertical-relative:page;margin-top:788.856pt;" coordsize="57689,548">
              <v:shape id="Shape 46640" style="position:absolute;width:57689;height:91;left:0;top:457;" coordsize="5768975,9144" path="m0,0l5768975,0l5768975,9144l0,9144l0,0">
                <v:stroke weight="0pt" endcap="flat" joinstyle="miter" miterlimit="10" on="false" color="#000000" opacity="0"/>
                <v:fill on="true" color="#000000"/>
              </v:shape>
              <v:shape id="Shape 46641" style="position:absolute;width:57689;height:365;left:0;top:0;" coordsize="5768975,36576" path="m0,0l5768975,0l5768975,36576l0,36576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655B7D43" w14:textId="77777777" w:rsidR="00B65B4A" w:rsidRDefault="00102E2F">
    <w:pPr>
      <w:spacing w:after="0" w:line="259" w:lineRule="auto"/>
      <w:ind w:left="0" w:right="0" w:firstLine="0"/>
    </w:pPr>
    <w:r>
      <w:rPr>
        <w:rFonts w:ascii="Cambria" w:eastAsia="Cambria" w:hAnsi="Cambria" w:cs="Cambria"/>
        <w:sz w:val="22"/>
      </w:rPr>
      <w:t xml:space="preserve">Department Of ECE-GATES Institute of Technology, </w:t>
    </w:r>
    <w:proofErr w:type="spellStart"/>
    <w:r>
      <w:rPr>
        <w:rFonts w:ascii="Cambria" w:eastAsia="Cambria" w:hAnsi="Cambria" w:cs="Cambria"/>
        <w:sz w:val="22"/>
      </w:rPr>
      <w:t>Gooty</w:t>
    </w:r>
    <w:proofErr w:type="spellEnd"/>
    <w:r>
      <w:rPr>
        <w:rFonts w:ascii="Cambria" w:eastAsia="Cambria" w:hAnsi="Cambria" w:cs="Cambria"/>
        <w:sz w:val="22"/>
      </w:rPr>
      <w:t xml:space="preserve">                                                           Page</w:t>
    </w:r>
    <w:r>
      <w:rPr>
        <w:sz w:val="22"/>
      </w:rPr>
      <w:t xml:space="preserve"> </w:t>
    </w:r>
    <w:r>
      <w:fldChar w:fldCharType="begin"/>
    </w:r>
    <w:r>
      <w:instrText xml:space="preserve"> PAGE   \* MERGEFORMAT </w:instrText>
    </w:r>
    <w:r>
      <w:fldChar w:fldCharType="separate"/>
    </w:r>
    <w:r>
      <w:rPr>
        <w:sz w:val="22"/>
      </w:rPr>
      <w:t>52</w:t>
    </w:r>
    <w:r>
      <w:rPr>
        <w:sz w:val="22"/>
      </w:rPr>
      <w:fldChar w:fldCharType="end"/>
    </w:r>
    <w:r>
      <w:rPr>
        <w:sz w:val="22"/>
      </w:rPr>
      <w:t xml:space="preserve">                           </w:t>
    </w:r>
  </w:p>
  <w:p w14:paraId="06A54981" w14:textId="77777777" w:rsidR="00BB0606" w:rsidRDefault="00BB06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E2095" w14:textId="77777777" w:rsidR="00471568" w:rsidRDefault="00471568">
      <w:pPr>
        <w:spacing w:after="0" w:line="240" w:lineRule="auto"/>
      </w:pPr>
      <w:r>
        <w:separator/>
      </w:r>
    </w:p>
  </w:footnote>
  <w:footnote w:type="continuationSeparator" w:id="0">
    <w:p w14:paraId="395B37B9" w14:textId="77777777" w:rsidR="00471568" w:rsidRDefault="00471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C723D" w14:textId="77777777" w:rsidR="00B65B4A" w:rsidRDefault="00102E2F">
    <w:pPr>
      <w:spacing w:after="137"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1A1ABBDD" wp14:editId="0EA5DAFD">
              <wp:simplePos x="0" y="0"/>
              <wp:positionH relativeFrom="page">
                <wp:posOffset>896417</wp:posOffset>
              </wp:positionH>
              <wp:positionV relativeFrom="page">
                <wp:posOffset>588518</wp:posOffset>
              </wp:positionV>
              <wp:extent cx="5768975" cy="54863"/>
              <wp:effectExtent l="0" t="0" r="0" b="0"/>
              <wp:wrapSquare wrapText="bothSides"/>
              <wp:docPr id="45331" name="Group 45331"/>
              <wp:cNvGraphicFramePr/>
              <a:graphic xmlns:a="http://schemas.openxmlformats.org/drawingml/2006/main">
                <a:graphicData uri="http://schemas.microsoft.com/office/word/2010/wordprocessingGroup">
                  <wpg:wgp>
                    <wpg:cNvGrpSpPr/>
                    <wpg:grpSpPr>
                      <a:xfrm>
                        <a:off x="0" y="0"/>
                        <a:ext cx="5768975" cy="54863"/>
                        <a:chOff x="0" y="0"/>
                        <a:chExt cx="5768975" cy="54863"/>
                      </a:xfrm>
                    </wpg:grpSpPr>
                    <wps:wsp>
                      <wps:cNvPr id="46610" name="Shape 46610"/>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11" name="Shape 46611"/>
                      <wps:cNvSpPr/>
                      <wps:spPr>
                        <a:xfrm>
                          <a:off x="0" y="18287"/>
                          <a:ext cx="5768975" cy="36576"/>
                        </a:xfrm>
                        <a:custGeom>
                          <a:avLst/>
                          <a:gdLst/>
                          <a:ahLst/>
                          <a:cxnLst/>
                          <a:rect l="0" t="0" r="0" b="0"/>
                          <a:pathLst>
                            <a:path w="5768975" h="36576">
                              <a:moveTo>
                                <a:pt x="0" y="0"/>
                              </a:moveTo>
                              <a:lnTo>
                                <a:pt x="5768975" y="0"/>
                              </a:lnTo>
                              <a:lnTo>
                                <a:pt x="576897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331" style="width:454.25pt;height:4.31995pt;position:absolute;mso-position-horizontal-relative:page;mso-position-horizontal:absolute;margin-left:70.584pt;mso-position-vertical-relative:page;margin-top:46.34pt;" coordsize="57689,548">
              <v:shape id="Shape 46612" style="position:absolute;width:57689;height:91;left:0;top:0;" coordsize="5768975,9144" path="m0,0l5768975,0l5768975,9144l0,9144l0,0">
                <v:stroke weight="0pt" endcap="flat" joinstyle="miter" miterlimit="10" on="false" color="#000000" opacity="0"/>
                <v:fill on="true" color="#000000"/>
              </v:shape>
              <v:shape id="Shape 46613" style="position:absolute;width:57689;height:365;left:0;top:182;" coordsize="5768975,36576" path="m0,0l5768975,0l5768975,36576l0,36576l0,0">
                <v:stroke weight="0pt" endcap="flat" joinstyle="miter" miterlimit="10" on="false" color="#000000" opacity="0"/>
                <v:fill on="true" color="#000000"/>
              </v:shape>
              <w10:wrap type="square"/>
            </v:group>
          </w:pict>
        </mc:Fallback>
      </mc:AlternateContent>
    </w:r>
    <w:r>
      <w:rPr>
        <w:sz w:val="18"/>
      </w:rPr>
      <w:t xml:space="preserve">LOW ERROR EFFICIENT APPROXIMATE ADDERS FOR FPGA’s </w:t>
    </w:r>
  </w:p>
  <w:p w14:paraId="547752DE" w14:textId="77777777" w:rsidR="00B65B4A" w:rsidRDefault="00102E2F">
    <w:pPr>
      <w:spacing w:after="0" w:line="259" w:lineRule="auto"/>
      <w:ind w:left="0" w:right="0" w:firstLine="0"/>
      <w:jc w:val="left"/>
    </w:pPr>
    <w:r>
      <w:rPr>
        <w:rFonts w:ascii="Calibri" w:eastAsia="Calibri" w:hAnsi="Calibri" w:cs="Calibri"/>
        <w:sz w:val="22"/>
      </w:rPr>
      <w:t xml:space="preserve"> </w:t>
    </w:r>
  </w:p>
  <w:p w14:paraId="07B669E9" w14:textId="77777777" w:rsidR="00BB0606" w:rsidRDefault="00BB06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C8FB4" w14:textId="0B845E0E" w:rsidR="00B65B4A" w:rsidRPr="0023432C" w:rsidRDefault="004421D3" w:rsidP="0023432C">
    <w:pPr>
      <w:spacing w:after="0" w:line="240" w:lineRule="auto"/>
      <w:ind w:left="0" w:right="0" w:firstLine="0"/>
      <w:jc w:val="left"/>
      <w:rPr>
        <w:b/>
        <w:bCs/>
        <w:sz w:val="32"/>
        <w:szCs w:val="32"/>
      </w:rPr>
    </w:pPr>
    <w:r w:rsidRPr="0023432C">
      <w:rPr>
        <w:rFonts w:ascii="Calibri" w:eastAsia="Calibri" w:hAnsi="Calibri" w:cs="Calibri"/>
        <w:b/>
        <w:bCs/>
        <w:noProof/>
        <w:sz w:val="32"/>
        <w:szCs w:val="32"/>
      </w:rPr>
      <mc:AlternateContent>
        <mc:Choice Requires="wpg">
          <w:drawing>
            <wp:anchor distT="0" distB="0" distL="114300" distR="114300" simplePos="0" relativeHeight="251671552" behindDoc="0" locked="0" layoutInCell="1" allowOverlap="1" wp14:anchorId="0BCEDD40" wp14:editId="2E2CCCD8">
              <wp:simplePos x="0" y="0"/>
              <wp:positionH relativeFrom="margin">
                <wp:posOffset>15240</wp:posOffset>
              </wp:positionH>
              <wp:positionV relativeFrom="page">
                <wp:posOffset>570230</wp:posOffset>
              </wp:positionV>
              <wp:extent cx="5768975" cy="54863"/>
              <wp:effectExtent l="0" t="0" r="3175" b="2540"/>
              <wp:wrapSquare wrapText="bothSides"/>
              <wp:docPr id="45290" name="Group 45290"/>
              <wp:cNvGraphicFramePr/>
              <a:graphic xmlns:a="http://schemas.openxmlformats.org/drawingml/2006/main">
                <a:graphicData uri="http://schemas.microsoft.com/office/word/2010/wordprocessingGroup">
                  <wpg:wgp>
                    <wpg:cNvGrpSpPr/>
                    <wpg:grpSpPr>
                      <a:xfrm>
                        <a:off x="0" y="0"/>
                        <a:ext cx="5768975" cy="54863"/>
                        <a:chOff x="0" y="0"/>
                        <a:chExt cx="5768975" cy="54863"/>
                      </a:xfrm>
                    </wpg:grpSpPr>
                    <wps:wsp>
                      <wps:cNvPr id="46606" name="Shape 46606"/>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07" name="Shape 46607"/>
                      <wps:cNvSpPr/>
                      <wps:spPr>
                        <a:xfrm>
                          <a:off x="0" y="18287"/>
                          <a:ext cx="5768975" cy="36576"/>
                        </a:xfrm>
                        <a:custGeom>
                          <a:avLst/>
                          <a:gdLst/>
                          <a:ahLst/>
                          <a:cxnLst/>
                          <a:rect l="0" t="0" r="0" b="0"/>
                          <a:pathLst>
                            <a:path w="5768975" h="36576">
                              <a:moveTo>
                                <a:pt x="0" y="0"/>
                              </a:moveTo>
                              <a:lnTo>
                                <a:pt x="5768975" y="0"/>
                              </a:lnTo>
                              <a:lnTo>
                                <a:pt x="576897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B09D41" id="Group 45290" o:spid="_x0000_s1026" style="position:absolute;margin-left:1.2pt;margin-top:44.9pt;width:454.25pt;height:4.3pt;z-index:251671552;mso-position-horizontal-relative:margin;mso-position-vertical-relative:page" coordsize="57689,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">
              <v:shape id="Shape 46606" o:spid="_x0000_s1027" style="position:absolute;width:57689;height:91;visibility:visible;mso-wrap-style:square;v-text-anchor:top" coordsize="57689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" path="m,l5768975,r,9144l,9144,,e" fillcolor="black" stroked="f" strokeweight="0">
                <v:stroke miterlimit="83231f" joinstyle="miter"/>
                <v:path arrowok="t" textboxrect="0,0,5768975,9144"/>
              </v:shape>
              <v:shape id="Shape 46607" o:spid="_x0000_s1028" style="position:absolute;top:182;width:57689;height:366;visibility:visible;mso-wrap-style:square;v-text-anchor:top" coordsize="5768975,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" path="m,l5768975,r,36576l,36576,,e" fillcolor="black" stroked="f" strokeweight="0">
                <v:stroke miterlimit="83231f" joinstyle="miter"/>
                <v:path arrowok="t" textboxrect="0,0,5768975,36576"/>
              </v:shape>
              <w10:wrap type="square" anchorx="margin" anchory="page"/>
            </v:group>
          </w:pict>
        </mc:Fallback>
      </mc:AlternateContent>
    </w:r>
    <w:r w:rsidR="00112D57" w:rsidRPr="0023432C">
      <w:rPr>
        <w:b/>
        <w:bCs/>
        <w:sz w:val="32"/>
        <w:szCs w:val="32"/>
      </w:rPr>
      <w:t xml:space="preserve">GIT-CSE                                    </w:t>
    </w:r>
    <w:r w:rsidR="0023432C">
      <w:rPr>
        <w:b/>
        <w:bCs/>
        <w:sz w:val="32"/>
        <w:szCs w:val="32"/>
      </w:rPr>
      <w:t xml:space="preserve">                      </w:t>
    </w:r>
    <w:r w:rsidR="005742CB">
      <w:rPr>
        <w:b/>
        <w:bCs/>
        <w:sz w:val="32"/>
        <w:szCs w:val="32"/>
      </w:rPr>
      <w:t xml:space="preserve">      </w:t>
    </w:r>
    <w:r w:rsidR="00112D57" w:rsidRPr="0023432C">
      <w:rPr>
        <w:b/>
        <w:bCs/>
        <w:sz w:val="32"/>
        <w:szCs w:val="32"/>
      </w:rPr>
      <w:t>INTRODUCT</w:t>
    </w:r>
    <w:r w:rsidR="005742CB">
      <w:rPr>
        <w:b/>
        <w:bCs/>
        <w:sz w:val="32"/>
        <w:szCs w:val="32"/>
      </w:rPr>
      <w:t>I</w:t>
    </w:r>
    <w:r w:rsidR="00112D57" w:rsidRPr="0023432C">
      <w:rPr>
        <w:b/>
        <w:bCs/>
        <w:sz w:val="32"/>
        <w:szCs w:val="32"/>
      </w:rPr>
      <w:t>ON</w:t>
    </w:r>
  </w:p>
  <w:p w14:paraId="5BB1EA6B" w14:textId="77C0E93F" w:rsidR="00B65B4A" w:rsidRDefault="00102E2F">
    <w:pPr>
      <w:spacing w:after="0" w:line="259" w:lineRule="auto"/>
      <w:ind w:left="0" w:right="0" w:firstLine="0"/>
      <w:jc w:val="left"/>
    </w:pPr>
    <w:r>
      <w:rPr>
        <w:rFonts w:ascii="Calibri" w:eastAsia="Calibri" w:hAnsi="Calibri" w:cs="Calibri"/>
        <w:sz w:val="22"/>
      </w:rPr>
      <w:t xml:space="preserve"> </w:t>
    </w:r>
  </w:p>
  <w:p w14:paraId="2A6A4FD0" w14:textId="5CDAFBA3" w:rsidR="00BB0606" w:rsidRDefault="00112D57">
    <w:r>
      <w:ptab w:relativeTo="margin" w:alignment="center"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737EE" w14:textId="77777777" w:rsidR="00B65B4A" w:rsidRDefault="00102E2F">
    <w:pPr>
      <w:spacing w:after="137"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6FF3957C" wp14:editId="6EBAB44C">
              <wp:simplePos x="0" y="0"/>
              <wp:positionH relativeFrom="page">
                <wp:posOffset>896417</wp:posOffset>
              </wp:positionH>
              <wp:positionV relativeFrom="page">
                <wp:posOffset>588518</wp:posOffset>
              </wp:positionV>
              <wp:extent cx="5768975" cy="54863"/>
              <wp:effectExtent l="0" t="0" r="0" b="0"/>
              <wp:wrapSquare wrapText="bothSides"/>
              <wp:docPr id="45249" name="Group 45249"/>
              <wp:cNvGraphicFramePr/>
              <a:graphic xmlns:a="http://schemas.openxmlformats.org/drawingml/2006/main">
                <a:graphicData uri="http://schemas.microsoft.com/office/word/2010/wordprocessingGroup">
                  <wpg:wgp>
                    <wpg:cNvGrpSpPr/>
                    <wpg:grpSpPr>
                      <a:xfrm>
                        <a:off x="0" y="0"/>
                        <a:ext cx="5768975" cy="54863"/>
                        <a:chOff x="0" y="0"/>
                        <a:chExt cx="5768975" cy="54863"/>
                      </a:xfrm>
                    </wpg:grpSpPr>
                    <wps:wsp>
                      <wps:cNvPr id="46602" name="Shape 46602"/>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03" name="Shape 46603"/>
                      <wps:cNvSpPr/>
                      <wps:spPr>
                        <a:xfrm>
                          <a:off x="0" y="18287"/>
                          <a:ext cx="5768975" cy="36576"/>
                        </a:xfrm>
                        <a:custGeom>
                          <a:avLst/>
                          <a:gdLst/>
                          <a:ahLst/>
                          <a:cxnLst/>
                          <a:rect l="0" t="0" r="0" b="0"/>
                          <a:pathLst>
                            <a:path w="5768975" h="36576">
                              <a:moveTo>
                                <a:pt x="0" y="0"/>
                              </a:moveTo>
                              <a:lnTo>
                                <a:pt x="5768975" y="0"/>
                              </a:lnTo>
                              <a:lnTo>
                                <a:pt x="576897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249" style="width:454.25pt;height:4.31995pt;position:absolute;mso-position-horizontal-relative:page;mso-position-horizontal:absolute;margin-left:70.584pt;mso-position-vertical-relative:page;margin-top:46.34pt;" coordsize="57689,548">
              <v:shape id="Shape 46604" style="position:absolute;width:57689;height:91;left:0;top:0;" coordsize="5768975,9144" path="m0,0l5768975,0l5768975,9144l0,9144l0,0">
                <v:stroke weight="0pt" endcap="flat" joinstyle="miter" miterlimit="10" on="false" color="#000000" opacity="0"/>
                <v:fill on="true" color="#000000"/>
              </v:shape>
              <v:shape id="Shape 46605" style="position:absolute;width:57689;height:365;left:0;top:182;" coordsize="5768975,36576" path="m0,0l5768975,0l5768975,36576l0,36576l0,0">
                <v:stroke weight="0pt" endcap="flat" joinstyle="miter" miterlimit="10" on="false" color="#000000" opacity="0"/>
                <v:fill on="true" color="#000000"/>
              </v:shape>
              <w10:wrap type="square"/>
            </v:group>
          </w:pict>
        </mc:Fallback>
      </mc:AlternateContent>
    </w:r>
    <w:r>
      <w:rPr>
        <w:sz w:val="18"/>
      </w:rPr>
      <w:t xml:space="preserve">LOW ERROR EFFICIENT APPROXIMATE ADDERS FOR FPGA’s </w:t>
    </w:r>
  </w:p>
  <w:p w14:paraId="28497E41" w14:textId="77777777" w:rsidR="00B65B4A" w:rsidRDefault="00102E2F">
    <w:pPr>
      <w:spacing w:after="0" w:line="259" w:lineRule="auto"/>
      <w:ind w:left="0" w:right="0" w:firstLine="0"/>
      <w:jc w:val="left"/>
    </w:pPr>
    <w:r>
      <w:rPr>
        <w:rFonts w:ascii="Calibri" w:eastAsia="Calibri" w:hAnsi="Calibri" w:cs="Calibri"/>
        <w:sz w:val="22"/>
      </w:rPr>
      <w:t xml:space="preserve"> </w:t>
    </w:r>
  </w:p>
  <w:p w14:paraId="2F254AA7" w14:textId="77777777" w:rsidR="00BB0606" w:rsidRDefault="00BB06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303"/>
    <w:multiLevelType w:val="multilevel"/>
    <w:tmpl w:val="4192D5C8"/>
    <w:styleLink w:val="CurrentList1"/>
    <w:lvl w:ilvl="0">
      <w:start w:val="5"/>
      <w:numFmt w:val="decimal"/>
      <w:lvlText w:val="%1"/>
      <w:lvlJc w:val="left"/>
      <w:pPr>
        <w:ind w:left="576" w:hanging="576"/>
      </w:pPr>
      <w:rPr>
        <w:rFonts w:hint="default"/>
      </w:rPr>
    </w:lvl>
    <w:lvl w:ilvl="1">
      <w:start w:val="1"/>
      <w:numFmt w:val="decimal"/>
      <w:lvlText w:val="%1.%2"/>
      <w:lvlJc w:val="left"/>
      <w:pPr>
        <w:ind w:left="966" w:hanging="576"/>
      </w:pPr>
      <w:rPr>
        <w:rFonts w:hint="default"/>
      </w:rPr>
    </w:lvl>
    <w:lvl w:ilvl="2">
      <w:start w:val="2"/>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1" w15:restartNumberingAfterBreak="0">
    <w:nsid w:val="0B2F48AB"/>
    <w:multiLevelType w:val="hybridMultilevel"/>
    <w:tmpl w:val="11566B8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4FA5F5E"/>
    <w:multiLevelType w:val="hybridMultilevel"/>
    <w:tmpl w:val="56DE199C"/>
    <w:lvl w:ilvl="0" w:tplc="B34019C8">
      <w:start w:val="1"/>
      <w:numFmt w:val="decimal"/>
      <w:lvlText w:val="%1."/>
      <w:lvlJc w:val="left"/>
      <w:pPr>
        <w:ind w:left="3636" w:hanging="360"/>
      </w:pPr>
      <w:rPr>
        <w:rFonts w:hint="default"/>
      </w:rPr>
    </w:lvl>
    <w:lvl w:ilvl="1" w:tplc="40090019" w:tentative="1">
      <w:start w:val="1"/>
      <w:numFmt w:val="lowerLetter"/>
      <w:lvlText w:val="%2."/>
      <w:lvlJc w:val="left"/>
      <w:pPr>
        <w:ind w:left="4356" w:hanging="360"/>
      </w:pPr>
    </w:lvl>
    <w:lvl w:ilvl="2" w:tplc="4009001B" w:tentative="1">
      <w:start w:val="1"/>
      <w:numFmt w:val="lowerRoman"/>
      <w:lvlText w:val="%3."/>
      <w:lvlJc w:val="right"/>
      <w:pPr>
        <w:ind w:left="5076" w:hanging="180"/>
      </w:pPr>
    </w:lvl>
    <w:lvl w:ilvl="3" w:tplc="4009000F" w:tentative="1">
      <w:start w:val="1"/>
      <w:numFmt w:val="decimal"/>
      <w:lvlText w:val="%4."/>
      <w:lvlJc w:val="left"/>
      <w:pPr>
        <w:ind w:left="5796" w:hanging="360"/>
      </w:pPr>
    </w:lvl>
    <w:lvl w:ilvl="4" w:tplc="40090019" w:tentative="1">
      <w:start w:val="1"/>
      <w:numFmt w:val="lowerLetter"/>
      <w:lvlText w:val="%5."/>
      <w:lvlJc w:val="left"/>
      <w:pPr>
        <w:ind w:left="6516" w:hanging="360"/>
      </w:pPr>
    </w:lvl>
    <w:lvl w:ilvl="5" w:tplc="4009001B" w:tentative="1">
      <w:start w:val="1"/>
      <w:numFmt w:val="lowerRoman"/>
      <w:lvlText w:val="%6."/>
      <w:lvlJc w:val="right"/>
      <w:pPr>
        <w:ind w:left="7236" w:hanging="180"/>
      </w:pPr>
    </w:lvl>
    <w:lvl w:ilvl="6" w:tplc="4009000F" w:tentative="1">
      <w:start w:val="1"/>
      <w:numFmt w:val="decimal"/>
      <w:lvlText w:val="%7."/>
      <w:lvlJc w:val="left"/>
      <w:pPr>
        <w:ind w:left="7956" w:hanging="360"/>
      </w:pPr>
    </w:lvl>
    <w:lvl w:ilvl="7" w:tplc="40090019" w:tentative="1">
      <w:start w:val="1"/>
      <w:numFmt w:val="lowerLetter"/>
      <w:lvlText w:val="%8."/>
      <w:lvlJc w:val="left"/>
      <w:pPr>
        <w:ind w:left="8676" w:hanging="360"/>
      </w:pPr>
    </w:lvl>
    <w:lvl w:ilvl="8" w:tplc="4009001B" w:tentative="1">
      <w:start w:val="1"/>
      <w:numFmt w:val="lowerRoman"/>
      <w:lvlText w:val="%9."/>
      <w:lvlJc w:val="right"/>
      <w:pPr>
        <w:ind w:left="9396" w:hanging="180"/>
      </w:pPr>
    </w:lvl>
  </w:abstractNum>
  <w:abstractNum w:abstractNumId="3" w15:restartNumberingAfterBreak="0">
    <w:nsid w:val="3260400B"/>
    <w:multiLevelType w:val="hybridMultilevel"/>
    <w:tmpl w:val="6484B04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4822545"/>
    <w:multiLevelType w:val="multilevel"/>
    <w:tmpl w:val="151425C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246292C"/>
    <w:multiLevelType w:val="hybridMultilevel"/>
    <w:tmpl w:val="A3C2EEA0"/>
    <w:lvl w:ilvl="0" w:tplc="2CC25894">
      <w:start w:val="1"/>
      <w:numFmt w:val="decimal"/>
      <w:lvlText w:val="%1."/>
      <w:lvlJc w:val="left"/>
      <w:pPr>
        <w:ind w:left="3636" w:hanging="360"/>
      </w:pPr>
      <w:rPr>
        <w:rFonts w:hint="default"/>
      </w:rPr>
    </w:lvl>
    <w:lvl w:ilvl="1" w:tplc="40090019" w:tentative="1">
      <w:start w:val="1"/>
      <w:numFmt w:val="lowerLetter"/>
      <w:lvlText w:val="%2."/>
      <w:lvlJc w:val="left"/>
      <w:pPr>
        <w:ind w:left="4356" w:hanging="360"/>
      </w:pPr>
    </w:lvl>
    <w:lvl w:ilvl="2" w:tplc="4009001B" w:tentative="1">
      <w:start w:val="1"/>
      <w:numFmt w:val="lowerRoman"/>
      <w:lvlText w:val="%3."/>
      <w:lvlJc w:val="right"/>
      <w:pPr>
        <w:ind w:left="5076" w:hanging="180"/>
      </w:pPr>
    </w:lvl>
    <w:lvl w:ilvl="3" w:tplc="4009000F" w:tentative="1">
      <w:start w:val="1"/>
      <w:numFmt w:val="decimal"/>
      <w:lvlText w:val="%4."/>
      <w:lvlJc w:val="left"/>
      <w:pPr>
        <w:ind w:left="5796" w:hanging="360"/>
      </w:pPr>
    </w:lvl>
    <w:lvl w:ilvl="4" w:tplc="40090019" w:tentative="1">
      <w:start w:val="1"/>
      <w:numFmt w:val="lowerLetter"/>
      <w:lvlText w:val="%5."/>
      <w:lvlJc w:val="left"/>
      <w:pPr>
        <w:ind w:left="6516" w:hanging="360"/>
      </w:pPr>
    </w:lvl>
    <w:lvl w:ilvl="5" w:tplc="4009001B" w:tentative="1">
      <w:start w:val="1"/>
      <w:numFmt w:val="lowerRoman"/>
      <w:lvlText w:val="%6."/>
      <w:lvlJc w:val="right"/>
      <w:pPr>
        <w:ind w:left="7236" w:hanging="180"/>
      </w:pPr>
    </w:lvl>
    <w:lvl w:ilvl="6" w:tplc="4009000F" w:tentative="1">
      <w:start w:val="1"/>
      <w:numFmt w:val="decimal"/>
      <w:lvlText w:val="%7."/>
      <w:lvlJc w:val="left"/>
      <w:pPr>
        <w:ind w:left="7956" w:hanging="360"/>
      </w:pPr>
    </w:lvl>
    <w:lvl w:ilvl="7" w:tplc="40090019" w:tentative="1">
      <w:start w:val="1"/>
      <w:numFmt w:val="lowerLetter"/>
      <w:lvlText w:val="%8."/>
      <w:lvlJc w:val="left"/>
      <w:pPr>
        <w:ind w:left="8676" w:hanging="360"/>
      </w:pPr>
    </w:lvl>
    <w:lvl w:ilvl="8" w:tplc="4009001B" w:tentative="1">
      <w:start w:val="1"/>
      <w:numFmt w:val="lowerRoman"/>
      <w:lvlText w:val="%9."/>
      <w:lvlJc w:val="right"/>
      <w:pPr>
        <w:ind w:left="9396" w:hanging="180"/>
      </w:pPr>
    </w:lvl>
  </w:abstractNum>
  <w:abstractNum w:abstractNumId="6" w15:restartNumberingAfterBreak="0">
    <w:nsid w:val="5C5A2A22"/>
    <w:multiLevelType w:val="hybridMultilevel"/>
    <w:tmpl w:val="020ABC80"/>
    <w:lvl w:ilvl="0" w:tplc="A5DC60FC">
      <w:start w:val="1"/>
      <w:numFmt w:val="decimal"/>
      <w:lvlText w:val="%1."/>
      <w:lvlJc w:val="left"/>
      <w:pPr>
        <w:ind w:left="3996" w:hanging="360"/>
      </w:pPr>
      <w:rPr>
        <w:rFonts w:hint="default"/>
      </w:rPr>
    </w:lvl>
    <w:lvl w:ilvl="1" w:tplc="40090019" w:tentative="1">
      <w:start w:val="1"/>
      <w:numFmt w:val="lowerLetter"/>
      <w:lvlText w:val="%2."/>
      <w:lvlJc w:val="left"/>
      <w:pPr>
        <w:ind w:left="4716" w:hanging="360"/>
      </w:pPr>
    </w:lvl>
    <w:lvl w:ilvl="2" w:tplc="4009001B" w:tentative="1">
      <w:start w:val="1"/>
      <w:numFmt w:val="lowerRoman"/>
      <w:lvlText w:val="%3."/>
      <w:lvlJc w:val="right"/>
      <w:pPr>
        <w:ind w:left="5436" w:hanging="180"/>
      </w:pPr>
    </w:lvl>
    <w:lvl w:ilvl="3" w:tplc="4009000F" w:tentative="1">
      <w:start w:val="1"/>
      <w:numFmt w:val="decimal"/>
      <w:lvlText w:val="%4."/>
      <w:lvlJc w:val="left"/>
      <w:pPr>
        <w:ind w:left="6156" w:hanging="360"/>
      </w:pPr>
    </w:lvl>
    <w:lvl w:ilvl="4" w:tplc="40090019" w:tentative="1">
      <w:start w:val="1"/>
      <w:numFmt w:val="lowerLetter"/>
      <w:lvlText w:val="%5."/>
      <w:lvlJc w:val="left"/>
      <w:pPr>
        <w:ind w:left="6876" w:hanging="360"/>
      </w:pPr>
    </w:lvl>
    <w:lvl w:ilvl="5" w:tplc="4009001B" w:tentative="1">
      <w:start w:val="1"/>
      <w:numFmt w:val="lowerRoman"/>
      <w:lvlText w:val="%6."/>
      <w:lvlJc w:val="right"/>
      <w:pPr>
        <w:ind w:left="7596" w:hanging="180"/>
      </w:pPr>
    </w:lvl>
    <w:lvl w:ilvl="6" w:tplc="4009000F" w:tentative="1">
      <w:start w:val="1"/>
      <w:numFmt w:val="decimal"/>
      <w:lvlText w:val="%7."/>
      <w:lvlJc w:val="left"/>
      <w:pPr>
        <w:ind w:left="8316" w:hanging="360"/>
      </w:pPr>
    </w:lvl>
    <w:lvl w:ilvl="7" w:tplc="40090019" w:tentative="1">
      <w:start w:val="1"/>
      <w:numFmt w:val="lowerLetter"/>
      <w:lvlText w:val="%8."/>
      <w:lvlJc w:val="left"/>
      <w:pPr>
        <w:ind w:left="9036" w:hanging="360"/>
      </w:pPr>
    </w:lvl>
    <w:lvl w:ilvl="8" w:tplc="4009001B" w:tentative="1">
      <w:start w:val="1"/>
      <w:numFmt w:val="lowerRoman"/>
      <w:lvlText w:val="%9."/>
      <w:lvlJc w:val="right"/>
      <w:pPr>
        <w:ind w:left="9756" w:hanging="180"/>
      </w:pPr>
    </w:lvl>
  </w:abstractNum>
  <w:abstractNum w:abstractNumId="7" w15:restartNumberingAfterBreak="0">
    <w:nsid w:val="5D3B6309"/>
    <w:multiLevelType w:val="hybridMultilevel"/>
    <w:tmpl w:val="ED3C96F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81544959">
    <w:abstractNumId w:val="4"/>
  </w:num>
  <w:num w:numId="2" w16cid:durableId="179200210">
    <w:abstractNumId w:val="7"/>
  </w:num>
  <w:num w:numId="3" w16cid:durableId="1323586501">
    <w:abstractNumId w:val="0"/>
  </w:num>
  <w:num w:numId="4" w16cid:durableId="1020476090">
    <w:abstractNumId w:val="3"/>
  </w:num>
  <w:num w:numId="5" w16cid:durableId="1793279787">
    <w:abstractNumId w:val="1"/>
  </w:num>
  <w:num w:numId="6" w16cid:durableId="1462721465">
    <w:abstractNumId w:val="5"/>
  </w:num>
  <w:num w:numId="7" w16cid:durableId="1665163572">
    <w:abstractNumId w:val="6"/>
  </w:num>
  <w:num w:numId="8" w16cid:durableId="94453313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B4A"/>
    <w:rsid w:val="00042E02"/>
    <w:rsid w:val="00086C4F"/>
    <w:rsid w:val="00102E2F"/>
    <w:rsid w:val="00112D57"/>
    <w:rsid w:val="0019168C"/>
    <w:rsid w:val="001A5BD5"/>
    <w:rsid w:val="001A79C4"/>
    <w:rsid w:val="0022338D"/>
    <w:rsid w:val="0023432C"/>
    <w:rsid w:val="00275A99"/>
    <w:rsid w:val="002B7C56"/>
    <w:rsid w:val="0030486D"/>
    <w:rsid w:val="00334BEE"/>
    <w:rsid w:val="003B76B7"/>
    <w:rsid w:val="003D0A66"/>
    <w:rsid w:val="003F3F74"/>
    <w:rsid w:val="004421D3"/>
    <w:rsid w:val="00471568"/>
    <w:rsid w:val="00490925"/>
    <w:rsid w:val="004A4185"/>
    <w:rsid w:val="005742CB"/>
    <w:rsid w:val="006F0D0E"/>
    <w:rsid w:val="00877448"/>
    <w:rsid w:val="00897662"/>
    <w:rsid w:val="00915330"/>
    <w:rsid w:val="00A343BC"/>
    <w:rsid w:val="00AD0798"/>
    <w:rsid w:val="00B170D9"/>
    <w:rsid w:val="00B65B4A"/>
    <w:rsid w:val="00B90B09"/>
    <w:rsid w:val="00BB0606"/>
    <w:rsid w:val="00C52C35"/>
    <w:rsid w:val="00CF4109"/>
    <w:rsid w:val="00E56873"/>
    <w:rsid w:val="00F13779"/>
    <w:rsid w:val="00F37E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76E5A"/>
  <w15:docId w15:val="{C52FB813-0657-45AE-A17A-9871BBDD3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7" w:line="363" w:lineRule="auto"/>
      <w:ind w:left="10" w:right="69" w:hanging="10"/>
      <w:jc w:val="both"/>
    </w:pPr>
    <w:rPr>
      <w:rFonts w:ascii="Times New Roman" w:eastAsia="Times New Roman" w:hAnsi="Times New Roman" w:cs="Times New Roman"/>
      <w:color w:val="000000"/>
      <w:sz w:val="24"/>
    </w:rPr>
  </w:style>
  <w:style w:type="paragraph" w:styleId="Heading1">
    <w:name w:val="heading 1"/>
    <w:next w:val="Normal"/>
    <w:link w:val="Heading1Char"/>
    <w:qFormat/>
    <w:pPr>
      <w:keepNext/>
      <w:keepLines/>
      <w:spacing w:after="98"/>
      <w:ind w:left="3400" w:right="135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nhideWhenUsed/>
    <w:qFormat/>
    <w:pPr>
      <w:keepNext/>
      <w:keepLines/>
      <w:spacing w:after="98"/>
      <w:ind w:left="3400" w:right="135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nhideWhenUsed/>
    <w:qFormat/>
    <w:pPr>
      <w:keepNext/>
      <w:keepLines/>
      <w:spacing w:after="270" w:line="265" w:lineRule="auto"/>
      <w:ind w:left="10" w:right="69" w:hanging="10"/>
      <w:jc w:val="center"/>
      <w:outlineLvl w:val="2"/>
    </w:pPr>
    <w:rPr>
      <w:rFonts w:ascii="Times New Roman" w:eastAsia="Times New Roman" w:hAnsi="Times New Roman" w:cs="Times New Roman"/>
      <w:color w:val="000000"/>
      <w:sz w:val="24"/>
    </w:rPr>
  </w:style>
  <w:style w:type="paragraph" w:styleId="Heading4">
    <w:name w:val="heading 4"/>
    <w:next w:val="Normal"/>
    <w:link w:val="Heading4Char"/>
    <w:unhideWhenUsed/>
    <w:qFormat/>
    <w:pPr>
      <w:keepNext/>
      <w:keepLines/>
      <w:spacing w:after="270" w:line="265" w:lineRule="auto"/>
      <w:ind w:left="10" w:right="69" w:hanging="10"/>
      <w:jc w:val="center"/>
      <w:outlineLvl w:val="3"/>
    </w:pPr>
    <w:rPr>
      <w:rFonts w:ascii="Times New Roman" w:eastAsia="Times New Roman" w:hAnsi="Times New Roman" w:cs="Times New Roman"/>
      <w:color w:val="000000"/>
      <w:sz w:val="24"/>
    </w:rPr>
  </w:style>
  <w:style w:type="paragraph" w:styleId="Heading5">
    <w:name w:val="heading 5"/>
    <w:basedOn w:val="Normal"/>
    <w:next w:val="Normal"/>
    <w:link w:val="Heading5Char"/>
    <w:qFormat/>
    <w:rsid w:val="00F13779"/>
    <w:pPr>
      <w:spacing w:before="240" w:after="60" w:line="240" w:lineRule="auto"/>
      <w:ind w:left="0" w:right="0" w:firstLine="0"/>
      <w:jc w:val="left"/>
      <w:outlineLvl w:val="4"/>
    </w:pPr>
    <w:rPr>
      <w:b/>
      <w:bCs/>
      <w:i/>
      <w:iCs/>
      <w:color w:val="auto"/>
      <w:sz w:val="26"/>
      <w:szCs w:val="26"/>
      <w:lang w:val="en-US" w:eastAsia="en-US"/>
    </w:rPr>
  </w:style>
  <w:style w:type="paragraph" w:styleId="Heading6">
    <w:name w:val="heading 6"/>
    <w:basedOn w:val="Normal"/>
    <w:next w:val="Normal"/>
    <w:link w:val="Heading6Char"/>
    <w:unhideWhenUsed/>
    <w:qFormat/>
    <w:rsid w:val="00F1377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qFormat/>
    <w:rsid w:val="00F13779"/>
    <w:pPr>
      <w:spacing w:before="240" w:after="60" w:line="240" w:lineRule="auto"/>
      <w:ind w:left="0" w:right="0" w:firstLine="0"/>
      <w:jc w:val="left"/>
      <w:outlineLvl w:val="6"/>
    </w:pPr>
    <w:rPr>
      <w:color w:val="auto"/>
      <w:szCs w:val="24"/>
      <w:lang w:val="en-US" w:eastAsia="en-US"/>
    </w:rPr>
  </w:style>
  <w:style w:type="paragraph" w:styleId="Heading8">
    <w:name w:val="heading 8"/>
    <w:basedOn w:val="Normal"/>
    <w:next w:val="Normal"/>
    <w:link w:val="Heading8Char"/>
    <w:qFormat/>
    <w:rsid w:val="00F13779"/>
    <w:pPr>
      <w:spacing w:before="240" w:after="60" w:line="240" w:lineRule="auto"/>
      <w:ind w:left="0" w:right="0" w:firstLine="0"/>
      <w:jc w:val="left"/>
      <w:outlineLvl w:val="7"/>
    </w:pPr>
    <w:rPr>
      <w:i/>
      <w:iCs/>
      <w:color w:val="auto"/>
      <w:szCs w:val="24"/>
      <w:lang w:val="en-US" w:eastAsia="en-US"/>
    </w:rPr>
  </w:style>
  <w:style w:type="paragraph" w:styleId="Heading9">
    <w:name w:val="heading 9"/>
    <w:basedOn w:val="Normal"/>
    <w:next w:val="Normal"/>
    <w:link w:val="Heading9Char"/>
    <w:qFormat/>
    <w:rsid w:val="00F13779"/>
    <w:pPr>
      <w:spacing w:before="240" w:after="60" w:line="240" w:lineRule="auto"/>
      <w:ind w:left="0" w:right="0" w:firstLine="0"/>
      <w:jc w:val="left"/>
      <w:outlineLvl w:val="8"/>
    </w:pPr>
    <w:rPr>
      <w:rFonts w:ascii="Arial" w:hAnsi="Arial" w:cs="Arial"/>
      <w:color w:val="auto"/>
      <w:sz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4Char">
    <w:name w:val="Heading 4 Char"/>
    <w:link w:val="Heading4"/>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6Char">
    <w:name w:val="Heading 6 Char"/>
    <w:basedOn w:val="DefaultParagraphFont"/>
    <w:link w:val="Heading6"/>
    <w:rsid w:val="00F13779"/>
    <w:rPr>
      <w:rFonts w:asciiTheme="majorHAnsi" w:eastAsiaTheme="majorEastAsia" w:hAnsiTheme="majorHAnsi" w:cstheme="majorBidi"/>
      <w:color w:val="1F3763" w:themeColor="accent1" w:themeShade="7F"/>
      <w:sz w:val="24"/>
    </w:rPr>
  </w:style>
  <w:style w:type="character" w:customStyle="1" w:styleId="Heading5Char">
    <w:name w:val="Heading 5 Char"/>
    <w:basedOn w:val="DefaultParagraphFont"/>
    <w:link w:val="Heading5"/>
    <w:rsid w:val="00F13779"/>
    <w:rPr>
      <w:rFonts w:ascii="Times New Roman" w:eastAsia="Times New Roman" w:hAnsi="Times New Roman" w:cs="Times New Roman"/>
      <w:b/>
      <w:bCs/>
      <w:i/>
      <w:iCs/>
      <w:sz w:val="26"/>
      <w:szCs w:val="26"/>
      <w:lang w:val="en-US" w:eastAsia="en-US"/>
    </w:rPr>
  </w:style>
  <w:style w:type="character" w:customStyle="1" w:styleId="Heading7Char">
    <w:name w:val="Heading 7 Char"/>
    <w:basedOn w:val="DefaultParagraphFont"/>
    <w:link w:val="Heading7"/>
    <w:rsid w:val="00F13779"/>
    <w:rPr>
      <w:rFonts w:ascii="Times New Roman" w:eastAsia="Times New Roman" w:hAnsi="Times New Roman" w:cs="Times New Roman"/>
      <w:sz w:val="24"/>
      <w:szCs w:val="24"/>
      <w:lang w:val="en-US" w:eastAsia="en-US"/>
    </w:rPr>
  </w:style>
  <w:style w:type="character" w:customStyle="1" w:styleId="Heading8Char">
    <w:name w:val="Heading 8 Char"/>
    <w:basedOn w:val="DefaultParagraphFont"/>
    <w:link w:val="Heading8"/>
    <w:rsid w:val="00F13779"/>
    <w:rPr>
      <w:rFonts w:ascii="Times New Roman" w:eastAsia="Times New Roman" w:hAnsi="Times New Roman" w:cs="Times New Roman"/>
      <w:i/>
      <w:iCs/>
      <w:sz w:val="24"/>
      <w:szCs w:val="24"/>
      <w:lang w:val="en-US" w:eastAsia="en-US"/>
    </w:rPr>
  </w:style>
  <w:style w:type="character" w:customStyle="1" w:styleId="Heading9Char">
    <w:name w:val="Heading 9 Char"/>
    <w:basedOn w:val="DefaultParagraphFont"/>
    <w:link w:val="Heading9"/>
    <w:rsid w:val="00F13779"/>
    <w:rPr>
      <w:rFonts w:ascii="Arial" w:eastAsia="Times New Roman" w:hAnsi="Arial" w:cs="Arial"/>
      <w:lang w:val="en-US" w:eastAsia="en-US"/>
    </w:rPr>
  </w:style>
  <w:style w:type="paragraph" w:styleId="BalloonText">
    <w:name w:val="Balloon Text"/>
    <w:basedOn w:val="Normal"/>
    <w:link w:val="BalloonTextChar"/>
    <w:uiPriority w:val="99"/>
    <w:semiHidden/>
    <w:unhideWhenUsed/>
    <w:rsid w:val="00F13779"/>
    <w:pPr>
      <w:spacing w:after="0" w:line="240" w:lineRule="auto"/>
      <w:ind w:left="0" w:right="0" w:firstLine="0"/>
      <w:jc w:val="left"/>
    </w:pPr>
    <w:rPr>
      <w:rFonts w:ascii="Tahoma" w:eastAsiaTheme="minorHAnsi" w:hAnsi="Tahoma" w:cs="Tahoma"/>
      <w:color w:val="auto"/>
      <w:sz w:val="16"/>
      <w:szCs w:val="16"/>
      <w:lang w:val="en-US" w:eastAsia="en-US"/>
    </w:rPr>
  </w:style>
  <w:style w:type="character" w:customStyle="1" w:styleId="BalloonTextChar">
    <w:name w:val="Balloon Text Char"/>
    <w:basedOn w:val="DefaultParagraphFont"/>
    <w:link w:val="BalloonText"/>
    <w:uiPriority w:val="99"/>
    <w:semiHidden/>
    <w:rsid w:val="00F13779"/>
    <w:rPr>
      <w:rFonts w:ascii="Tahoma" w:eastAsiaTheme="minorHAnsi" w:hAnsi="Tahoma" w:cs="Tahoma"/>
      <w:sz w:val="16"/>
      <w:szCs w:val="16"/>
      <w:lang w:val="en-US" w:eastAsia="en-US"/>
    </w:rPr>
  </w:style>
  <w:style w:type="paragraph" w:styleId="NoSpacing">
    <w:name w:val="No Spacing"/>
    <w:uiPriority w:val="1"/>
    <w:qFormat/>
    <w:rsid w:val="00F13779"/>
    <w:pPr>
      <w:spacing w:after="0" w:line="240" w:lineRule="auto"/>
    </w:pPr>
    <w:rPr>
      <w:rFonts w:eastAsiaTheme="minorHAnsi"/>
      <w:lang w:val="en-US" w:eastAsia="en-US"/>
    </w:rPr>
  </w:style>
  <w:style w:type="paragraph" w:styleId="Header">
    <w:name w:val="header"/>
    <w:basedOn w:val="Normal"/>
    <w:link w:val="HeaderChar"/>
    <w:uiPriority w:val="99"/>
    <w:unhideWhenUsed/>
    <w:rsid w:val="00F13779"/>
    <w:pPr>
      <w:tabs>
        <w:tab w:val="center" w:pos="4680"/>
        <w:tab w:val="right" w:pos="9360"/>
      </w:tabs>
      <w:spacing w:after="0" w:line="240" w:lineRule="auto"/>
      <w:ind w:left="0" w:right="0" w:firstLine="0"/>
      <w:jc w:val="left"/>
    </w:pPr>
    <w:rPr>
      <w:rFonts w:asciiTheme="minorHAnsi" w:eastAsiaTheme="minorHAnsi" w:hAnsiTheme="minorHAnsi" w:cstheme="minorBidi"/>
      <w:color w:val="auto"/>
      <w:sz w:val="22"/>
      <w:lang w:val="en-US" w:eastAsia="en-US"/>
    </w:rPr>
  </w:style>
  <w:style w:type="character" w:customStyle="1" w:styleId="HeaderChar">
    <w:name w:val="Header Char"/>
    <w:basedOn w:val="DefaultParagraphFont"/>
    <w:link w:val="Header"/>
    <w:uiPriority w:val="99"/>
    <w:rsid w:val="00F13779"/>
    <w:rPr>
      <w:rFonts w:eastAsiaTheme="minorHAnsi"/>
      <w:lang w:val="en-US" w:eastAsia="en-US"/>
    </w:rPr>
  </w:style>
  <w:style w:type="paragraph" w:styleId="Footer">
    <w:name w:val="footer"/>
    <w:basedOn w:val="Normal"/>
    <w:link w:val="FooterChar"/>
    <w:uiPriority w:val="99"/>
    <w:unhideWhenUsed/>
    <w:rsid w:val="00F13779"/>
    <w:pPr>
      <w:tabs>
        <w:tab w:val="center" w:pos="4680"/>
        <w:tab w:val="right" w:pos="9360"/>
      </w:tabs>
      <w:spacing w:after="0" w:line="240" w:lineRule="auto"/>
      <w:ind w:left="0" w:right="0" w:firstLine="0"/>
      <w:jc w:val="left"/>
    </w:pPr>
    <w:rPr>
      <w:rFonts w:asciiTheme="minorHAnsi" w:eastAsiaTheme="minorHAnsi" w:hAnsiTheme="minorHAnsi" w:cstheme="minorBidi"/>
      <w:color w:val="auto"/>
      <w:sz w:val="22"/>
      <w:lang w:val="en-US" w:eastAsia="en-US"/>
    </w:rPr>
  </w:style>
  <w:style w:type="character" w:customStyle="1" w:styleId="FooterChar">
    <w:name w:val="Footer Char"/>
    <w:basedOn w:val="DefaultParagraphFont"/>
    <w:link w:val="Footer"/>
    <w:uiPriority w:val="99"/>
    <w:rsid w:val="00F13779"/>
    <w:rPr>
      <w:rFonts w:eastAsiaTheme="minorHAnsi"/>
      <w:lang w:val="en-US" w:eastAsia="en-US"/>
    </w:rPr>
  </w:style>
  <w:style w:type="table" w:styleId="TableGrid0">
    <w:name w:val="Table Grid"/>
    <w:basedOn w:val="TableNormal"/>
    <w:uiPriority w:val="59"/>
    <w:rsid w:val="00F13779"/>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F13779"/>
    <w:rPr>
      <w:color w:val="0000FF"/>
      <w:u w:val="single"/>
    </w:rPr>
  </w:style>
  <w:style w:type="character" w:styleId="Strong">
    <w:name w:val="Strong"/>
    <w:basedOn w:val="DefaultParagraphFont"/>
    <w:uiPriority w:val="22"/>
    <w:qFormat/>
    <w:rsid w:val="00F13779"/>
    <w:rPr>
      <w:b/>
      <w:bCs/>
    </w:rPr>
  </w:style>
  <w:style w:type="paragraph" w:styleId="NormalWeb">
    <w:name w:val="Normal (Web)"/>
    <w:basedOn w:val="Normal"/>
    <w:uiPriority w:val="99"/>
    <w:unhideWhenUsed/>
    <w:rsid w:val="00F13779"/>
    <w:pPr>
      <w:spacing w:before="100" w:beforeAutospacing="1" w:after="100" w:afterAutospacing="1" w:line="240" w:lineRule="auto"/>
      <w:ind w:left="0" w:right="0" w:firstLine="0"/>
      <w:jc w:val="left"/>
    </w:pPr>
    <w:rPr>
      <w:color w:val="auto"/>
      <w:szCs w:val="24"/>
    </w:rPr>
  </w:style>
  <w:style w:type="character" w:customStyle="1" w:styleId="apple-tab-span">
    <w:name w:val="apple-tab-span"/>
    <w:basedOn w:val="DefaultParagraphFont"/>
    <w:rsid w:val="00F13779"/>
  </w:style>
  <w:style w:type="paragraph" w:styleId="ListParagraph">
    <w:name w:val="List Paragraph"/>
    <w:basedOn w:val="Normal"/>
    <w:uiPriority w:val="34"/>
    <w:qFormat/>
    <w:rsid w:val="00F13779"/>
    <w:pPr>
      <w:spacing w:after="200" w:line="276" w:lineRule="auto"/>
      <w:ind w:left="720" w:right="0" w:firstLine="0"/>
      <w:contextualSpacing/>
      <w:jc w:val="left"/>
    </w:pPr>
    <w:rPr>
      <w:rFonts w:asciiTheme="minorHAnsi" w:eastAsiaTheme="minorHAnsi" w:hAnsiTheme="minorHAnsi" w:cstheme="minorBidi"/>
      <w:color w:val="auto"/>
      <w:sz w:val="22"/>
      <w:lang w:val="en-US" w:eastAsia="en-US"/>
    </w:rPr>
  </w:style>
  <w:style w:type="paragraph" w:styleId="BodyText2">
    <w:name w:val="Body Text 2"/>
    <w:basedOn w:val="Normal"/>
    <w:link w:val="BodyText2Char"/>
    <w:rsid w:val="00F13779"/>
    <w:pPr>
      <w:spacing w:after="120" w:line="480" w:lineRule="auto"/>
      <w:ind w:left="0" w:right="0" w:firstLine="0"/>
      <w:jc w:val="left"/>
    </w:pPr>
    <w:rPr>
      <w:color w:val="auto"/>
      <w:sz w:val="20"/>
      <w:szCs w:val="20"/>
      <w:lang w:val="en-US" w:eastAsia="en-US"/>
    </w:rPr>
  </w:style>
  <w:style w:type="character" w:customStyle="1" w:styleId="BodyText2Char">
    <w:name w:val="Body Text 2 Char"/>
    <w:basedOn w:val="DefaultParagraphFont"/>
    <w:link w:val="BodyText2"/>
    <w:rsid w:val="00F13779"/>
    <w:rPr>
      <w:rFonts w:ascii="Times New Roman" w:eastAsia="Times New Roman" w:hAnsi="Times New Roman" w:cs="Times New Roman"/>
      <w:sz w:val="20"/>
      <w:szCs w:val="20"/>
      <w:lang w:val="en-US" w:eastAsia="en-US"/>
    </w:rPr>
  </w:style>
  <w:style w:type="paragraph" w:styleId="BodyText">
    <w:name w:val="Body Text"/>
    <w:basedOn w:val="Normal"/>
    <w:link w:val="BodyTextChar"/>
    <w:uiPriority w:val="99"/>
    <w:semiHidden/>
    <w:unhideWhenUsed/>
    <w:rsid w:val="00F13779"/>
    <w:pPr>
      <w:spacing w:after="120" w:line="276" w:lineRule="auto"/>
      <w:ind w:left="0" w:right="0" w:firstLine="0"/>
      <w:jc w:val="left"/>
    </w:pPr>
    <w:rPr>
      <w:rFonts w:asciiTheme="minorHAnsi" w:eastAsiaTheme="minorHAnsi" w:hAnsiTheme="minorHAnsi" w:cstheme="minorBidi"/>
      <w:color w:val="auto"/>
      <w:sz w:val="22"/>
      <w:lang w:val="en-US" w:eastAsia="en-US"/>
    </w:rPr>
  </w:style>
  <w:style w:type="character" w:customStyle="1" w:styleId="BodyTextChar">
    <w:name w:val="Body Text Char"/>
    <w:basedOn w:val="DefaultParagraphFont"/>
    <w:link w:val="BodyText"/>
    <w:uiPriority w:val="99"/>
    <w:semiHidden/>
    <w:rsid w:val="00F13779"/>
    <w:rPr>
      <w:rFonts w:eastAsiaTheme="minorHAnsi"/>
      <w:lang w:val="en-US" w:eastAsia="en-US"/>
    </w:rPr>
  </w:style>
  <w:style w:type="paragraph" w:styleId="BodyTextIndent">
    <w:name w:val="Body Text Indent"/>
    <w:basedOn w:val="Normal"/>
    <w:link w:val="BodyTextIndentChar"/>
    <w:uiPriority w:val="99"/>
    <w:unhideWhenUsed/>
    <w:rsid w:val="00F13779"/>
    <w:pPr>
      <w:spacing w:after="120" w:line="276" w:lineRule="auto"/>
      <w:ind w:left="283" w:right="0" w:firstLine="0"/>
      <w:jc w:val="left"/>
    </w:pPr>
    <w:rPr>
      <w:rFonts w:asciiTheme="minorHAnsi" w:eastAsiaTheme="minorHAnsi" w:hAnsiTheme="minorHAnsi" w:cstheme="minorBidi"/>
      <w:color w:val="auto"/>
      <w:sz w:val="22"/>
      <w:lang w:val="en-US" w:eastAsia="en-US"/>
    </w:rPr>
  </w:style>
  <w:style w:type="character" w:customStyle="1" w:styleId="BodyTextIndentChar">
    <w:name w:val="Body Text Indent Char"/>
    <w:basedOn w:val="DefaultParagraphFont"/>
    <w:link w:val="BodyTextIndent"/>
    <w:uiPriority w:val="99"/>
    <w:rsid w:val="00F13779"/>
    <w:rPr>
      <w:rFonts w:eastAsiaTheme="minorHAnsi"/>
      <w:lang w:val="en-US" w:eastAsia="en-US"/>
    </w:rPr>
  </w:style>
  <w:style w:type="paragraph" w:customStyle="1" w:styleId="Body">
    <w:name w:val="Body"/>
    <w:basedOn w:val="Normal"/>
    <w:uiPriority w:val="99"/>
    <w:rsid w:val="00F13779"/>
    <w:pPr>
      <w:spacing w:before="100" w:beforeAutospacing="1" w:after="280" w:line="360" w:lineRule="auto"/>
      <w:ind w:left="0" w:right="0" w:firstLine="0"/>
    </w:pPr>
    <w:rPr>
      <w:rFonts w:ascii="Calibri" w:eastAsia="SimSun" w:hAnsi="Calibri"/>
      <w:color w:val="auto"/>
      <w:spacing w:val="20"/>
      <w:szCs w:val="24"/>
    </w:rPr>
  </w:style>
  <w:style w:type="character" w:customStyle="1" w:styleId="15">
    <w:name w:val="15"/>
    <w:basedOn w:val="DefaultParagraphFont"/>
    <w:rsid w:val="00F13779"/>
    <w:rPr>
      <w:rFonts w:ascii="Times New Roman" w:hAnsi="Times New Roman" w:cs="Times New Roman" w:hint="default"/>
      <w:color w:val="0000FF"/>
      <w:u w:val="single"/>
    </w:rPr>
  </w:style>
  <w:style w:type="character" w:customStyle="1" w:styleId="16">
    <w:name w:val="16"/>
    <w:basedOn w:val="DefaultParagraphFont"/>
    <w:rsid w:val="00F13779"/>
    <w:rPr>
      <w:rFonts w:ascii="Times New Roman" w:hAnsi="Times New Roman" w:cs="Times New Roman" w:hint="default"/>
    </w:rPr>
  </w:style>
  <w:style w:type="character" w:customStyle="1" w:styleId="17">
    <w:name w:val="17"/>
    <w:basedOn w:val="DefaultParagraphFont"/>
    <w:rsid w:val="00F13779"/>
    <w:rPr>
      <w:rFonts w:ascii="Times New Roman" w:hAnsi="Times New Roman" w:cs="Times New Roman" w:hint="default"/>
      <w:b/>
      <w:bCs w:val="0"/>
      <w:color w:val="C0504D"/>
    </w:rPr>
  </w:style>
  <w:style w:type="character" w:styleId="Emphasis">
    <w:name w:val="Emphasis"/>
    <w:basedOn w:val="DefaultParagraphFont"/>
    <w:qFormat/>
    <w:rsid w:val="00F13779"/>
    <w:rPr>
      <w:i/>
      <w:iCs/>
    </w:rPr>
  </w:style>
  <w:style w:type="character" w:styleId="HTMLCode">
    <w:name w:val="HTML Code"/>
    <w:basedOn w:val="DefaultParagraphFont"/>
    <w:rsid w:val="00F13779"/>
    <w:rPr>
      <w:rFonts w:ascii="Courier New" w:eastAsia="Courier New" w:hAnsi="Courier New" w:cs="Courier New"/>
      <w:sz w:val="20"/>
      <w:szCs w:val="20"/>
    </w:rPr>
  </w:style>
  <w:style w:type="paragraph" w:styleId="HTMLPreformatted">
    <w:name w:val="HTML Preformatted"/>
    <w:basedOn w:val="Normal"/>
    <w:link w:val="HTMLPreformattedChar"/>
    <w:rsid w:val="00F13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Courier New" w:hAnsi="Courier New" w:cs="Courier New"/>
      <w:color w:val="auto"/>
      <w:sz w:val="20"/>
      <w:szCs w:val="20"/>
      <w:lang w:val="en-US" w:eastAsia="en-US"/>
    </w:rPr>
  </w:style>
  <w:style w:type="character" w:customStyle="1" w:styleId="HTMLPreformattedChar">
    <w:name w:val="HTML Preformatted Char"/>
    <w:basedOn w:val="DefaultParagraphFont"/>
    <w:link w:val="HTMLPreformatted"/>
    <w:rsid w:val="00F13779"/>
    <w:rPr>
      <w:rFonts w:ascii="Courier New" w:eastAsia="Courier New" w:hAnsi="Courier New" w:cs="Courier New"/>
      <w:sz w:val="20"/>
      <w:szCs w:val="20"/>
      <w:lang w:val="en-US" w:eastAsia="en-US"/>
    </w:rPr>
  </w:style>
  <w:style w:type="character" w:customStyle="1" w:styleId="cpp-preprocessor1">
    <w:name w:val="cpp-preprocessor1"/>
    <w:basedOn w:val="DefaultParagraphFont"/>
    <w:rsid w:val="00F13779"/>
    <w:rPr>
      <w:color w:val="000080"/>
    </w:rPr>
  </w:style>
  <w:style w:type="character" w:customStyle="1" w:styleId="cpp-keyword1">
    <w:name w:val="cpp-keyword1"/>
    <w:basedOn w:val="DefaultParagraphFont"/>
    <w:rsid w:val="00F13779"/>
    <w:rPr>
      <w:color w:val="0000FF"/>
    </w:rPr>
  </w:style>
  <w:style w:type="numbering" w:customStyle="1" w:styleId="CurrentList1">
    <w:name w:val="Current List1"/>
    <w:uiPriority w:val="99"/>
    <w:rsid w:val="00F13779"/>
    <w:pPr>
      <w:numPr>
        <w:numId w:val="3"/>
      </w:numPr>
    </w:pPr>
  </w:style>
  <w:style w:type="character" w:styleId="UnresolvedMention">
    <w:name w:val="Unresolved Mention"/>
    <w:basedOn w:val="DefaultParagraphFont"/>
    <w:uiPriority w:val="99"/>
    <w:semiHidden/>
    <w:unhideWhenUsed/>
    <w:rsid w:val="00F13779"/>
    <w:rPr>
      <w:color w:val="605E5C"/>
      <w:shd w:val="clear" w:color="auto" w:fill="E1DFDD"/>
    </w:rPr>
  </w:style>
  <w:style w:type="paragraph" w:customStyle="1" w:styleId="H3">
    <w:name w:val="H3"/>
    <w:basedOn w:val="Normal"/>
    <w:next w:val="Normal"/>
    <w:rsid w:val="00F13779"/>
    <w:pPr>
      <w:keepNext/>
      <w:spacing w:before="100" w:after="100" w:line="240" w:lineRule="auto"/>
      <w:ind w:left="0" w:right="0" w:firstLine="0"/>
      <w:jc w:val="left"/>
      <w:outlineLvl w:val="3"/>
    </w:pPr>
    <w:rPr>
      <w:b/>
      <w:snapToGrid w:val="0"/>
      <w:color w:val="auto"/>
      <w:sz w:val="28"/>
      <w:szCs w:val="20"/>
      <w:lang w:val="en-US" w:eastAsia="en-US"/>
    </w:rPr>
  </w:style>
  <w:style w:type="paragraph" w:customStyle="1" w:styleId="Preformatted">
    <w:name w:val="Preformatted"/>
    <w:basedOn w:val="Normal"/>
    <w:rsid w:val="00F13779"/>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ind w:left="0" w:right="0" w:firstLine="0"/>
      <w:jc w:val="left"/>
    </w:pPr>
    <w:rPr>
      <w:rFonts w:ascii="Courier New" w:hAnsi="Courier New"/>
      <w:snapToGrid w:val="0"/>
      <w:color w:val="auto"/>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13AB2-3CE6-4AA9-BE19-7F64AE5E4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cp:lastModifiedBy>venkat sai</cp:lastModifiedBy>
  <cp:revision>14</cp:revision>
  <cp:lastPrinted>2024-04-16T02:30:00Z</cp:lastPrinted>
  <dcterms:created xsi:type="dcterms:W3CDTF">2024-04-16T02:30:00Z</dcterms:created>
  <dcterms:modified xsi:type="dcterms:W3CDTF">2024-04-20T08:11:00Z</dcterms:modified>
</cp:coreProperties>
</file>