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90F7B" w14:textId="77777777" w:rsidR="00413431" w:rsidRDefault="00C32C49">
      <w:pPr>
        <w:pStyle w:val="Titel"/>
      </w:pPr>
      <w:r>
        <w:t>Procedure aanlevering data Kredietnemers</w:t>
      </w:r>
    </w:p>
    <w:p w14:paraId="20390F7C" w14:textId="77777777" w:rsidR="00413431" w:rsidRDefault="00C32C49">
      <w:pPr>
        <w:pStyle w:val="Kop1"/>
      </w:pPr>
      <w:bookmarkStart w:id="0" w:name="algemene-informatie"/>
      <w:r>
        <w:t>Algemene informatie</w:t>
      </w:r>
    </w:p>
    <w:p w14:paraId="20390F7D" w14:textId="77777777" w:rsidR="00413431" w:rsidRDefault="00C32C49">
      <w:pPr>
        <w:pStyle w:val="Kop2"/>
      </w:pPr>
      <w:bookmarkStart w:id="1" w:name="X6272a2578b1309f48a0fe1cc790b5b52048ba72"/>
      <w:r>
        <w:t>Een korte omschrijving van de inhoud van de data-aanlevering</w:t>
      </w:r>
    </w:p>
    <w:p w14:paraId="20390F7E" w14:textId="77777777" w:rsidR="00413431" w:rsidRDefault="00C32C49">
      <w:r>
        <w:t>Aantal personen met betalingsachterstand</w:t>
      </w:r>
    </w:p>
    <w:p w14:paraId="20390F7F" w14:textId="77777777" w:rsidR="00413431" w:rsidRDefault="00C32C49">
      <w:pPr>
        <w:pStyle w:val="Kop2"/>
      </w:pPr>
      <w:bookmarkStart w:id="2" w:name="X4042c72d648a479f85a217921b91c043716ea43"/>
      <w:bookmarkEnd w:id="1"/>
      <w:r>
        <w:t>Het emailadres van VSA-medewerker die de data verzamelt en doorstuurt</w:t>
      </w:r>
    </w:p>
    <w:p w14:paraId="20390F80" w14:textId="77777777" w:rsidR="00413431" w:rsidRDefault="00C32C49">
      <w:hyperlink r:id="rId7">
        <w:r>
          <w:t>annelies.jacques@vlaanderen.be</w:t>
        </w:r>
      </w:hyperlink>
    </w:p>
    <w:p w14:paraId="20390F81" w14:textId="77777777" w:rsidR="00413431" w:rsidRDefault="00C32C49">
      <w:pPr>
        <w:pStyle w:val="Kop2"/>
      </w:pPr>
      <w:bookmarkStart w:id="3" w:name="X0974470f7ba0bed948d284114988923c7632074"/>
      <w:bookmarkEnd w:id="2"/>
      <w:r>
        <w:t>Uitgebreide omschrijving van de inhoud van de data-aanlevering:</w:t>
      </w:r>
    </w:p>
    <w:p w14:paraId="20390F82" w14:textId="77777777" w:rsidR="00413431" w:rsidRDefault="00C32C49">
      <w:r>
        <w:t>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De cijfers worden opgesplitst naar 5 types krediet:</w:t>
      </w:r>
    </w:p>
    <w:p w14:paraId="20390F83" w14:textId="77777777" w:rsidR="00413431" w:rsidRDefault="00C32C49">
      <w:pPr>
        <w:numPr>
          <w:ilvl w:val="0"/>
          <w:numId w:val="2"/>
        </w:numPr>
      </w:pPr>
      <w:r>
        <w:t>Aantal kredietnemers met minstens één niet geregulariseerd achterstallig krediet</w:t>
      </w:r>
    </w:p>
    <w:p w14:paraId="20390F84" w14:textId="77777777" w:rsidR="00413431" w:rsidRDefault="00C32C49">
      <w:pPr>
        <w:numPr>
          <w:ilvl w:val="0"/>
          <w:numId w:val="2"/>
        </w:numPr>
      </w:pPr>
      <w:r>
        <w:t>Aantal kredietnemers met minstens één niet geregulariseerd achterstallig hypothecair krediet</w:t>
      </w:r>
    </w:p>
    <w:p w14:paraId="20390F85" w14:textId="77777777" w:rsidR="00413431" w:rsidRDefault="00C32C49">
      <w:pPr>
        <w:numPr>
          <w:ilvl w:val="0"/>
          <w:numId w:val="2"/>
        </w:numPr>
      </w:pPr>
      <w:r>
        <w:t>Aantal kredietnemers met minstens één niet geregulariseerd achterstallige lening op afbetaling</w:t>
      </w:r>
    </w:p>
    <w:p w14:paraId="20390F86" w14:textId="77777777" w:rsidR="00413431" w:rsidRDefault="00C32C49">
      <w:pPr>
        <w:numPr>
          <w:ilvl w:val="0"/>
          <w:numId w:val="2"/>
        </w:numPr>
      </w:pPr>
      <w:r>
        <w:t>Aantal kredietnemers met minstens één niet geregulariseerd achterstallige verkoop op afbetaling</w:t>
      </w:r>
    </w:p>
    <w:p w14:paraId="20390F87" w14:textId="77777777" w:rsidR="00413431" w:rsidRDefault="00C32C49">
      <w:pPr>
        <w:numPr>
          <w:ilvl w:val="0"/>
          <w:numId w:val="2"/>
        </w:numPr>
      </w:pPr>
      <w:r>
        <w:t>Aantal kredietnemers met minstens één niet geregulariseerd achterstallige kredietopening</w:t>
      </w:r>
    </w:p>
    <w:p w14:paraId="20390F88" w14:textId="77777777" w:rsidR="00413431" w:rsidRDefault="00C32C49">
      <w:pPr>
        <w:pStyle w:val="Kop2"/>
      </w:pPr>
      <w:bookmarkStart w:id="4" w:name="Xf15a3d9abf09ee38eb702edd8f0719e011fec0c"/>
      <w:bookmarkEnd w:id="3"/>
      <w:r>
        <w:t>Oplijsting van de doelen van de data-aanlevering:</w:t>
      </w:r>
    </w:p>
    <w:p w14:paraId="20390F89" w14:textId="77777777" w:rsidR="00413431" w:rsidRDefault="00C32C49">
      <w:pPr>
        <w:numPr>
          <w:ilvl w:val="0"/>
          <w:numId w:val="3"/>
        </w:numPr>
      </w:pPr>
      <w:r>
        <w:t>Aanmaak van VOS 552: Betalingsachterstand en collectieve schuldenregeling</w:t>
      </w:r>
    </w:p>
    <w:p w14:paraId="20390F8A" w14:textId="77777777" w:rsidR="00413431" w:rsidRDefault="00C32C49">
      <w:pPr>
        <w:numPr>
          <w:ilvl w:val="0"/>
          <w:numId w:val="3"/>
        </w:numPr>
      </w:pPr>
      <w:r>
        <w:t>Aanmaak van GSM-indicator AR_01: “Aantal personen dat op 31 december van het jaar bij de Centrale voor Kredieten aan Particulieren van de Nationale Bank van België geregistreerd staat met minstens één wanbetaling voor een consumentenkrediet (verrichtingen op afbetaling en kredietopeningen) of hypothecair krediet, afgesloten door natuurlijke personen voor privédoeleinden, ten opzichte van de bevolking van 18 jaar en ouder op 1 januari van jaar x+1.”.</w:t>
      </w:r>
    </w:p>
    <w:p w14:paraId="20390F8B" w14:textId="77777777" w:rsidR="00413431" w:rsidRDefault="00C32C49">
      <w:pPr>
        <w:pStyle w:val="Kop2"/>
      </w:pPr>
      <w:bookmarkStart w:id="5" w:name="X14aaea467357d41ebd61e4499f411343c88c28f"/>
      <w:bookmarkEnd w:id="4"/>
      <w:r>
        <w:t>Verwachte dimensies en onderverdelingen in de data:</w:t>
      </w:r>
    </w:p>
    <w:p w14:paraId="20390F8C" w14:textId="77777777" w:rsidR="00413431" w:rsidRDefault="00C32C49">
      <w:pPr>
        <w:numPr>
          <w:ilvl w:val="0"/>
          <w:numId w:val="4"/>
        </w:numPr>
      </w:pPr>
      <w:r>
        <w:t>Per kalenderjaar</w:t>
      </w:r>
    </w:p>
    <w:p w14:paraId="20390F8D" w14:textId="77777777" w:rsidR="00413431" w:rsidRDefault="00C32C49">
      <w:pPr>
        <w:numPr>
          <w:ilvl w:val="0"/>
          <w:numId w:val="4"/>
        </w:numPr>
      </w:pPr>
      <w:r>
        <w:t>Per Vlaamse gemeente volgens NIS-code en voor de drie gewesten</w:t>
      </w:r>
    </w:p>
    <w:p w14:paraId="20390F8E" w14:textId="77777777" w:rsidR="00413431" w:rsidRDefault="00C32C49">
      <w:pPr>
        <w:numPr>
          <w:ilvl w:val="0"/>
          <w:numId w:val="4"/>
        </w:numPr>
      </w:pPr>
      <w:r>
        <w:t>Per type achterstallig krediet (zie uitgebreide omschrijving)</w:t>
      </w:r>
    </w:p>
    <w:p w14:paraId="20390F8F" w14:textId="77777777" w:rsidR="00413431" w:rsidRDefault="00C32C49">
      <w:pPr>
        <w:pStyle w:val="Kop2"/>
      </w:pPr>
      <w:bookmarkStart w:id="6" w:name="Xc4d80ddb87380359a1110bde966d64d060b6a63"/>
      <w:bookmarkEnd w:id="5"/>
      <w:r>
        <w:lastRenderedPageBreak/>
        <w:t>Noodzakelijke aanleverfrequentie van de data:</w:t>
      </w:r>
    </w:p>
    <w:p w14:paraId="20390F90" w14:textId="77777777" w:rsidR="00413431" w:rsidRDefault="00C32C49">
      <w:r>
        <w:t>jaarlijks</w:t>
      </w:r>
    </w:p>
    <w:p w14:paraId="20390F91" w14:textId="77777777" w:rsidR="00413431" w:rsidRDefault="00C32C49">
      <w:pPr>
        <w:pStyle w:val="Kop2"/>
      </w:pPr>
      <w:bookmarkStart w:id="7" w:name="Xd9f0a22591a933d2009ced8e89a20232cf56900"/>
      <w:bookmarkEnd w:id="6"/>
      <w:r>
        <w:t>Afspraak over de structuur van de bestandsnaam van de aangeleverde data:</w:t>
      </w:r>
    </w:p>
    <w:p w14:paraId="20390F92" w14:textId="77777777" w:rsidR="00413431" w:rsidRDefault="00C32C49">
      <w:r>
        <w:t>De data worden aangeleverd als xlsx bestand met naam “personen_met_betalingsachterstand_YYYY.xlsx” waarbij YYYY wordt vervangen door het jaar van de aanlevering.</w:t>
      </w:r>
    </w:p>
    <w:bookmarkEnd w:id="7"/>
    <w:bookmarkEnd w:id="0"/>
    <w:sectPr w:rsidR="004134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90F97" w14:textId="77777777" w:rsidR="00C32C49" w:rsidRDefault="00C32C49">
      <w:pPr>
        <w:spacing w:after="0" w:line="240" w:lineRule="auto"/>
      </w:pPr>
      <w:r>
        <w:separator/>
      </w:r>
    </w:p>
  </w:endnote>
  <w:endnote w:type="continuationSeparator" w:id="0">
    <w:p w14:paraId="20390F99" w14:textId="77777777" w:rsidR="00C32C49" w:rsidRDefault="00C32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landersArtSans-Regular">
    <w:panose1 w:val="00000500000000000000"/>
    <w:charset w:val="00"/>
    <w:family w:val="auto"/>
    <w:pitch w:val="variable"/>
    <w:sig w:usb0="00000007" w:usb1="00000000" w:usb2="00000000" w:usb3="00000000" w:csb0="00000093" w:csb1="00000000"/>
  </w:font>
  <w:font w:name="FlandersArtSans-Bold">
    <w:panose1 w:val="00000800000000000000"/>
    <w:charset w:val="00"/>
    <w:family w:val="auto"/>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90F93" w14:textId="77777777" w:rsidR="00413431" w:rsidRDefault="00C32C49">
      <w:r>
        <w:separator/>
      </w:r>
    </w:p>
  </w:footnote>
  <w:footnote w:type="continuationSeparator" w:id="0">
    <w:p w14:paraId="20390F94" w14:textId="77777777" w:rsidR="00413431" w:rsidRDefault="00C32C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02665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BD6CD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742600943">
    <w:abstractNumId w:val="0"/>
  </w:num>
  <w:num w:numId="2" w16cid:durableId="2133863816">
    <w:abstractNumId w:val="1"/>
  </w:num>
  <w:num w:numId="3" w16cid:durableId="1958829178">
    <w:abstractNumId w:val="1"/>
  </w:num>
  <w:num w:numId="4" w16cid:durableId="1477064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31"/>
    <w:rsid w:val="00413431"/>
    <w:rsid w:val="00457D93"/>
    <w:rsid w:val="00654681"/>
    <w:rsid w:val="00AE32D9"/>
    <w:rsid w:val="00C32C4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0F7B"/>
  <w15:docId w15:val="{997F9439-42A6-45EA-AA3E-2D80CC63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32C49"/>
    <w:pPr>
      <w:spacing w:after="120"/>
    </w:pPr>
    <w:rPr>
      <w:rFonts w:ascii="FlandersArtSans-Regular" w:hAnsi="FlandersArtSans-Regular"/>
    </w:rPr>
  </w:style>
  <w:style w:type="paragraph" w:styleId="Kop1">
    <w:name w:val="heading 1"/>
    <w:basedOn w:val="Standaard"/>
    <w:next w:val="Standaard"/>
    <w:link w:val="Kop1Char"/>
    <w:uiPriority w:val="9"/>
    <w:qFormat/>
    <w:rsid w:val="00AE32D9"/>
    <w:pPr>
      <w:keepNext/>
      <w:keepLines/>
      <w:spacing w:before="480" w:after="360"/>
      <w:outlineLvl w:val="0"/>
    </w:pPr>
    <w:rPr>
      <w:rFonts w:ascii="FlandersArtSans-Bold" w:eastAsiaTheme="majorEastAsia" w:hAnsi="FlandersArtSans-Bold" w:cstheme="majorBidi"/>
      <w:color w:val="4B6C7A"/>
      <w:sz w:val="32"/>
      <w:szCs w:val="32"/>
    </w:rPr>
  </w:style>
  <w:style w:type="paragraph" w:styleId="Kop2">
    <w:name w:val="heading 2"/>
    <w:basedOn w:val="Standaard"/>
    <w:next w:val="Standaard"/>
    <w:link w:val="Kop2Char"/>
    <w:uiPriority w:val="9"/>
    <w:semiHidden/>
    <w:unhideWhenUsed/>
    <w:qFormat/>
    <w:rsid w:val="00654681"/>
    <w:pPr>
      <w:keepNext/>
      <w:keepLines/>
      <w:spacing w:before="240"/>
      <w:outlineLvl w:val="1"/>
    </w:pPr>
    <w:rPr>
      <w:rFonts w:eastAsiaTheme="majorEastAsia" w:cstheme="majorBidi"/>
      <w:color w:val="4B6C7A"/>
      <w:sz w:val="24"/>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E32D9"/>
    <w:rPr>
      <w:rFonts w:ascii="FlandersArtSans-Bold" w:eastAsiaTheme="majorEastAsia" w:hAnsi="FlandersArtSans-Bold" w:cstheme="majorBidi"/>
      <w:color w:val="4B6C7A"/>
      <w:sz w:val="32"/>
      <w:szCs w:val="32"/>
    </w:rPr>
  </w:style>
  <w:style w:type="character" w:customStyle="1" w:styleId="Kop2Char">
    <w:name w:val="Kop 2 Char"/>
    <w:basedOn w:val="Standaardalinea-lettertype"/>
    <w:link w:val="Kop2"/>
    <w:uiPriority w:val="9"/>
    <w:semiHidden/>
    <w:rsid w:val="00654681"/>
    <w:rPr>
      <w:rFonts w:ascii="FlandersArtSans-Regular" w:eastAsiaTheme="majorEastAsia" w:hAnsi="FlandersArtSans-Regular" w:cstheme="majorBidi"/>
      <w:color w:val="4B6C7A"/>
      <w:sz w:val="24"/>
      <w:szCs w:val="26"/>
    </w:rPr>
  </w:style>
  <w:style w:type="paragraph" w:styleId="Titel">
    <w:name w:val="Title"/>
    <w:basedOn w:val="Standaard"/>
    <w:next w:val="Standaard"/>
    <w:link w:val="TitelChar"/>
    <w:uiPriority w:val="10"/>
    <w:qFormat/>
    <w:rsid w:val="00AE32D9"/>
    <w:pPr>
      <w:spacing w:after="600" w:line="240" w:lineRule="auto"/>
      <w:contextualSpacing/>
    </w:pPr>
    <w:rPr>
      <w:rFonts w:ascii="FlandersArtSans-Bold" w:eastAsiaTheme="majorEastAsia" w:hAnsi="FlandersArtSans-Bold" w:cstheme="majorBidi"/>
      <w:spacing w:val="-10"/>
      <w:kern w:val="28"/>
      <w:sz w:val="56"/>
      <w:szCs w:val="56"/>
    </w:rPr>
  </w:style>
  <w:style w:type="character" w:customStyle="1" w:styleId="TitelChar">
    <w:name w:val="Titel Char"/>
    <w:basedOn w:val="Standaardalinea-lettertype"/>
    <w:link w:val="Titel"/>
    <w:uiPriority w:val="10"/>
    <w:rsid w:val="00AE32D9"/>
    <w:rPr>
      <w:rFonts w:ascii="FlandersArtSans-Bold" w:eastAsiaTheme="majorEastAsia" w:hAnsi="FlandersArtSans-Bold" w:cstheme="majorBidi"/>
      <w:spacing w:val="-10"/>
      <w:kern w:val="28"/>
      <w:sz w:val="56"/>
      <w:szCs w:val="56"/>
    </w:rPr>
  </w:style>
  <w:style w:type="paragraph" w:customStyle="1" w:styleId="SourceCode">
    <w:name w:val="Source Code"/>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Lijst">
    <w:name w:val="List"/>
    <w:basedOn w:val="Standaard"/>
    <w:uiPriority w:val="99"/>
    <w:semiHidden/>
    <w:unhideWhenUsed/>
    <w:rsid w:val="00C32C49"/>
    <w:pPr>
      <w:ind w:left="284" w:hanging="284"/>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nnelies.jacques@vlaanderen.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A58602D7905C4A95668123CB4125B6" ma:contentTypeVersion="7" ma:contentTypeDescription="Een nieuw document maken." ma:contentTypeScope="" ma:versionID="ea72cc7d3c7650e762fb6804ed27d8d0">
  <xsd:schema xmlns:xsd="http://www.w3.org/2001/XMLSchema" xmlns:xs="http://www.w3.org/2001/XMLSchema" xmlns:p="http://schemas.microsoft.com/office/2006/metadata/properties" xmlns:ns2="c9ddc77b-8578-4233-931d-3204da7e29d7" xmlns:ns3="5b0c7779-fcdd-4d12-9999-ca37719676af" targetNamespace="http://schemas.microsoft.com/office/2006/metadata/properties" ma:root="true" ma:fieldsID="d32b938669042fd1da930514b2557dd9" ns2:_="" ns3:_="">
    <xsd:import namespace="c9ddc77b-8578-4233-931d-3204da7e29d7"/>
    <xsd:import namespace="5b0c7779-fcdd-4d12-9999-ca37719676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ddc77b-8578-4233-931d-3204da7e29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c7779-fcdd-4d12-9999-ca37719676a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7"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A8FACA-A64D-4890-84C9-DDBBE5DDF202}"/>
</file>

<file path=customXml/itemProps2.xml><?xml version="1.0" encoding="utf-8"?>
<ds:datastoreItem xmlns:ds="http://schemas.openxmlformats.org/officeDocument/2006/customXml" ds:itemID="{A6DCF2F9-149E-42DC-8D37-EBA9A4C3492D}"/>
</file>

<file path=docProps/app.xml><?xml version="1.0" encoding="utf-8"?>
<Properties xmlns="http://schemas.openxmlformats.org/officeDocument/2006/extended-properties" xmlns:vt="http://schemas.openxmlformats.org/officeDocument/2006/docPropsVTypes">
  <Template>Normal.dotm</Template>
  <TotalTime>4</TotalTime>
  <Pages>2</Pages>
  <Words>352</Words>
  <Characters>1941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aanlevering data Kredietnemers</dc:title>
  <dc:creator>Vannieuwenhuyze Jorre</dc:creator>
  <cp:keywords/>
  <cp:lastModifiedBy>Vannieuwenhuyze Jorre</cp:lastModifiedBy>
  <cp:revision>5</cp:revision>
  <dcterms:created xsi:type="dcterms:W3CDTF">2024-04-18T12:22:00Z</dcterms:created>
  <dcterms:modified xsi:type="dcterms:W3CDTF">2024-04-18T12:25:00Z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