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1FE1" w14:textId="77777777" w:rsidR="0063060D" w:rsidRDefault="0063060D" w:rsidP="0063060D">
      <w:pPr>
        <w:jc w:val="center"/>
        <w:rPr>
          <w:sz w:val="36"/>
          <w:szCs w:val="36"/>
        </w:rPr>
      </w:pPr>
      <w:r>
        <w:rPr>
          <w:sz w:val="36"/>
          <w:szCs w:val="36"/>
        </w:rPr>
        <w:t>Day -4 Assignment</w:t>
      </w:r>
    </w:p>
    <w:p w14:paraId="5842F6DB" w14:textId="77777777" w:rsidR="0063060D" w:rsidRDefault="0063060D" w:rsidP="0063060D">
      <w:pPr>
        <w:rPr>
          <w:sz w:val="26"/>
          <w:szCs w:val="26"/>
        </w:rPr>
      </w:pPr>
      <w:r w:rsidRPr="000E6D3E">
        <w:rPr>
          <w:sz w:val="26"/>
          <w:szCs w:val="26"/>
        </w:rPr>
        <w:br/>
      </w:r>
      <w:r>
        <w:rPr>
          <w:sz w:val="26"/>
          <w:szCs w:val="26"/>
        </w:rPr>
        <w:t xml:space="preserve">1. </w:t>
      </w:r>
      <w:r w:rsidRPr="000E6D3E">
        <w:rPr>
          <w:sz w:val="26"/>
          <w:szCs w:val="26"/>
        </w:rPr>
        <w:t>Open your own laptop or desktop (or use an online PC hardware simulator if you don't have access to a real system) and identify the GPU model installed. Write down the GPU's brand, model number, and whether it is integrated or dedicated.</w:t>
      </w:r>
    </w:p>
    <w:p w14:paraId="4AAF3A2C" w14:textId="77777777" w:rsidR="00674FA6" w:rsidRDefault="00674F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510"/>
      </w:tblGrid>
      <w:tr w:rsidR="00806CB1" w:rsidRPr="000E6D3E" w14:paraId="614F10E5" w14:textId="77777777" w:rsidTr="00806CB1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718F243B" w14:textId="77777777" w:rsidR="00806CB1" w:rsidRPr="000E6D3E" w:rsidRDefault="00806CB1" w:rsidP="002724B1">
            <w:pPr>
              <w:rPr>
                <w:b/>
                <w:bCs/>
                <w:sz w:val="26"/>
                <w:szCs w:val="26"/>
              </w:rPr>
            </w:pPr>
            <w:r w:rsidRPr="000E6D3E">
              <w:rPr>
                <w:b/>
                <w:bCs/>
                <w:sz w:val="26"/>
                <w:szCs w:val="26"/>
              </w:rPr>
              <w:t>Item</w:t>
            </w:r>
          </w:p>
        </w:tc>
        <w:tc>
          <w:tcPr>
            <w:tcW w:w="3465" w:type="dxa"/>
            <w:vAlign w:val="center"/>
            <w:hideMark/>
          </w:tcPr>
          <w:p w14:paraId="1B6DE0A0" w14:textId="77777777" w:rsidR="00806CB1" w:rsidRPr="000E6D3E" w:rsidRDefault="00806CB1" w:rsidP="002724B1">
            <w:pPr>
              <w:rPr>
                <w:b/>
                <w:bCs/>
                <w:sz w:val="26"/>
                <w:szCs w:val="26"/>
              </w:rPr>
            </w:pPr>
            <w:r w:rsidRPr="000E6D3E">
              <w:rPr>
                <w:b/>
                <w:bCs/>
                <w:sz w:val="26"/>
                <w:szCs w:val="26"/>
              </w:rPr>
              <w:t>Details</w:t>
            </w:r>
          </w:p>
        </w:tc>
      </w:tr>
      <w:tr w:rsidR="00806CB1" w:rsidRPr="000E6D3E" w14:paraId="7E649887" w14:textId="77777777" w:rsidTr="00806CB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14818EE" w14:textId="77777777" w:rsidR="00806CB1" w:rsidRPr="000E6D3E" w:rsidRDefault="00806CB1" w:rsidP="002724B1">
            <w:pPr>
              <w:rPr>
                <w:sz w:val="26"/>
                <w:szCs w:val="26"/>
              </w:rPr>
            </w:pPr>
            <w:r w:rsidRPr="000E6D3E">
              <w:rPr>
                <w:sz w:val="26"/>
                <w:szCs w:val="26"/>
              </w:rPr>
              <w:t>GPU Brand</w:t>
            </w:r>
          </w:p>
        </w:tc>
        <w:tc>
          <w:tcPr>
            <w:tcW w:w="3465" w:type="dxa"/>
            <w:vAlign w:val="center"/>
            <w:hideMark/>
          </w:tcPr>
          <w:p w14:paraId="35F11FFA" w14:textId="77777777" w:rsidR="00806CB1" w:rsidRPr="000E6D3E" w:rsidRDefault="00806CB1" w:rsidP="002724B1">
            <w:pPr>
              <w:rPr>
                <w:sz w:val="26"/>
                <w:szCs w:val="26"/>
              </w:rPr>
            </w:pPr>
            <w:r w:rsidRPr="000E6D3E">
              <w:rPr>
                <w:sz w:val="26"/>
                <w:szCs w:val="26"/>
              </w:rPr>
              <w:t>Intel</w:t>
            </w:r>
          </w:p>
        </w:tc>
      </w:tr>
      <w:tr w:rsidR="00806CB1" w:rsidRPr="000E6D3E" w14:paraId="582E6306" w14:textId="77777777" w:rsidTr="00806CB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43C63A8" w14:textId="355DD123" w:rsidR="00806CB1" w:rsidRPr="000E6D3E" w:rsidRDefault="00806CB1" w:rsidP="002724B1">
            <w:pPr>
              <w:rPr>
                <w:sz w:val="26"/>
                <w:szCs w:val="26"/>
              </w:rPr>
            </w:pPr>
            <w:r w:rsidRPr="000E6D3E">
              <w:rPr>
                <w:sz w:val="26"/>
                <w:szCs w:val="26"/>
              </w:rPr>
              <w:t>GPU Model</w:t>
            </w:r>
            <w:r>
              <w:rPr>
                <w:sz w:val="26"/>
                <w:szCs w:val="26"/>
              </w:rPr>
              <w:t xml:space="preserve">     </w:t>
            </w:r>
          </w:p>
        </w:tc>
        <w:tc>
          <w:tcPr>
            <w:tcW w:w="3465" w:type="dxa"/>
            <w:vAlign w:val="center"/>
            <w:hideMark/>
          </w:tcPr>
          <w:p w14:paraId="4BC82488" w14:textId="47568B7A" w:rsidR="00806CB1" w:rsidRPr="000E6D3E" w:rsidRDefault="00806CB1" w:rsidP="002724B1">
            <w:pPr>
              <w:rPr>
                <w:sz w:val="26"/>
                <w:szCs w:val="26"/>
              </w:rPr>
            </w:pPr>
            <w:r w:rsidRPr="00806CB1">
              <w:rPr>
                <w:sz w:val="26"/>
                <w:szCs w:val="26"/>
              </w:rPr>
              <w:t>Intel(R) Iris(R) Xe Graphics</w:t>
            </w:r>
          </w:p>
        </w:tc>
      </w:tr>
      <w:tr w:rsidR="00806CB1" w:rsidRPr="000E6D3E" w14:paraId="689DB55C" w14:textId="77777777" w:rsidTr="00806CB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699D36C" w14:textId="77777777" w:rsidR="00806CB1" w:rsidRPr="000E6D3E" w:rsidRDefault="00806CB1" w:rsidP="002724B1">
            <w:pPr>
              <w:rPr>
                <w:sz w:val="26"/>
                <w:szCs w:val="26"/>
              </w:rPr>
            </w:pPr>
            <w:r w:rsidRPr="000E6D3E">
              <w:rPr>
                <w:sz w:val="26"/>
                <w:szCs w:val="26"/>
              </w:rPr>
              <w:t>Type</w:t>
            </w:r>
          </w:p>
        </w:tc>
        <w:tc>
          <w:tcPr>
            <w:tcW w:w="3465" w:type="dxa"/>
            <w:vAlign w:val="center"/>
            <w:hideMark/>
          </w:tcPr>
          <w:p w14:paraId="56507B79" w14:textId="6A081D72" w:rsidR="00806CB1" w:rsidRPr="000E6D3E" w:rsidRDefault="00806CB1" w:rsidP="002724B1">
            <w:pPr>
              <w:rPr>
                <w:sz w:val="26"/>
                <w:szCs w:val="26"/>
              </w:rPr>
            </w:pPr>
            <w:r w:rsidRPr="000E6D3E">
              <w:rPr>
                <w:sz w:val="26"/>
                <w:szCs w:val="26"/>
              </w:rPr>
              <w:t>Integrated GPU</w:t>
            </w:r>
          </w:p>
        </w:tc>
      </w:tr>
      <w:tr w:rsidR="00806CB1" w:rsidRPr="000E6D3E" w14:paraId="27966AEB" w14:textId="77777777" w:rsidTr="00806CB1">
        <w:trPr>
          <w:tblCellSpacing w:w="15" w:type="dxa"/>
        </w:trPr>
        <w:tc>
          <w:tcPr>
            <w:tcW w:w="1845" w:type="dxa"/>
            <w:vAlign w:val="center"/>
          </w:tcPr>
          <w:p w14:paraId="6571FBD3" w14:textId="314987C9" w:rsidR="00806CB1" w:rsidRPr="000E6D3E" w:rsidRDefault="003B733B" w:rsidP="002724B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Version </w:t>
            </w:r>
          </w:p>
        </w:tc>
        <w:tc>
          <w:tcPr>
            <w:tcW w:w="3465" w:type="dxa"/>
            <w:vAlign w:val="center"/>
          </w:tcPr>
          <w:p w14:paraId="60D6B2CE" w14:textId="11805E8E" w:rsidR="00806CB1" w:rsidRPr="000E6D3E" w:rsidRDefault="003B733B" w:rsidP="002724B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32.0.101.7084</w:t>
            </w:r>
          </w:p>
        </w:tc>
      </w:tr>
    </w:tbl>
    <w:p w14:paraId="18FED09F" w14:textId="77777777" w:rsidR="0063060D" w:rsidRDefault="0063060D"/>
    <w:p w14:paraId="048A29EA" w14:textId="77777777" w:rsidR="00481545" w:rsidRDefault="00481545" w:rsidP="003B733B">
      <w:pPr>
        <w:rPr>
          <w:sz w:val="26"/>
          <w:szCs w:val="26"/>
        </w:rPr>
      </w:pPr>
    </w:p>
    <w:p w14:paraId="37F806C0" w14:textId="77777777" w:rsidR="00481545" w:rsidRDefault="00481545" w:rsidP="003B733B">
      <w:pPr>
        <w:rPr>
          <w:sz w:val="26"/>
          <w:szCs w:val="26"/>
        </w:rPr>
      </w:pPr>
    </w:p>
    <w:p w14:paraId="2BCDF0A5" w14:textId="77777777" w:rsidR="00481545" w:rsidRDefault="00481545" w:rsidP="003B733B">
      <w:pPr>
        <w:rPr>
          <w:sz w:val="26"/>
          <w:szCs w:val="26"/>
        </w:rPr>
      </w:pPr>
    </w:p>
    <w:p w14:paraId="09794D5C" w14:textId="77777777" w:rsidR="00481545" w:rsidRDefault="00481545" w:rsidP="003B733B">
      <w:pPr>
        <w:rPr>
          <w:sz w:val="26"/>
          <w:szCs w:val="26"/>
        </w:rPr>
      </w:pPr>
    </w:p>
    <w:p w14:paraId="532D2BA6" w14:textId="77777777" w:rsidR="00481545" w:rsidRDefault="00481545" w:rsidP="003B733B">
      <w:pPr>
        <w:rPr>
          <w:sz w:val="26"/>
          <w:szCs w:val="26"/>
        </w:rPr>
      </w:pPr>
    </w:p>
    <w:p w14:paraId="4E92C6DD" w14:textId="77777777" w:rsidR="00481545" w:rsidRDefault="00481545" w:rsidP="003B733B">
      <w:pPr>
        <w:rPr>
          <w:sz w:val="26"/>
          <w:szCs w:val="26"/>
        </w:rPr>
      </w:pPr>
    </w:p>
    <w:p w14:paraId="12F222F7" w14:textId="77777777" w:rsidR="00481545" w:rsidRDefault="00481545" w:rsidP="003B733B">
      <w:pPr>
        <w:rPr>
          <w:sz w:val="26"/>
          <w:szCs w:val="26"/>
        </w:rPr>
      </w:pPr>
    </w:p>
    <w:p w14:paraId="623F44FD" w14:textId="77777777" w:rsidR="00481545" w:rsidRDefault="00481545" w:rsidP="003B733B">
      <w:pPr>
        <w:rPr>
          <w:sz w:val="26"/>
          <w:szCs w:val="26"/>
        </w:rPr>
      </w:pPr>
    </w:p>
    <w:p w14:paraId="1C4FBCB3" w14:textId="77777777" w:rsidR="00481545" w:rsidRDefault="00481545" w:rsidP="003B733B">
      <w:pPr>
        <w:rPr>
          <w:sz w:val="26"/>
          <w:szCs w:val="26"/>
        </w:rPr>
      </w:pPr>
    </w:p>
    <w:p w14:paraId="3270346B" w14:textId="77777777" w:rsidR="00481545" w:rsidRDefault="00481545" w:rsidP="003B733B">
      <w:pPr>
        <w:rPr>
          <w:sz w:val="26"/>
          <w:szCs w:val="26"/>
        </w:rPr>
      </w:pPr>
    </w:p>
    <w:p w14:paraId="7625BA09" w14:textId="77777777" w:rsidR="00481545" w:rsidRDefault="00481545" w:rsidP="003B733B">
      <w:pPr>
        <w:rPr>
          <w:sz w:val="26"/>
          <w:szCs w:val="26"/>
        </w:rPr>
      </w:pPr>
    </w:p>
    <w:p w14:paraId="70F5BB4F" w14:textId="77777777" w:rsidR="00481545" w:rsidRDefault="00481545" w:rsidP="003B733B">
      <w:pPr>
        <w:rPr>
          <w:sz w:val="26"/>
          <w:szCs w:val="26"/>
        </w:rPr>
      </w:pPr>
    </w:p>
    <w:p w14:paraId="4365672F" w14:textId="77777777" w:rsidR="00481545" w:rsidRDefault="00481545" w:rsidP="003B733B">
      <w:pPr>
        <w:rPr>
          <w:sz w:val="26"/>
          <w:szCs w:val="26"/>
        </w:rPr>
      </w:pPr>
    </w:p>
    <w:p w14:paraId="3808ADCB" w14:textId="1E1FC215" w:rsidR="003B733B" w:rsidRDefault="003B733B" w:rsidP="003B733B">
      <w:pPr>
        <w:rPr>
          <w:sz w:val="26"/>
          <w:szCs w:val="26"/>
        </w:rPr>
      </w:pPr>
      <w:r>
        <w:rPr>
          <w:sz w:val="26"/>
          <w:szCs w:val="26"/>
        </w:rPr>
        <w:lastRenderedPageBreak/>
        <w:t>2. T</w:t>
      </w:r>
      <w:r w:rsidRPr="000E6D3E">
        <w:rPr>
          <w:sz w:val="26"/>
          <w:szCs w:val="26"/>
        </w:rPr>
        <w:t>ake a clear photo or screenshot of the cooling system (fan, heatsink, or liquid cooling setup) inside your PC or from a PC hardware simulator. Label the main cooling components and briefly describe their function.</w:t>
      </w:r>
    </w:p>
    <w:p w14:paraId="69BD30CE" w14:textId="77777777" w:rsidR="00481545" w:rsidRDefault="00481545" w:rsidP="003B733B">
      <w:pPr>
        <w:rPr>
          <w:sz w:val="26"/>
          <w:szCs w:val="26"/>
        </w:rPr>
      </w:pPr>
    </w:p>
    <w:p w14:paraId="7D21BAAD" w14:textId="5440E387" w:rsidR="00481545" w:rsidRDefault="00481545" w:rsidP="003B733B">
      <w:pPr>
        <w:rPr>
          <w:sz w:val="26"/>
          <w:szCs w:val="26"/>
        </w:rPr>
      </w:pPr>
      <w:r w:rsidRPr="00481545">
        <w:rPr>
          <w:sz w:val="26"/>
          <w:szCs w:val="26"/>
        </w:rPr>
        <w:drawing>
          <wp:inline distT="0" distB="0" distL="0" distR="0" wp14:anchorId="58659EB0" wp14:editId="4D85AE50">
            <wp:extent cx="3810330" cy="4229467"/>
            <wp:effectExtent l="0" t="0" r="0" b="0"/>
            <wp:docPr id="16974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5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15AD" w14:textId="77777777" w:rsidR="00461B56" w:rsidRDefault="00461B56" w:rsidP="003B733B">
      <w:pPr>
        <w:rPr>
          <w:sz w:val="26"/>
          <w:szCs w:val="26"/>
        </w:rPr>
      </w:pPr>
    </w:p>
    <w:p w14:paraId="34159CC8" w14:textId="5C6220DF" w:rsidR="00481545" w:rsidRDefault="00481545" w:rsidP="003B733B">
      <w:pPr>
        <w:rPr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5270"/>
      </w:tblGrid>
      <w:tr w:rsidR="00461B56" w:rsidRPr="00461B56" w14:paraId="70602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C2450" w14:textId="77777777" w:rsidR="00461B56" w:rsidRPr="00461B56" w:rsidRDefault="00461B56" w:rsidP="00461B56">
            <w:pPr>
              <w:rPr>
                <w:b/>
                <w:bCs/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39E056" w14:textId="77777777" w:rsidR="00461B56" w:rsidRPr="00461B56" w:rsidRDefault="00461B56" w:rsidP="00461B56">
            <w:pPr>
              <w:rPr>
                <w:b/>
                <w:bCs/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Function</w:t>
            </w:r>
          </w:p>
        </w:tc>
      </w:tr>
      <w:tr w:rsidR="00461B56" w:rsidRPr="00461B56" w14:paraId="3BE96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34AA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CPU Fan</w:t>
            </w:r>
          </w:p>
        </w:tc>
        <w:tc>
          <w:tcPr>
            <w:tcW w:w="0" w:type="auto"/>
            <w:vAlign w:val="center"/>
            <w:hideMark/>
          </w:tcPr>
          <w:p w14:paraId="67301D85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sz w:val="26"/>
                <w:szCs w:val="26"/>
                <w:lang w:val="en-US"/>
              </w:rPr>
              <w:t>Moves air to cool the CPU.</w:t>
            </w:r>
          </w:p>
        </w:tc>
      </w:tr>
      <w:tr w:rsidR="00461B56" w:rsidRPr="00461B56" w14:paraId="5A0B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370E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Heatsink</w:t>
            </w:r>
          </w:p>
        </w:tc>
        <w:tc>
          <w:tcPr>
            <w:tcW w:w="0" w:type="auto"/>
            <w:vAlign w:val="center"/>
            <w:hideMark/>
          </w:tcPr>
          <w:p w14:paraId="08EBD308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sz w:val="26"/>
                <w:szCs w:val="26"/>
                <w:lang w:val="en-US"/>
              </w:rPr>
              <w:t>Absorbs heat from the CPU and spreads it away.</w:t>
            </w:r>
          </w:p>
        </w:tc>
      </w:tr>
      <w:tr w:rsidR="00461B56" w:rsidRPr="00461B56" w14:paraId="763D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D636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Heat Pipe</w:t>
            </w:r>
          </w:p>
        </w:tc>
        <w:tc>
          <w:tcPr>
            <w:tcW w:w="0" w:type="auto"/>
            <w:vAlign w:val="center"/>
            <w:hideMark/>
          </w:tcPr>
          <w:p w14:paraId="6AFC906F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sz w:val="26"/>
                <w:szCs w:val="26"/>
                <w:lang w:val="en-US"/>
              </w:rPr>
              <w:t>Transfers heat from the CPU to the heatsink.</w:t>
            </w:r>
          </w:p>
        </w:tc>
      </w:tr>
      <w:tr w:rsidR="00461B56" w:rsidRPr="00461B56" w14:paraId="0C3E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7201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Thermal Paste</w:t>
            </w:r>
          </w:p>
        </w:tc>
        <w:tc>
          <w:tcPr>
            <w:tcW w:w="0" w:type="auto"/>
            <w:vAlign w:val="center"/>
            <w:hideMark/>
          </w:tcPr>
          <w:p w14:paraId="1A355D04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sz w:val="26"/>
                <w:szCs w:val="26"/>
                <w:lang w:val="en-US"/>
              </w:rPr>
              <w:t>Helps transfer heat from the CPU to the heatsink.</w:t>
            </w:r>
          </w:p>
        </w:tc>
      </w:tr>
      <w:tr w:rsidR="00461B56" w:rsidRPr="00461B56" w14:paraId="3596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86F2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b/>
                <w:bCs/>
                <w:sz w:val="26"/>
                <w:szCs w:val="26"/>
                <w:lang w:val="en-US"/>
              </w:rPr>
              <w:t>Cooling Vents</w:t>
            </w:r>
          </w:p>
        </w:tc>
        <w:tc>
          <w:tcPr>
            <w:tcW w:w="0" w:type="auto"/>
            <w:vAlign w:val="center"/>
            <w:hideMark/>
          </w:tcPr>
          <w:p w14:paraId="4895CAEE" w14:textId="77777777" w:rsidR="00461B56" w:rsidRPr="00461B56" w:rsidRDefault="00461B56" w:rsidP="00461B56">
            <w:pPr>
              <w:rPr>
                <w:sz w:val="26"/>
                <w:szCs w:val="26"/>
                <w:lang w:val="en-US"/>
              </w:rPr>
            </w:pPr>
            <w:r w:rsidRPr="00461B56">
              <w:rPr>
                <w:sz w:val="26"/>
                <w:szCs w:val="26"/>
                <w:lang w:val="en-US"/>
              </w:rPr>
              <w:t>Allow hot air to leave and cool air to enter.</w:t>
            </w:r>
          </w:p>
        </w:tc>
      </w:tr>
    </w:tbl>
    <w:p w14:paraId="4DD868AB" w14:textId="77777777" w:rsidR="00461B56" w:rsidRDefault="00461B56" w:rsidP="00461B56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3. </w:t>
      </w:r>
      <w:r w:rsidRPr="00E65BA1">
        <w:rPr>
          <w:sz w:val="26"/>
          <w:szCs w:val="26"/>
        </w:rPr>
        <w:t>Create a comparison table listing at least 3 differences between air cooling and liquid cooling systems for GPUs, including factors like cost, efficiency, and maintenance.</w:t>
      </w:r>
    </w:p>
    <w:p w14:paraId="4F68C672" w14:textId="011DFF36" w:rsidR="003B733B" w:rsidRDefault="003B733B"/>
    <w:tbl>
      <w:tblPr>
        <w:tblW w:w="98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4103"/>
        <w:gridCol w:w="3818"/>
      </w:tblGrid>
      <w:tr w:rsidR="00461B56" w:rsidRPr="00461B56" w14:paraId="23420189" w14:textId="77777777" w:rsidTr="00461B56">
        <w:trPr>
          <w:trHeight w:val="455"/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626CE339" w14:textId="77777777" w:rsidR="00461B56" w:rsidRPr="00461B56" w:rsidRDefault="00461B56" w:rsidP="00461B56">
            <w:pPr>
              <w:rPr>
                <w:b/>
                <w:bCs/>
                <w:lang w:val="en-US"/>
              </w:rPr>
            </w:pPr>
            <w:r w:rsidRPr="00461B56">
              <w:rPr>
                <w:b/>
                <w:bCs/>
                <w:lang w:val="en-US"/>
              </w:rPr>
              <w:t>Feature</w:t>
            </w:r>
          </w:p>
        </w:tc>
        <w:tc>
          <w:tcPr>
            <w:tcW w:w="4073" w:type="dxa"/>
            <w:vAlign w:val="center"/>
            <w:hideMark/>
          </w:tcPr>
          <w:p w14:paraId="0655FF5E" w14:textId="77777777" w:rsidR="00461B56" w:rsidRPr="00461B56" w:rsidRDefault="00461B56" w:rsidP="00461B56">
            <w:pPr>
              <w:rPr>
                <w:b/>
                <w:bCs/>
                <w:lang w:val="en-US"/>
              </w:rPr>
            </w:pPr>
            <w:r w:rsidRPr="00461B56">
              <w:rPr>
                <w:b/>
                <w:bCs/>
                <w:lang w:val="en-US"/>
              </w:rPr>
              <w:t>Air Cooling</w:t>
            </w:r>
          </w:p>
        </w:tc>
        <w:tc>
          <w:tcPr>
            <w:tcW w:w="3773" w:type="dxa"/>
            <w:vAlign w:val="center"/>
            <w:hideMark/>
          </w:tcPr>
          <w:p w14:paraId="2C325DB7" w14:textId="77777777" w:rsidR="00461B56" w:rsidRPr="00461B56" w:rsidRDefault="00461B56" w:rsidP="00461B56">
            <w:pPr>
              <w:rPr>
                <w:b/>
                <w:bCs/>
                <w:lang w:val="en-US"/>
              </w:rPr>
            </w:pPr>
            <w:r w:rsidRPr="00461B56">
              <w:rPr>
                <w:b/>
                <w:bCs/>
                <w:lang w:val="en-US"/>
              </w:rPr>
              <w:t>Liquid Cooling</w:t>
            </w:r>
          </w:p>
        </w:tc>
      </w:tr>
      <w:tr w:rsidR="00461B56" w:rsidRPr="00461B56" w14:paraId="7D1202BF" w14:textId="77777777" w:rsidTr="00461B56">
        <w:trPr>
          <w:trHeight w:val="442"/>
          <w:tblCellSpacing w:w="15" w:type="dxa"/>
        </w:trPr>
        <w:tc>
          <w:tcPr>
            <w:tcW w:w="1845" w:type="dxa"/>
            <w:vAlign w:val="center"/>
            <w:hideMark/>
          </w:tcPr>
          <w:p w14:paraId="3641A642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b/>
                <w:bCs/>
                <w:lang w:val="en-US"/>
              </w:rPr>
              <w:t>Cost</w:t>
            </w:r>
          </w:p>
        </w:tc>
        <w:tc>
          <w:tcPr>
            <w:tcW w:w="4073" w:type="dxa"/>
            <w:vAlign w:val="center"/>
            <w:hideMark/>
          </w:tcPr>
          <w:p w14:paraId="0F940261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Low</w:t>
            </w:r>
          </w:p>
        </w:tc>
        <w:tc>
          <w:tcPr>
            <w:tcW w:w="3773" w:type="dxa"/>
            <w:vAlign w:val="center"/>
            <w:hideMark/>
          </w:tcPr>
          <w:p w14:paraId="3C2BF2E5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High</w:t>
            </w:r>
          </w:p>
        </w:tc>
      </w:tr>
      <w:tr w:rsidR="00461B56" w:rsidRPr="00461B56" w14:paraId="72CD3FF9" w14:textId="77777777" w:rsidTr="00461B56">
        <w:trPr>
          <w:trHeight w:val="455"/>
          <w:tblCellSpacing w:w="15" w:type="dxa"/>
        </w:trPr>
        <w:tc>
          <w:tcPr>
            <w:tcW w:w="1845" w:type="dxa"/>
            <w:vAlign w:val="center"/>
            <w:hideMark/>
          </w:tcPr>
          <w:p w14:paraId="37004522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b/>
                <w:bCs/>
                <w:lang w:val="en-US"/>
              </w:rPr>
              <w:t>Cooling Efficiency</w:t>
            </w:r>
          </w:p>
        </w:tc>
        <w:tc>
          <w:tcPr>
            <w:tcW w:w="4073" w:type="dxa"/>
            <w:vAlign w:val="center"/>
            <w:hideMark/>
          </w:tcPr>
          <w:p w14:paraId="20690AFC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Good</w:t>
            </w:r>
          </w:p>
        </w:tc>
        <w:tc>
          <w:tcPr>
            <w:tcW w:w="3773" w:type="dxa"/>
            <w:vAlign w:val="center"/>
            <w:hideMark/>
          </w:tcPr>
          <w:p w14:paraId="78D73305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Very Good</w:t>
            </w:r>
          </w:p>
        </w:tc>
      </w:tr>
      <w:tr w:rsidR="00461B56" w:rsidRPr="00461B56" w14:paraId="4F21F230" w14:textId="77777777" w:rsidTr="00461B56">
        <w:trPr>
          <w:trHeight w:val="442"/>
          <w:tblCellSpacing w:w="15" w:type="dxa"/>
        </w:trPr>
        <w:tc>
          <w:tcPr>
            <w:tcW w:w="1845" w:type="dxa"/>
            <w:vAlign w:val="center"/>
            <w:hideMark/>
          </w:tcPr>
          <w:p w14:paraId="471C28B8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b/>
                <w:bCs/>
                <w:lang w:val="en-US"/>
              </w:rPr>
              <w:t>Maintenance</w:t>
            </w:r>
          </w:p>
        </w:tc>
        <w:tc>
          <w:tcPr>
            <w:tcW w:w="4073" w:type="dxa"/>
            <w:vAlign w:val="center"/>
            <w:hideMark/>
          </w:tcPr>
          <w:p w14:paraId="1E52FF06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Low and easy</w:t>
            </w:r>
          </w:p>
        </w:tc>
        <w:tc>
          <w:tcPr>
            <w:tcW w:w="3773" w:type="dxa"/>
            <w:vAlign w:val="center"/>
            <w:hideMark/>
          </w:tcPr>
          <w:p w14:paraId="710E5D65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Higher and more difficult</w:t>
            </w:r>
          </w:p>
        </w:tc>
      </w:tr>
      <w:tr w:rsidR="00461B56" w:rsidRPr="00461B56" w14:paraId="782202DA" w14:textId="77777777" w:rsidTr="00461B56">
        <w:trPr>
          <w:trHeight w:val="455"/>
          <w:tblCellSpacing w:w="15" w:type="dxa"/>
        </w:trPr>
        <w:tc>
          <w:tcPr>
            <w:tcW w:w="1845" w:type="dxa"/>
            <w:vAlign w:val="center"/>
            <w:hideMark/>
          </w:tcPr>
          <w:p w14:paraId="6454F713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b/>
                <w:bCs/>
                <w:lang w:val="en-US"/>
              </w:rPr>
              <w:t>Noise</w:t>
            </w:r>
          </w:p>
        </w:tc>
        <w:tc>
          <w:tcPr>
            <w:tcW w:w="4073" w:type="dxa"/>
            <w:vAlign w:val="center"/>
            <w:hideMark/>
          </w:tcPr>
          <w:p w14:paraId="2A97735D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Can be louder at high load</w:t>
            </w:r>
          </w:p>
        </w:tc>
        <w:tc>
          <w:tcPr>
            <w:tcW w:w="3773" w:type="dxa"/>
            <w:vAlign w:val="center"/>
            <w:hideMark/>
          </w:tcPr>
          <w:p w14:paraId="0F317A00" w14:textId="77777777" w:rsidR="00461B56" w:rsidRPr="00461B56" w:rsidRDefault="00461B56" w:rsidP="00461B56">
            <w:pPr>
              <w:rPr>
                <w:lang w:val="en-US"/>
              </w:rPr>
            </w:pPr>
            <w:proofErr w:type="gramStart"/>
            <w:r w:rsidRPr="00461B56">
              <w:rPr>
                <w:lang w:val="en-US"/>
              </w:rPr>
              <w:t>Usually</w:t>
            </w:r>
            <w:proofErr w:type="gramEnd"/>
            <w:r w:rsidRPr="00461B56">
              <w:rPr>
                <w:lang w:val="en-US"/>
              </w:rPr>
              <w:t xml:space="preserve"> quieter</w:t>
            </w:r>
          </w:p>
        </w:tc>
      </w:tr>
      <w:tr w:rsidR="00461B56" w:rsidRPr="00461B56" w14:paraId="08A2C4A4" w14:textId="77777777" w:rsidTr="00461B56">
        <w:trPr>
          <w:trHeight w:val="750"/>
          <w:tblCellSpacing w:w="15" w:type="dxa"/>
        </w:trPr>
        <w:tc>
          <w:tcPr>
            <w:tcW w:w="1845" w:type="dxa"/>
            <w:vAlign w:val="center"/>
          </w:tcPr>
          <w:p w14:paraId="6E6A5F5A" w14:textId="1758DE21" w:rsidR="00461B56" w:rsidRPr="00461B56" w:rsidRDefault="00461B56" w:rsidP="00461B56">
            <w:pPr>
              <w:rPr>
                <w:b/>
                <w:bCs/>
                <w:lang w:val="en-US"/>
              </w:rPr>
            </w:pPr>
            <w:r w:rsidRPr="00461B56">
              <w:rPr>
                <w:b/>
                <w:bCs/>
                <w:lang w:val="en-US"/>
              </w:rPr>
              <w:t>Installation</w:t>
            </w:r>
          </w:p>
        </w:tc>
        <w:tc>
          <w:tcPr>
            <w:tcW w:w="4073" w:type="dxa"/>
            <w:vAlign w:val="center"/>
          </w:tcPr>
          <w:p w14:paraId="01D8F09E" w14:textId="7736D000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Requires occasional dust cleaning only.</w:t>
            </w:r>
          </w:p>
        </w:tc>
        <w:tc>
          <w:tcPr>
            <w:tcW w:w="3773" w:type="dxa"/>
            <w:vAlign w:val="center"/>
          </w:tcPr>
          <w:p w14:paraId="7A9386AE" w14:textId="2AE96535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Requires monitoring of coolant, tubing, and pump; more</w:t>
            </w:r>
            <w:r w:rsidRPr="00E65BA1">
              <w:rPr>
                <w:sz w:val="26"/>
                <w:szCs w:val="26"/>
              </w:rPr>
              <w:t xml:space="preserve"> </w:t>
            </w:r>
            <w:r w:rsidRPr="00461B56">
              <w:rPr>
                <w:lang w:val="en-US"/>
              </w:rPr>
              <w:t>maintenance.</w:t>
            </w:r>
          </w:p>
        </w:tc>
      </w:tr>
      <w:tr w:rsidR="00461B56" w:rsidRPr="00461B56" w14:paraId="46D7D546" w14:textId="77777777" w:rsidTr="00461B56">
        <w:trPr>
          <w:trHeight w:val="750"/>
          <w:tblCellSpacing w:w="15" w:type="dxa"/>
        </w:trPr>
        <w:tc>
          <w:tcPr>
            <w:tcW w:w="1845" w:type="dxa"/>
            <w:vAlign w:val="center"/>
            <w:hideMark/>
          </w:tcPr>
          <w:p w14:paraId="4BD44F85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4073" w:type="dxa"/>
            <w:vAlign w:val="center"/>
            <w:hideMark/>
          </w:tcPr>
          <w:p w14:paraId="2AFB7191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Normal gaming and everyday PCs</w:t>
            </w:r>
          </w:p>
        </w:tc>
        <w:tc>
          <w:tcPr>
            <w:tcW w:w="3773" w:type="dxa"/>
            <w:vAlign w:val="center"/>
            <w:hideMark/>
          </w:tcPr>
          <w:p w14:paraId="0B408FC3" w14:textId="77777777" w:rsidR="00461B56" w:rsidRPr="00461B56" w:rsidRDefault="00461B56" w:rsidP="00461B56">
            <w:pPr>
              <w:rPr>
                <w:lang w:val="en-US"/>
              </w:rPr>
            </w:pPr>
            <w:r w:rsidRPr="00461B56">
              <w:rPr>
                <w:lang w:val="en-US"/>
              </w:rPr>
              <w:t>High-end gaming and performance PCs</w:t>
            </w:r>
          </w:p>
        </w:tc>
      </w:tr>
    </w:tbl>
    <w:p w14:paraId="2F871D71" w14:textId="77777777" w:rsidR="00461B56" w:rsidRDefault="00461B56"/>
    <w:p w14:paraId="59F90180" w14:textId="77777777" w:rsidR="00461B56" w:rsidRDefault="00461B56"/>
    <w:p w14:paraId="3161B73E" w14:textId="77777777" w:rsidR="00461B56" w:rsidRDefault="00461B56" w:rsidP="00461B56">
      <w:pPr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E65BA1">
        <w:rPr>
          <w:sz w:val="26"/>
          <w:szCs w:val="26"/>
        </w:rPr>
        <w:t>Imagine you are building a gaming PC for streaming IPL matches and playing graphics-heavy games. Choose between air cooling and liquid cooling for your GPU, and justify your choice in 3-4 sentences based on your research.</w:t>
      </w:r>
    </w:p>
    <w:p w14:paraId="718D1C5E" w14:textId="77777777" w:rsidR="00461B56" w:rsidRDefault="00461B56"/>
    <w:p w14:paraId="36922807" w14:textId="77777777" w:rsidR="000E0DB7" w:rsidRPr="000E0DB7" w:rsidRDefault="000E0DB7" w:rsidP="000E0DB7">
      <w:pPr>
        <w:rPr>
          <w:b/>
          <w:bCs/>
          <w:lang w:val="en-US"/>
        </w:rPr>
      </w:pPr>
      <w:r w:rsidRPr="000E0DB7">
        <w:rPr>
          <w:b/>
          <w:bCs/>
          <w:lang w:val="en-US"/>
        </w:rPr>
        <w:t>Choice: Liquid Cooling</w:t>
      </w:r>
    </w:p>
    <w:p w14:paraId="20166192" w14:textId="77777777" w:rsidR="000E0DB7" w:rsidRPr="000E0DB7" w:rsidRDefault="000E0DB7" w:rsidP="000E0DB7">
      <w:pPr>
        <w:numPr>
          <w:ilvl w:val="0"/>
          <w:numId w:val="1"/>
        </w:numPr>
        <w:rPr>
          <w:lang w:val="en-US"/>
        </w:rPr>
      </w:pPr>
      <w:r w:rsidRPr="000E0DB7">
        <w:rPr>
          <w:b/>
          <w:bCs/>
          <w:lang w:val="en-US"/>
        </w:rPr>
        <w:t>Better cooling:</w:t>
      </w:r>
      <w:r w:rsidRPr="000E0DB7">
        <w:rPr>
          <w:lang w:val="en-US"/>
        </w:rPr>
        <w:t xml:space="preserve"> Keeps the GPU cooler during heavy gaming and streaming.</w:t>
      </w:r>
    </w:p>
    <w:p w14:paraId="15A9ED64" w14:textId="77777777" w:rsidR="000E0DB7" w:rsidRPr="000E0DB7" w:rsidRDefault="000E0DB7" w:rsidP="000E0DB7">
      <w:pPr>
        <w:numPr>
          <w:ilvl w:val="0"/>
          <w:numId w:val="1"/>
        </w:numPr>
        <w:rPr>
          <w:lang w:val="en-US"/>
        </w:rPr>
      </w:pPr>
      <w:r w:rsidRPr="000E0DB7">
        <w:rPr>
          <w:b/>
          <w:bCs/>
          <w:lang w:val="en-US"/>
        </w:rPr>
        <w:t>High performance:</w:t>
      </w:r>
      <w:r w:rsidRPr="000E0DB7">
        <w:rPr>
          <w:lang w:val="en-US"/>
        </w:rPr>
        <w:t xml:space="preserve"> Suitable for graphics-heavy games and long gaming sessions.</w:t>
      </w:r>
    </w:p>
    <w:p w14:paraId="3304D684" w14:textId="77777777" w:rsidR="000E0DB7" w:rsidRPr="000E0DB7" w:rsidRDefault="000E0DB7" w:rsidP="000E0DB7">
      <w:pPr>
        <w:numPr>
          <w:ilvl w:val="0"/>
          <w:numId w:val="1"/>
        </w:numPr>
        <w:rPr>
          <w:lang w:val="en-US"/>
        </w:rPr>
      </w:pPr>
      <w:r w:rsidRPr="000E0DB7">
        <w:rPr>
          <w:b/>
          <w:bCs/>
          <w:lang w:val="en-US"/>
        </w:rPr>
        <w:t>Lower temperature:</w:t>
      </w:r>
      <w:r w:rsidRPr="000E0DB7">
        <w:rPr>
          <w:lang w:val="en-US"/>
        </w:rPr>
        <w:t xml:space="preserve"> Helps prevent GPU overheating during high workloads.</w:t>
      </w:r>
    </w:p>
    <w:p w14:paraId="5BA660D7" w14:textId="77777777" w:rsidR="000E0DB7" w:rsidRPr="000E0DB7" w:rsidRDefault="000E0DB7" w:rsidP="000E0DB7">
      <w:pPr>
        <w:numPr>
          <w:ilvl w:val="0"/>
          <w:numId w:val="1"/>
        </w:numPr>
        <w:rPr>
          <w:lang w:val="en-US"/>
        </w:rPr>
      </w:pPr>
      <w:r w:rsidRPr="000E0DB7">
        <w:rPr>
          <w:b/>
          <w:bCs/>
          <w:lang w:val="en-US"/>
        </w:rPr>
        <w:t>More expensive:</w:t>
      </w:r>
      <w:r w:rsidRPr="000E0DB7">
        <w:rPr>
          <w:lang w:val="en-US"/>
        </w:rPr>
        <w:t xml:space="preserve"> Costs more than air cooling.</w:t>
      </w:r>
    </w:p>
    <w:p w14:paraId="18DDFE9C" w14:textId="77777777" w:rsidR="000E0DB7" w:rsidRPr="000E0DB7" w:rsidRDefault="000E0DB7" w:rsidP="000E0DB7">
      <w:pPr>
        <w:numPr>
          <w:ilvl w:val="0"/>
          <w:numId w:val="1"/>
        </w:numPr>
        <w:rPr>
          <w:lang w:val="en-US"/>
        </w:rPr>
      </w:pPr>
      <w:r w:rsidRPr="000E0DB7">
        <w:rPr>
          <w:b/>
          <w:bCs/>
          <w:lang w:val="en-US"/>
        </w:rPr>
        <w:t>Maintenance:</w:t>
      </w:r>
      <w:r w:rsidRPr="000E0DB7">
        <w:rPr>
          <w:lang w:val="en-US"/>
        </w:rPr>
        <w:t xml:space="preserve"> Requires more care, but is suitable for a high-performance gaming PC.</w:t>
      </w:r>
    </w:p>
    <w:p w14:paraId="3654F714" w14:textId="77777777" w:rsidR="000E0DB7" w:rsidRDefault="000E0DB7"/>
    <w:sectPr w:rsidR="000E0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D5511"/>
    <w:multiLevelType w:val="multilevel"/>
    <w:tmpl w:val="6C0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01"/>
    <w:rsid w:val="000E0DB7"/>
    <w:rsid w:val="003A1889"/>
    <w:rsid w:val="003B733B"/>
    <w:rsid w:val="00461B56"/>
    <w:rsid w:val="00481545"/>
    <w:rsid w:val="00571B01"/>
    <w:rsid w:val="0063060D"/>
    <w:rsid w:val="00674FA6"/>
    <w:rsid w:val="00806CB1"/>
    <w:rsid w:val="00AD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48BB"/>
  <w15:chartTrackingRefBased/>
  <w15:docId w15:val="{78691078-1ADD-4177-A3CE-EDD5D1AD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60D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2026-08-08T12:32:00Z</dcterms:created>
  <dcterms:modified xsi:type="dcterms:W3CDTF">2026-08-08T13:24:00Z</dcterms:modified>
</cp:coreProperties>
</file>