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92329" w14:textId="5E7ED77B" w:rsidR="009E211D" w:rsidRDefault="004573FB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Amazon S3 Transfer Accelerator: </w:t>
      </w:r>
      <w:r>
        <w:rPr>
          <w:sz w:val="24"/>
          <w:szCs w:val="24"/>
        </w:rPr>
        <w:t>Increase transfer speed by transferring file into an AWS edge location which will forward the data to the S3 bucket in the target region. [S3 bucket is specific to a particular region]</w:t>
      </w:r>
    </w:p>
    <w:p w14:paraId="5D8AAECB" w14:textId="4AEE7902" w:rsidR="004573FB" w:rsidRDefault="004573FB">
      <w:pPr>
        <w:rPr>
          <w:sz w:val="24"/>
          <w:szCs w:val="24"/>
        </w:rPr>
      </w:pPr>
      <w:r w:rsidRPr="004573FB">
        <w:rPr>
          <w:sz w:val="24"/>
          <w:szCs w:val="24"/>
        </w:rPr>
        <w:drawing>
          <wp:inline distT="0" distB="0" distL="0" distR="0" wp14:anchorId="39A521EF" wp14:editId="0F13B05C">
            <wp:extent cx="5265876" cy="1577477"/>
            <wp:effectExtent l="0" t="0" r="0" b="3810"/>
            <wp:docPr id="94837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77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AEAC" w14:textId="77777777" w:rsidR="004573FB" w:rsidRDefault="004573FB">
      <w:pPr>
        <w:rPr>
          <w:sz w:val="24"/>
          <w:szCs w:val="24"/>
        </w:rPr>
      </w:pPr>
    </w:p>
    <w:p w14:paraId="12F738CC" w14:textId="5DA9B240" w:rsidR="004573FB" w:rsidRDefault="004573FB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AWS Global Accelerator: </w:t>
      </w:r>
      <w:r>
        <w:rPr>
          <w:sz w:val="24"/>
          <w:szCs w:val="24"/>
        </w:rPr>
        <w:t>It is used to improve the global application availability and performance using the AWS global network. It uses AWS internal network to optimize the route of your application by almost 60%</w:t>
      </w:r>
    </w:p>
    <w:p w14:paraId="6C69BC10" w14:textId="53D9E4C1" w:rsidR="004573FB" w:rsidRDefault="009A2C34">
      <w:pPr>
        <w:rPr>
          <w:sz w:val="24"/>
          <w:szCs w:val="24"/>
        </w:rPr>
      </w:pPr>
      <w:r w:rsidRPr="009A2C34">
        <w:rPr>
          <w:sz w:val="24"/>
          <w:szCs w:val="24"/>
        </w:rPr>
        <w:drawing>
          <wp:inline distT="0" distB="0" distL="0" distR="0" wp14:anchorId="04FF5629" wp14:editId="613E7292">
            <wp:extent cx="2286069" cy="2230582"/>
            <wp:effectExtent l="0" t="0" r="0" b="0"/>
            <wp:docPr id="24878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83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6175" cy="224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Application is hosted in India.</w:t>
      </w:r>
    </w:p>
    <w:p w14:paraId="2E0CE47D" w14:textId="19E0CCC3" w:rsidR="004573FB" w:rsidRDefault="004573FB">
      <w:pPr>
        <w:rPr>
          <w:sz w:val="24"/>
          <w:szCs w:val="24"/>
        </w:rPr>
      </w:pPr>
      <w:r>
        <w:rPr>
          <w:sz w:val="24"/>
          <w:szCs w:val="24"/>
        </w:rPr>
        <w:t xml:space="preserve">The benefit we get out of it is that the traffic on the public internet only happens between America and the closest edge location </w:t>
      </w:r>
      <w:r w:rsidR="009A2C34">
        <w:rPr>
          <w:sz w:val="24"/>
          <w:szCs w:val="24"/>
        </w:rPr>
        <w:t xml:space="preserve">and then it leverages the private AWS network to speed up the connection from the edge location.  </w:t>
      </w:r>
    </w:p>
    <w:p w14:paraId="247950CB" w14:textId="720EA049" w:rsidR="009A2C34" w:rsidRDefault="009A2C34">
      <w:pPr>
        <w:rPr>
          <w:sz w:val="24"/>
          <w:szCs w:val="24"/>
        </w:rPr>
      </w:pPr>
      <w:r w:rsidRPr="009A2C34">
        <w:rPr>
          <w:sz w:val="24"/>
          <w:szCs w:val="24"/>
        </w:rPr>
        <w:drawing>
          <wp:inline distT="0" distB="0" distL="0" distR="0" wp14:anchorId="362814B2" wp14:editId="79601068">
            <wp:extent cx="4163291" cy="2053509"/>
            <wp:effectExtent l="0" t="0" r="0" b="4445"/>
            <wp:docPr id="12814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2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049" cy="205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4206" w14:textId="2CA0EE52" w:rsidR="009A2C34" w:rsidRDefault="009A2C34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AWS Outposts: </w:t>
      </w:r>
      <w:r>
        <w:rPr>
          <w:sz w:val="24"/>
          <w:szCs w:val="24"/>
        </w:rPr>
        <w:t>AWS Outposts are “server racks” that offer the same AWS infrastructure, services, API, and tools to build your own application on-prem just as in the cloud. AWS will setup and manage “</w:t>
      </w:r>
      <w:r>
        <w:rPr>
          <w:b/>
          <w:bCs/>
          <w:sz w:val="24"/>
          <w:szCs w:val="24"/>
        </w:rPr>
        <w:t>Outpost Racks</w:t>
      </w:r>
      <w:r>
        <w:rPr>
          <w:sz w:val="24"/>
          <w:szCs w:val="24"/>
        </w:rPr>
        <w:t xml:space="preserve">” [servers] within your on-prem infrastructure and you can start leveraging AWS services on-prem. This is generally used for companies that want to use hybrid cloud. </w:t>
      </w:r>
    </w:p>
    <w:p w14:paraId="5EDFC105" w14:textId="6A9BFC06" w:rsidR="00D67390" w:rsidRDefault="00D67390">
      <w:pPr>
        <w:rPr>
          <w:sz w:val="24"/>
          <w:szCs w:val="24"/>
        </w:rPr>
      </w:pPr>
      <w:r>
        <w:rPr>
          <w:sz w:val="24"/>
          <w:szCs w:val="24"/>
        </w:rPr>
        <w:t>For the EC2 instance running in AWS Outpost, you’re responsible for physical security of the EC2 instance</w:t>
      </w:r>
    </w:p>
    <w:p w14:paraId="5BE5E3EB" w14:textId="3686864C" w:rsidR="00D67390" w:rsidRDefault="00D67390">
      <w:pPr>
        <w:rPr>
          <w:sz w:val="24"/>
          <w:szCs w:val="24"/>
        </w:rPr>
      </w:pPr>
      <w:r w:rsidRPr="00D67390">
        <w:rPr>
          <w:sz w:val="24"/>
          <w:szCs w:val="24"/>
        </w:rPr>
        <w:drawing>
          <wp:inline distT="0" distB="0" distL="0" distR="0" wp14:anchorId="61DAF257" wp14:editId="278FE08E">
            <wp:extent cx="3375953" cy="1844200"/>
            <wp:effectExtent l="0" t="0" r="0" b="3810"/>
            <wp:docPr id="78476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65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7F80" w14:textId="7509DDA2" w:rsidR="00D67390" w:rsidRDefault="00D67390">
      <w:pPr>
        <w:rPr>
          <w:sz w:val="24"/>
          <w:szCs w:val="24"/>
        </w:rPr>
      </w:pPr>
      <w:r w:rsidRPr="00D67390">
        <w:rPr>
          <w:sz w:val="24"/>
          <w:szCs w:val="24"/>
        </w:rPr>
        <w:drawing>
          <wp:inline distT="0" distB="0" distL="0" distR="0" wp14:anchorId="168893F4" wp14:editId="2C7F9B85">
            <wp:extent cx="5731510" cy="2881630"/>
            <wp:effectExtent l="0" t="0" r="2540" b="0"/>
            <wp:docPr id="95223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33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ABB9" w14:textId="77777777" w:rsidR="00D67390" w:rsidRDefault="00D67390">
      <w:pPr>
        <w:rPr>
          <w:sz w:val="24"/>
          <w:szCs w:val="24"/>
        </w:rPr>
      </w:pPr>
    </w:p>
    <w:p w14:paraId="478A6C2D" w14:textId="77777777" w:rsidR="00D67390" w:rsidRDefault="00D67390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AWS Wavelengths: </w:t>
      </w:r>
      <w:r>
        <w:rPr>
          <w:sz w:val="24"/>
          <w:szCs w:val="24"/>
        </w:rPr>
        <w:t xml:space="preserve">Wavelength Zones are infrastructure deployments embedded within the telecommunication providers, datacentres at the edge of the 5G network. </w:t>
      </w:r>
    </w:p>
    <w:p w14:paraId="5181AE92" w14:textId="5E152F93" w:rsidR="00D67390" w:rsidRDefault="00D67390">
      <w:pPr>
        <w:rPr>
          <w:sz w:val="24"/>
          <w:szCs w:val="24"/>
        </w:rPr>
      </w:pPr>
      <w:r>
        <w:rPr>
          <w:sz w:val="24"/>
          <w:szCs w:val="24"/>
        </w:rPr>
        <w:t xml:space="preserve">Think of AWS wavelengths if you see 5G in your question. </w:t>
      </w:r>
    </w:p>
    <w:p w14:paraId="37D2FC51" w14:textId="77777777" w:rsidR="00D67390" w:rsidRDefault="00D67390">
      <w:pPr>
        <w:rPr>
          <w:sz w:val="24"/>
          <w:szCs w:val="24"/>
        </w:rPr>
      </w:pPr>
    </w:p>
    <w:p w14:paraId="4413D6E5" w14:textId="676F6A1D" w:rsidR="00D67390" w:rsidRDefault="00D67390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AWS Local Zones: </w:t>
      </w:r>
      <w:r>
        <w:rPr>
          <w:sz w:val="24"/>
          <w:szCs w:val="24"/>
        </w:rPr>
        <w:t xml:space="preserve">Places AWS compute, storage, database, and other selected AWS services </w:t>
      </w:r>
      <w:r>
        <w:rPr>
          <w:i/>
          <w:iCs/>
          <w:sz w:val="24"/>
          <w:szCs w:val="24"/>
        </w:rPr>
        <w:t xml:space="preserve">closer to end users to run latency-sensitive applications. </w:t>
      </w:r>
    </w:p>
    <w:p w14:paraId="31B2EF29" w14:textId="77777777" w:rsidR="00D67390" w:rsidRDefault="00D67390">
      <w:pPr>
        <w:rPr>
          <w:sz w:val="24"/>
          <w:szCs w:val="24"/>
        </w:rPr>
      </w:pPr>
    </w:p>
    <w:p w14:paraId="10B29CCD" w14:textId="24502548" w:rsidR="00D67390" w:rsidRDefault="00D673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AWS Region – N. Virginia (us-east-1)</w:t>
      </w:r>
    </w:p>
    <w:p w14:paraId="01F80E7B" w14:textId="6CA573DD" w:rsidR="00D67390" w:rsidRDefault="00D67390">
      <w:pPr>
        <w:rPr>
          <w:sz w:val="24"/>
          <w:szCs w:val="24"/>
        </w:rPr>
      </w:pPr>
      <w:r>
        <w:rPr>
          <w:sz w:val="24"/>
          <w:szCs w:val="24"/>
        </w:rPr>
        <w:t>AWS Local Zones: Boston, Chicago, Dallas, Houston, Miami,…</w:t>
      </w:r>
    </w:p>
    <w:p w14:paraId="142B5DD9" w14:textId="73C8052A" w:rsidR="00D67390" w:rsidRDefault="00D67390">
      <w:pPr>
        <w:rPr>
          <w:sz w:val="24"/>
          <w:szCs w:val="24"/>
        </w:rPr>
      </w:pPr>
      <w:r w:rsidRPr="00D67390">
        <w:rPr>
          <w:sz w:val="24"/>
          <w:szCs w:val="24"/>
        </w:rPr>
        <w:drawing>
          <wp:inline distT="0" distB="0" distL="0" distR="0" wp14:anchorId="5B7B1BEF" wp14:editId="1CEB8D72">
            <wp:extent cx="2743438" cy="3086367"/>
            <wp:effectExtent l="0" t="0" r="0" b="0"/>
            <wp:docPr id="41552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27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F20D" w14:textId="77777777" w:rsidR="00A315B5" w:rsidRDefault="00A315B5">
      <w:pPr>
        <w:rPr>
          <w:sz w:val="24"/>
          <w:szCs w:val="24"/>
        </w:rPr>
      </w:pPr>
    </w:p>
    <w:p w14:paraId="6BCE8A31" w14:textId="08BF14F0" w:rsidR="00A315B5" w:rsidRDefault="00A315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Global Applications Architecture</w:t>
      </w:r>
    </w:p>
    <w:p w14:paraId="1181856F" w14:textId="2F7B7E52" w:rsidR="00A315B5" w:rsidRDefault="00A315B5">
      <w:pPr>
        <w:rPr>
          <w:sz w:val="24"/>
          <w:szCs w:val="24"/>
        </w:rPr>
      </w:pPr>
      <w:r w:rsidRPr="00A315B5">
        <w:rPr>
          <w:sz w:val="24"/>
          <w:szCs w:val="24"/>
        </w:rPr>
        <w:drawing>
          <wp:inline distT="0" distB="0" distL="0" distR="0" wp14:anchorId="2FA9DF11" wp14:editId="5D15332F">
            <wp:extent cx="5731510" cy="2534920"/>
            <wp:effectExtent l="0" t="0" r="2540" b="0"/>
            <wp:docPr id="132028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85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3D15" w14:textId="77777777" w:rsidR="00A315B5" w:rsidRDefault="00A315B5">
      <w:pPr>
        <w:rPr>
          <w:sz w:val="24"/>
          <w:szCs w:val="24"/>
        </w:rPr>
      </w:pPr>
    </w:p>
    <w:p w14:paraId="1875D08E" w14:textId="27ECD5DE" w:rsidR="00A315B5" w:rsidRPr="00A315B5" w:rsidRDefault="00A315B5">
      <w:pPr>
        <w:rPr>
          <w:sz w:val="24"/>
          <w:szCs w:val="24"/>
        </w:rPr>
      </w:pPr>
      <w:r w:rsidRPr="00A315B5">
        <w:rPr>
          <w:sz w:val="24"/>
          <w:szCs w:val="24"/>
        </w:rPr>
        <w:lastRenderedPageBreak/>
        <w:drawing>
          <wp:inline distT="0" distB="0" distL="0" distR="0" wp14:anchorId="43D57513" wp14:editId="34BD7E33">
            <wp:extent cx="5731510" cy="2569845"/>
            <wp:effectExtent l="0" t="0" r="2540" b="1905"/>
            <wp:docPr id="69139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93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5B5" w:rsidRPr="00A31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CA"/>
    <w:rsid w:val="00217C52"/>
    <w:rsid w:val="004573FB"/>
    <w:rsid w:val="00465ECA"/>
    <w:rsid w:val="009A2C34"/>
    <w:rsid w:val="009E211D"/>
    <w:rsid w:val="00A315B5"/>
    <w:rsid w:val="00D6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9D7C"/>
  <w15:chartTrackingRefBased/>
  <w15:docId w15:val="{A1EF1115-F991-46BA-997A-3E62D0D5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2024-03-17T18:25:00Z</dcterms:created>
  <dcterms:modified xsi:type="dcterms:W3CDTF">2024-03-17T19:05:00Z</dcterms:modified>
</cp:coreProperties>
</file>