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9E2CC" w14:textId="763C7C02" w:rsidR="00A21EAC" w:rsidRPr="00CC1FFA" w:rsidRDefault="0028676C" w:rsidP="00CC1FFA">
      <w:pPr>
        <w:pStyle w:val="Heading1"/>
        <w:jc w:val="both"/>
        <w:rPr>
          <w:rFonts w:ascii="Times New Roman" w:hAnsi="Times New Roman" w:cs="Times New Roman"/>
          <w:sz w:val="24"/>
          <w:szCs w:val="24"/>
          <w:lang w:val="en-GB"/>
        </w:rPr>
      </w:pPr>
      <w:bookmarkStart w:id="0" w:name="_Toc162048127"/>
      <w:r w:rsidRPr="00CC1FFA">
        <w:rPr>
          <w:rFonts w:ascii="Times New Roman" w:hAnsi="Times New Roman" w:cs="Times New Roman"/>
          <w:sz w:val="24"/>
          <w:szCs w:val="24"/>
          <w:lang w:val="en-GB"/>
        </w:rPr>
        <w:t>CA 6001I – Developing Blockchain Systems</w:t>
      </w:r>
      <w:bookmarkEnd w:id="0"/>
    </w:p>
    <w:p w14:paraId="679BDF0D" w14:textId="77777777" w:rsidR="0028676C" w:rsidRPr="00CC1FFA" w:rsidRDefault="0028676C" w:rsidP="00CC1FFA">
      <w:pPr>
        <w:jc w:val="both"/>
        <w:rPr>
          <w:rFonts w:ascii="Times New Roman" w:hAnsi="Times New Roman" w:cs="Times New Roman"/>
          <w:lang w:val="en-GB"/>
        </w:rPr>
      </w:pPr>
    </w:p>
    <w:p w14:paraId="5748DDA5" w14:textId="77777777" w:rsidR="00B8050D" w:rsidRPr="00CC1FFA" w:rsidRDefault="00B8050D" w:rsidP="00CC1FFA">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72"/>
        <w:gridCol w:w="7484"/>
      </w:tblGrid>
      <w:tr w:rsidR="005F34E4" w14:paraId="64251EEA" w14:textId="77777777" w:rsidTr="005F34E4">
        <w:tc>
          <w:tcPr>
            <w:tcW w:w="2972" w:type="dxa"/>
          </w:tcPr>
          <w:p w14:paraId="411CACC5" w14:textId="43D8CCC7" w:rsidR="005F34E4" w:rsidRDefault="005F34E4" w:rsidP="00CC1FFA">
            <w:pPr>
              <w:jc w:val="both"/>
              <w:rPr>
                <w:rFonts w:ascii="Times New Roman" w:hAnsi="Times New Roman" w:cs="Times New Roman"/>
              </w:rPr>
            </w:pPr>
            <w:r>
              <w:rPr>
                <w:rFonts w:ascii="Times New Roman" w:hAnsi="Times New Roman" w:cs="Times New Roman"/>
              </w:rPr>
              <w:t>Name</w:t>
            </w:r>
          </w:p>
        </w:tc>
        <w:tc>
          <w:tcPr>
            <w:tcW w:w="7484" w:type="dxa"/>
          </w:tcPr>
          <w:p w14:paraId="041CE90C" w14:textId="1567E98A" w:rsidR="005F34E4" w:rsidRDefault="005F34E4" w:rsidP="00CC1FFA">
            <w:pPr>
              <w:jc w:val="both"/>
              <w:rPr>
                <w:rFonts w:ascii="Times New Roman" w:hAnsi="Times New Roman" w:cs="Times New Roman"/>
              </w:rPr>
            </w:pPr>
            <w:r>
              <w:rPr>
                <w:rFonts w:ascii="Times New Roman" w:hAnsi="Times New Roman" w:cs="Times New Roman"/>
              </w:rPr>
              <w:t>Vinit Saini</w:t>
            </w:r>
          </w:p>
        </w:tc>
      </w:tr>
      <w:tr w:rsidR="005F34E4" w14:paraId="2F8363C3" w14:textId="77777777" w:rsidTr="005F34E4">
        <w:tc>
          <w:tcPr>
            <w:tcW w:w="2972" w:type="dxa"/>
          </w:tcPr>
          <w:p w14:paraId="7F1FE1A1" w14:textId="6B94C7CC" w:rsidR="005F34E4" w:rsidRDefault="005F34E4" w:rsidP="00CC1FFA">
            <w:pPr>
              <w:jc w:val="both"/>
              <w:rPr>
                <w:rFonts w:ascii="Times New Roman" w:hAnsi="Times New Roman" w:cs="Times New Roman"/>
              </w:rPr>
            </w:pPr>
            <w:r>
              <w:rPr>
                <w:rFonts w:ascii="Times New Roman" w:hAnsi="Times New Roman" w:cs="Times New Roman"/>
              </w:rPr>
              <w:t>Student ID</w:t>
            </w:r>
          </w:p>
        </w:tc>
        <w:tc>
          <w:tcPr>
            <w:tcW w:w="7484" w:type="dxa"/>
          </w:tcPr>
          <w:p w14:paraId="051FC98A" w14:textId="76C19E2C" w:rsidR="005F34E4" w:rsidRDefault="005F34E4" w:rsidP="00CC1FFA">
            <w:pPr>
              <w:jc w:val="both"/>
              <w:rPr>
                <w:rFonts w:ascii="Times New Roman" w:hAnsi="Times New Roman" w:cs="Times New Roman"/>
              </w:rPr>
            </w:pPr>
            <w:r>
              <w:rPr>
                <w:rFonts w:ascii="Times New Roman" w:hAnsi="Times New Roman" w:cs="Times New Roman"/>
              </w:rPr>
              <w:t>21267544</w:t>
            </w:r>
          </w:p>
        </w:tc>
      </w:tr>
      <w:tr w:rsidR="005F34E4" w14:paraId="512834F1" w14:textId="77777777" w:rsidTr="005F34E4">
        <w:tc>
          <w:tcPr>
            <w:tcW w:w="2972" w:type="dxa"/>
          </w:tcPr>
          <w:p w14:paraId="5E970542" w14:textId="24751A84" w:rsidR="005F34E4" w:rsidRDefault="005F34E4" w:rsidP="00CC1FFA">
            <w:pPr>
              <w:jc w:val="both"/>
              <w:rPr>
                <w:rFonts w:ascii="Times New Roman" w:hAnsi="Times New Roman" w:cs="Times New Roman"/>
              </w:rPr>
            </w:pPr>
            <w:r>
              <w:rPr>
                <w:rFonts w:ascii="Times New Roman" w:hAnsi="Times New Roman" w:cs="Times New Roman"/>
              </w:rPr>
              <w:t>Email</w:t>
            </w:r>
          </w:p>
        </w:tc>
        <w:tc>
          <w:tcPr>
            <w:tcW w:w="7484" w:type="dxa"/>
          </w:tcPr>
          <w:p w14:paraId="62B19183" w14:textId="2C575F72" w:rsidR="005F34E4" w:rsidRPr="002D6158" w:rsidRDefault="005F34E4" w:rsidP="00CC1FFA">
            <w:pPr>
              <w:jc w:val="both"/>
              <w:rPr>
                <w:rFonts w:ascii="Times New Roman" w:hAnsi="Times New Roman" w:cs="Times New Roman"/>
                <w:color w:val="4C94D8" w:themeColor="text2" w:themeTint="80"/>
              </w:rPr>
            </w:pPr>
            <w:hyperlink r:id="rId8" w:history="1">
              <w:r w:rsidRPr="002D6158">
                <w:rPr>
                  <w:rStyle w:val="Hyperlink"/>
                  <w:rFonts w:ascii="Times New Roman" w:hAnsi="Times New Roman" w:cs="Times New Roman"/>
                  <w:color w:val="4C94D8" w:themeColor="text2" w:themeTint="80"/>
                </w:rPr>
                <w:t>Vinit.saini2@mail.dcu.ie</w:t>
              </w:r>
            </w:hyperlink>
          </w:p>
        </w:tc>
      </w:tr>
      <w:tr w:rsidR="005F34E4" w14:paraId="6CFE479C" w14:textId="77777777" w:rsidTr="005F34E4">
        <w:tc>
          <w:tcPr>
            <w:tcW w:w="2972" w:type="dxa"/>
          </w:tcPr>
          <w:p w14:paraId="0E83E00A" w14:textId="1A6988E4" w:rsidR="005F34E4" w:rsidRDefault="005F34E4" w:rsidP="00CC1FFA">
            <w:pPr>
              <w:jc w:val="both"/>
              <w:rPr>
                <w:rFonts w:ascii="Times New Roman" w:hAnsi="Times New Roman" w:cs="Times New Roman"/>
              </w:rPr>
            </w:pPr>
            <w:r>
              <w:rPr>
                <w:rFonts w:ascii="Times New Roman" w:hAnsi="Times New Roman" w:cs="Times New Roman"/>
              </w:rPr>
              <w:t>Programme</w:t>
            </w:r>
          </w:p>
        </w:tc>
        <w:tc>
          <w:tcPr>
            <w:tcW w:w="7484" w:type="dxa"/>
          </w:tcPr>
          <w:p w14:paraId="743694FB" w14:textId="1A51FF25" w:rsidR="005F34E4" w:rsidRDefault="005F34E4" w:rsidP="00CC1FFA">
            <w:pPr>
              <w:jc w:val="both"/>
              <w:rPr>
                <w:rFonts w:ascii="Times New Roman" w:hAnsi="Times New Roman" w:cs="Times New Roman"/>
              </w:rPr>
            </w:pPr>
            <w:r>
              <w:rPr>
                <w:rFonts w:ascii="Times New Roman" w:hAnsi="Times New Roman" w:cs="Times New Roman"/>
              </w:rPr>
              <w:t>Developing Blockchain Systems</w:t>
            </w:r>
          </w:p>
        </w:tc>
      </w:tr>
      <w:tr w:rsidR="005F34E4" w14:paraId="1B90FE9F" w14:textId="77777777" w:rsidTr="005F34E4">
        <w:tc>
          <w:tcPr>
            <w:tcW w:w="2972" w:type="dxa"/>
          </w:tcPr>
          <w:p w14:paraId="720E1132" w14:textId="6E23BFEF" w:rsidR="005F34E4" w:rsidRDefault="005F34E4" w:rsidP="00CC1FFA">
            <w:pPr>
              <w:jc w:val="both"/>
              <w:rPr>
                <w:rFonts w:ascii="Times New Roman" w:hAnsi="Times New Roman" w:cs="Times New Roman"/>
              </w:rPr>
            </w:pPr>
            <w:r>
              <w:rPr>
                <w:rFonts w:ascii="Times New Roman" w:hAnsi="Times New Roman" w:cs="Times New Roman"/>
              </w:rPr>
              <w:t>Module Code</w:t>
            </w:r>
          </w:p>
        </w:tc>
        <w:tc>
          <w:tcPr>
            <w:tcW w:w="7484" w:type="dxa"/>
          </w:tcPr>
          <w:p w14:paraId="20B6B02A" w14:textId="0802F5AC" w:rsidR="005F34E4" w:rsidRDefault="005F34E4" w:rsidP="00CC1FFA">
            <w:pPr>
              <w:jc w:val="both"/>
              <w:rPr>
                <w:rFonts w:ascii="Times New Roman" w:hAnsi="Times New Roman" w:cs="Times New Roman"/>
              </w:rPr>
            </w:pPr>
            <w:r>
              <w:rPr>
                <w:rFonts w:ascii="Times New Roman" w:hAnsi="Times New Roman" w:cs="Times New Roman"/>
              </w:rPr>
              <w:t>CA6001I</w:t>
            </w:r>
          </w:p>
        </w:tc>
      </w:tr>
      <w:tr w:rsidR="005F34E4" w14:paraId="6AAB3042" w14:textId="77777777" w:rsidTr="005F34E4">
        <w:tc>
          <w:tcPr>
            <w:tcW w:w="2972" w:type="dxa"/>
          </w:tcPr>
          <w:p w14:paraId="2484D88E" w14:textId="23C43441" w:rsidR="005F34E4" w:rsidRDefault="005F34E4" w:rsidP="00CC1FFA">
            <w:pPr>
              <w:jc w:val="both"/>
              <w:rPr>
                <w:rFonts w:ascii="Times New Roman" w:hAnsi="Times New Roman" w:cs="Times New Roman"/>
              </w:rPr>
            </w:pPr>
            <w:r>
              <w:rPr>
                <w:rFonts w:ascii="Times New Roman" w:hAnsi="Times New Roman" w:cs="Times New Roman"/>
              </w:rPr>
              <w:t>Submission Date</w:t>
            </w:r>
          </w:p>
        </w:tc>
        <w:tc>
          <w:tcPr>
            <w:tcW w:w="7484" w:type="dxa"/>
          </w:tcPr>
          <w:p w14:paraId="17747B4E" w14:textId="6F847CE7" w:rsidR="005F34E4" w:rsidRDefault="005F34E4" w:rsidP="00CC1FFA">
            <w:pPr>
              <w:jc w:val="both"/>
              <w:rPr>
                <w:rFonts w:ascii="Times New Roman" w:hAnsi="Times New Roman" w:cs="Times New Roman"/>
              </w:rPr>
            </w:pPr>
            <w:r>
              <w:rPr>
                <w:rFonts w:ascii="Times New Roman" w:hAnsi="Times New Roman" w:cs="Times New Roman"/>
              </w:rPr>
              <w:t>25-Mar-2024</w:t>
            </w:r>
          </w:p>
        </w:tc>
      </w:tr>
      <w:tr w:rsidR="005F34E4" w14:paraId="63CE3959" w14:textId="77777777" w:rsidTr="005F34E4">
        <w:tc>
          <w:tcPr>
            <w:tcW w:w="2972" w:type="dxa"/>
          </w:tcPr>
          <w:p w14:paraId="44673469" w14:textId="377F1C30" w:rsidR="005F34E4" w:rsidRDefault="005F34E4" w:rsidP="00CC1FFA">
            <w:pPr>
              <w:jc w:val="both"/>
              <w:rPr>
                <w:rFonts w:ascii="Times New Roman" w:hAnsi="Times New Roman" w:cs="Times New Roman"/>
              </w:rPr>
            </w:pPr>
            <w:r>
              <w:rPr>
                <w:rFonts w:ascii="Times New Roman" w:hAnsi="Times New Roman" w:cs="Times New Roman"/>
              </w:rPr>
              <w:t xml:space="preserve">GitHub Repository </w:t>
            </w:r>
            <w:proofErr w:type="spellStart"/>
            <w:r>
              <w:rPr>
                <w:rFonts w:ascii="Times New Roman" w:hAnsi="Times New Roman" w:cs="Times New Roman"/>
              </w:rPr>
              <w:t>Url</w:t>
            </w:r>
            <w:proofErr w:type="spellEnd"/>
          </w:p>
        </w:tc>
        <w:tc>
          <w:tcPr>
            <w:tcW w:w="7484" w:type="dxa"/>
          </w:tcPr>
          <w:p w14:paraId="46527138" w14:textId="32648132" w:rsidR="005F34E4" w:rsidRPr="00B46E3B" w:rsidRDefault="005F34E4" w:rsidP="00CC1FFA">
            <w:pPr>
              <w:jc w:val="both"/>
              <w:rPr>
                <w:rFonts w:ascii="Times New Roman" w:hAnsi="Times New Roman" w:cs="Times New Roman"/>
              </w:rPr>
            </w:pPr>
            <w:hyperlink r:id="rId9" w:history="1">
              <w:r w:rsidRPr="00B46E3B">
                <w:rPr>
                  <w:rFonts w:ascii="Times New Roman" w:hAnsi="Times New Roman" w:cs="Times New Roman"/>
                  <w:color w:val="4C94D8" w:themeColor="text2" w:themeTint="80"/>
                  <w:sz w:val="22"/>
                  <w:szCs w:val="22"/>
                  <w:u w:val="single"/>
                  <w:lang w:val="en-GB"/>
                </w:rPr>
                <w:t>https://</w:t>
              </w:r>
              <w:proofErr w:type="spellStart"/>
              <w:r w:rsidRPr="00B46E3B">
                <w:rPr>
                  <w:rFonts w:ascii="Times New Roman" w:hAnsi="Times New Roman" w:cs="Times New Roman"/>
                  <w:color w:val="4C94D8" w:themeColor="text2" w:themeTint="80"/>
                  <w:sz w:val="22"/>
                  <w:szCs w:val="22"/>
                  <w:u w:val="single"/>
                  <w:lang w:val="en-GB"/>
                </w:rPr>
                <w:t>github.com</w:t>
              </w:r>
              <w:proofErr w:type="spellEnd"/>
              <w:r w:rsidRPr="00B46E3B">
                <w:rPr>
                  <w:rFonts w:ascii="Times New Roman" w:hAnsi="Times New Roman" w:cs="Times New Roman"/>
                  <w:color w:val="4C94D8" w:themeColor="text2" w:themeTint="80"/>
                  <w:sz w:val="22"/>
                  <w:szCs w:val="22"/>
                  <w:u w:val="single"/>
                  <w:lang w:val="en-GB"/>
                </w:rPr>
                <w:t>/</w:t>
              </w:r>
              <w:proofErr w:type="spellStart"/>
              <w:r w:rsidRPr="00B46E3B">
                <w:rPr>
                  <w:rFonts w:ascii="Times New Roman" w:hAnsi="Times New Roman" w:cs="Times New Roman"/>
                  <w:color w:val="4C94D8" w:themeColor="text2" w:themeTint="80"/>
                  <w:sz w:val="22"/>
                  <w:szCs w:val="22"/>
                  <w:u w:val="single"/>
                  <w:lang w:val="en-GB"/>
                </w:rPr>
                <w:t>vsdcu</w:t>
              </w:r>
              <w:proofErr w:type="spellEnd"/>
              <w:r w:rsidRPr="00B46E3B">
                <w:rPr>
                  <w:rFonts w:ascii="Times New Roman" w:hAnsi="Times New Roman" w:cs="Times New Roman"/>
                  <w:color w:val="4C94D8" w:themeColor="text2" w:themeTint="80"/>
                  <w:sz w:val="22"/>
                  <w:szCs w:val="22"/>
                  <w:u w:val="single"/>
                  <w:lang w:val="en-GB"/>
                </w:rPr>
                <w:t>/supply-chain-dem</w:t>
              </w:r>
              <w:r w:rsidRPr="00B46E3B">
                <w:rPr>
                  <w:rFonts w:ascii="Times New Roman" w:hAnsi="Times New Roman" w:cs="Times New Roman"/>
                  <w:color w:val="4C94D8" w:themeColor="text2" w:themeTint="80"/>
                  <w:sz w:val="22"/>
                  <w:szCs w:val="22"/>
                  <w:u w:val="single"/>
                  <w:lang w:val="en-GB"/>
                </w:rPr>
                <w:t>o</w:t>
              </w:r>
              <w:r w:rsidRPr="00B46E3B">
                <w:rPr>
                  <w:rFonts w:ascii="Times New Roman" w:hAnsi="Times New Roman" w:cs="Times New Roman"/>
                  <w:color w:val="4C94D8" w:themeColor="text2" w:themeTint="80"/>
                  <w:sz w:val="22"/>
                  <w:szCs w:val="22"/>
                  <w:u w:val="single"/>
                  <w:lang w:val="en-GB"/>
                </w:rPr>
                <w:t>/tree/main</w:t>
              </w:r>
            </w:hyperlink>
          </w:p>
        </w:tc>
      </w:tr>
      <w:tr w:rsidR="005F34E4" w14:paraId="0EBBDB57" w14:textId="77777777" w:rsidTr="005F34E4">
        <w:tc>
          <w:tcPr>
            <w:tcW w:w="2972" w:type="dxa"/>
          </w:tcPr>
          <w:p w14:paraId="797AFA86" w14:textId="606D204C" w:rsidR="005F34E4" w:rsidRDefault="005F34E4" w:rsidP="00CC1FFA">
            <w:pPr>
              <w:jc w:val="both"/>
              <w:rPr>
                <w:rFonts w:ascii="Times New Roman" w:hAnsi="Times New Roman" w:cs="Times New Roman"/>
              </w:rPr>
            </w:pPr>
            <w:r>
              <w:rPr>
                <w:rFonts w:ascii="Times New Roman" w:hAnsi="Times New Roman" w:cs="Times New Roman"/>
              </w:rPr>
              <w:t xml:space="preserve">Presentation Video </w:t>
            </w:r>
            <w:proofErr w:type="spellStart"/>
            <w:r>
              <w:rPr>
                <w:rFonts w:ascii="Times New Roman" w:hAnsi="Times New Roman" w:cs="Times New Roman"/>
              </w:rPr>
              <w:t>Url</w:t>
            </w:r>
            <w:proofErr w:type="spellEnd"/>
          </w:p>
        </w:tc>
        <w:tc>
          <w:tcPr>
            <w:tcW w:w="7484" w:type="dxa"/>
          </w:tcPr>
          <w:p w14:paraId="7DE9D5CB" w14:textId="52AD28CF" w:rsidR="005F34E4" w:rsidRDefault="002D6158" w:rsidP="00CC1FFA">
            <w:pPr>
              <w:jc w:val="both"/>
              <w:rPr>
                <w:rFonts w:ascii="Times New Roman" w:hAnsi="Times New Roman" w:cs="Times New Roman"/>
              </w:rPr>
            </w:pPr>
            <w:hyperlink r:id="rId10" w:history="1">
              <w:r w:rsidRPr="002D6158">
                <w:rPr>
                  <w:rStyle w:val="Hyperlink"/>
                  <w:rFonts w:ascii="Times New Roman" w:hAnsi="Times New Roman" w:cs="Times New Roman"/>
                  <w:color w:val="4C94D8" w:themeColor="text2" w:themeTint="80"/>
                </w:rPr>
                <w:t>https://</w:t>
              </w:r>
              <w:proofErr w:type="spellStart"/>
              <w:r w:rsidRPr="002D6158">
                <w:rPr>
                  <w:rStyle w:val="Hyperlink"/>
                  <w:rFonts w:ascii="Times New Roman" w:hAnsi="Times New Roman" w:cs="Times New Roman"/>
                  <w:color w:val="4C94D8" w:themeColor="text2" w:themeTint="80"/>
                </w:rPr>
                <w:t>youtu.be</w:t>
              </w:r>
              <w:proofErr w:type="spellEnd"/>
              <w:r w:rsidRPr="002D6158">
                <w:rPr>
                  <w:rStyle w:val="Hyperlink"/>
                  <w:rFonts w:ascii="Times New Roman" w:hAnsi="Times New Roman" w:cs="Times New Roman"/>
                  <w:color w:val="4C94D8" w:themeColor="text2" w:themeTint="80"/>
                </w:rPr>
                <w:t>/6EbiqCBLbmU</w:t>
              </w:r>
            </w:hyperlink>
            <w:r w:rsidRPr="002D6158">
              <w:rPr>
                <w:rFonts w:ascii="Times New Roman" w:hAnsi="Times New Roman" w:cs="Times New Roman"/>
                <w:color w:val="4C94D8" w:themeColor="text2" w:themeTint="80"/>
              </w:rPr>
              <w:t xml:space="preserve"> </w:t>
            </w:r>
          </w:p>
        </w:tc>
      </w:tr>
      <w:tr w:rsidR="002D6158" w14:paraId="5F572AD8" w14:textId="77777777" w:rsidTr="005F34E4">
        <w:tc>
          <w:tcPr>
            <w:tcW w:w="2972" w:type="dxa"/>
          </w:tcPr>
          <w:p w14:paraId="0DC50FE2" w14:textId="24944702" w:rsidR="002D6158" w:rsidRDefault="00EE0750" w:rsidP="00CC1FFA">
            <w:pPr>
              <w:jc w:val="both"/>
              <w:rPr>
                <w:rFonts w:ascii="Times New Roman" w:hAnsi="Times New Roman" w:cs="Times New Roman"/>
              </w:rPr>
            </w:pPr>
            <w:r>
              <w:rPr>
                <w:rFonts w:ascii="Times New Roman" w:hAnsi="Times New Roman" w:cs="Times New Roman"/>
              </w:rPr>
              <w:t>Presentation Slides</w:t>
            </w:r>
          </w:p>
        </w:tc>
        <w:tc>
          <w:tcPr>
            <w:tcW w:w="7484" w:type="dxa"/>
          </w:tcPr>
          <w:p w14:paraId="5BFEF704" w14:textId="77777777" w:rsidR="002D6158" w:rsidRPr="002D6158" w:rsidRDefault="002D6158" w:rsidP="00CC1FFA">
            <w:pPr>
              <w:jc w:val="both"/>
              <w:rPr>
                <w:rFonts w:ascii="Times New Roman" w:hAnsi="Times New Roman" w:cs="Times New Roman"/>
                <w:color w:val="4C94D8" w:themeColor="text2" w:themeTint="80"/>
              </w:rPr>
            </w:pPr>
          </w:p>
        </w:tc>
      </w:tr>
      <w:tr w:rsidR="009D6BFB" w14:paraId="2F4F90C3" w14:textId="77777777" w:rsidTr="005F34E4">
        <w:tc>
          <w:tcPr>
            <w:tcW w:w="2972" w:type="dxa"/>
          </w:tcPr>
          <w:p w14:paraId="410B212A" w14:textId="0E03BFAC" w:rsidR="009D6BFB" w:rsidRDefault="009D6BFB" w:rsidP="00CC1FFA">
            <w:pPr>
              <w:jc w:val="both"/>
              <w:rPr>
                <w:rFonts w:ascii="Times New Roman" w:hAnsi="Times New Roman" w:cs="Times New Roman"/>
              </w:rPr>
            </w:pPr>
            <w:r>
              <w:rPr>
                <w:rFonts w:ascii="Times New Roman" w:hAnsi="Times New Roman" w:cs="Times New Roman"/>
              </w:rPr>
              <w:t>Report</w:t>
            </w:r>
          </w:p>
        </w:tc>
        <w:tc>
          <w:tcPr>
            <w:tcW w:w="7484" w:type="dxa"/>
          </w:tcPr>
          <w:p w14:paraId="63041968" w14:textId="77777777" w:rsidR="009D6BFB" w:rsidRPr="002D6158" w:rsidRDefault="009D6BFB" w:rsidP="00CC1FFA">
            <w:pPr>
              <w:jc w:val="both"/>
              <w:rPr>
                <w:rFonts w:ascii="Times New Roman" w:hAnsi="Times New Roman" w:cs="Times New Roman"/>
                <w:color w:val="4C94D8" w:themeColor="text2" w:themeTint="80"/>
              </w:rPr>
            </w:pPr>
          </w:p>
        </w:tc>
      </w:tr>
    </w:tbl>
    <w:p w14:paraId="0DBACE24" w14:textId="40BB1C34" w:rsidR="00B8050D" w:rsidRDefault="00B8050D" w:rsidP="00CC1FFA">
      <w:pPr>
        <w:jc w:val="both"/>
        <w:rPr>
          <w:rFonts w:ascii="Times New Roman" w:hAnsi="Times New Roman" w:cs="Times New Roman"/>
        </w:rPr>
      </w:pPr>
    </w:p>
    <w:p w14:paraId="5C368BDF" w14:textId="213B4033" w:rsidR="005F34E4" w:rsidRPr="008F1AF4" w:rsidRDefault="005F34E4" w:rsidP="005F34E4">
      <w:pPr>
        <w:pStyle w:val="Heading1"/>
        <w:jc w:val="center"/>
        <w:rPr>
          <w:rFonts w:ascii="Times New Roman" w:hAnsi="Times New Roman" w:cs="Times New Roman"/>
          <w:sz w:val="28"/>
          <w:szCs w:val="28"/>
        </w:rPr>
      </w:pPr>
      <w:r w:rsidRPr="008F1AF4">
        <w:rPr>
          <w:rFonts w:ascii="Times New Roman" w:hAnsi="Times New Roman" w:cs="Times New Roman"/>
          <w:sz w:val="28"/>
          <w:szCs w:val="28"/>
        </w:rPr>
        <w:t>Declaration</w:t>
      </w:r>
    </w:p>
    <w:p w14:paraId="7C1D1DA9" w14:textId="77777777" w:rsidR="005F34E4" w:rsidRDefault="005F34E4" w:rsidP="005F34E4">
      <w:pPr>
        <w:jc w:val="both"/>
      </w:pPr>
    </w:p>
    <w:p w14:paraId="1A7E5973" w14:textId="761ABF92" w:rsidR="005F34E4" w:rsidRDefault="005F34E4" w:rsidP="005F34E4">
      <w:pPr>
        <w:rPr>
          <w:rFonts w:ascii="Times New Roman" w:hAnsi="Times New Roman" w:cs="Times New Roman"/>
        </w:rPr>
      </w:pPr>
      <w:r w:rsidRPr="005F34E4">
        <w:rPr>
          <w:rFonts w:ascii="Times New Roman" w:hAnsi="Times New Roman" w:cs="Times New Roman"/>
        </w:rPr>
        <w:t>A report submitted to Dublin City University, School of Computing for module CA6001I –</w:t>
      </w:r>
      <w:r>
        <w:rPr>
          <w:rFonts w:ascii="Times New Roman" w:hAnsi="Times New Roman" w:cs="Times New Roman"/>
        </w:rPr>
        <w:t xml:space="preserve"> </w:t>
      </w:r>
      <w:r w:rsidRPr="005F34E4">
        <w:rPr>
          <w:rFonts w:ascii="Times New Roman" w:hAnsi="Times New Roman" w:cs="Times New Roman"/>
        </w:rPr>
        <w:t>Developing Blockchain Systems.</w:t>
      </w:r>
    </w:p>
    <w:p w14:paraId="67EDD8F2" w14:textId="77777777" w:rsidR="005F34E4" w:rsidRPr="005F34E4" w:rsidRDefault="005F34E4" w:rsidP="005F34E4">
      <w:pPr>
        <w:rPr>
          <w:rFonts w:ascii="Times New Roman" w:hAnsi="Times New Roman" w:cs="Times New Roman"/>
        </w:rPr>
      </w:pPr>
    </w:p>
    <w:p w14:paraId="6447AD0A" w14:textId="1B597C3E" w:rsidR="005F34E4" w:rsidRPr="005F34E4" w:rsidRDefault="005F34E4" w:rsidP="005F34E4">
      <w:pPr>
        <w:rPr>
          <w:rFonts w:ascii="Times New Roman" w:hAnsi="Times New Roman" w:cs="Times New Roman"/>
        </w:rPr>
      </w:pPr>
      <w:r w:rsidRPr="005F34E4">
        <w:rPr>
          <w:rFonts w:ascii="Times New Roman" w:hAnsi="Times New Roman" w:cs="Times New Roman"/>
        </w:rPr>
        <w:t>I understand that the University regards breaches of academic integrity and plagiarism as</w:t>
      </w:r>
      <w:r>
        <w:rPr>
          <w:rFonts w:ascii="Times New Roman" w:hAnsi="Times New Roman" w:cs="Times New Roman"/>
        </w:rPr>
        <w:t xml:space="preserve"> </w:t>
      </w:r>
      <w:r w:rsidRPr="005F34E4">
        <w:rPr>
          <w:rFonts w:ascii="Times New Roman" w:hAnsi="Times New Roman" w:cs="Times New Roman"/>
        </w:rPr>
        <w:t>grave and serious.</w:t>
      </w:r>
    </w:p>
    <w:p w14:paraId="212F7728" w14:textId="77777777" w:rsidR="005F34E4" w:rsidRDefault="005F34E4" w:rsidP="005F34E4">
      <w:pPr>
        <w:rPr>
          <w:rFonts w:ascii="Times New Roman" w:hAnsi="Times New Roman" w:cs="Times New Roman"/>
        </w:rPr>
      </w:pPr>
    </w:p>
    <w:p w14:paraId="320CE23C" w14:textId="511CF5C9" w:rsidR="005F34E4" w:rsidRPr="005F34E4" w:rsidRDefault="005F34E4" w:rsidP="005F34E4">
      <w:pPr>
        <w:rPr>
          <w:rFonts w:ascii="Times New Roman" w:hAnsi="Times New Roman" w:cs="Times New Roman"/>
        </w:rPr>
      </w:pPr>
      <w:r w:rsidRPr="005F34E4">
        <w:rPr>
          <w:rFonts w:ascii="Times New Roman" w:hAnsi="Times New Roman" w:cs="Times New Roman"/>
        </w:rPr>
        <w:t>I have read and understood the DCU Academic Integrity and Plagiarism Policy. I accept</w:t>
      </w:r>
      <w:r>
        <w:rPr>
          <w:rFonts w:ascii="Times New Roman" w:hAnsi="Times New Roman" w:cs="Times New Roman"/>
        </w:rPr>
        <w:t xml:space="preserve"> </w:t>
      </w:r>
      <w:r w:rsidRPr="005F34E4">
        <w:rPr>
          <w:rFonts w:ascii="Times New Roman" w:hAnsi="Times New Roman" w:cs="Times New Roman"/>
        </w:rPr>
        <w:t>the penalties that may be imposed should I engage in practice or practices that breach this</w:t>
      </w:r>
      <w:r>
        <w:rPr>
          <w:rFonts w:ascii="Times New Roman" w:hAnsi="Times New Roman" w:cs="Times New Roman"/>
        </w:rPr>
        <w:t xml:space="preserve"> </w:t>
      </w:r>
      <w:r w:rsidRPr="005F34E4">
        <w:rPr>
          <w:rFonts w:ascii="Times New Roman" w:hAnsi="Times New Roman" w:cs="Times New Roman"/>
        </w:rPr>
        <w:t>policy.</w:t>
      </w:r>
    </w:p>
    <w:p w14:paraId="1D206C56" w14:textId="77777777" w:rsidR="005F34E4" w:rsidRDefault="005F34E4" w:rsidP="005F34E4">
      <w:pPr>
        <w:rPr>
          <w:rFonts w:ascii="Times New Roman" w:hAnsi="Times New Roman" w:cs="Times New Roman"/>
        </w:rPr>
      </w:pPr>
    </w:p>
    <w:p w14:paraId="2524C9B1" w14:textId="77777777" w:rsidR="005F34E4" w:rsidRDefault="005F34E4" w:rsidP="005F34E4">
      <w:pPr>
        <w:rPr>
          <w:rFonts w:ascii="Times New Roman" w:hAnsi="Times New Roman" w:cs="Times New Roman"/>
        </w:rPr>
      </w:pPr>
      <w:r w:rsidRPr="005F34E4">
        <w:rPr>
          <w:rFonts w:ascii="Times New Roman" w:hAnsi="Times New Roman" w:cs="Times New Roman"/>
        </w:rPr>
        <w:t>I have identified and included the source of all facts, ideas, opinions, viewpoints of others in</w:t>
      </w:r>
      <w:r>
        <w:rPr>
          <w:rFonts w:ascii="Times New Roman" w:hAnsi="Times New Roman" w:cs="Times New Roman"/>
        </w:rPr>
        <w:t xml:space="preserve"> </w:t>
      </w:r>
      <w:r w:rsidRPr="005F34E4">
        <w:rPr>
          <w:rFonts w:ascii="Times New Roman" w:hAnsi="Times New Roman" w:cs="Times New Roman"/>
        </w:rPr>
        <w:t>the assignment references. Direct quotations, paraphrasing, discussion of ideas from books,</w:t>
      </w:r>
      <w:r>
        <w:rPr>
          <w:rFonts w:ascii="Times New Roman" w:hAnsi="Times New Roman" w:cs="Times New Roman"/>
        </w:rPr>
        <w:t xml:space="preserve"> </w:t>
      </w:r>
      <w:r w:rsidRPr="005F34E4">
        <w:rPr>
          <w:rFonts w:ascii="Times New Roman" w:hAnsi="Times New Roman" w:cs="Times New Roman"/>
        </w:rPr>
        <w:t>journal articles, internet sources, module text, or any other source whatsoever are</w:t>
      </w:r>
      <w:r>
        <w:rPr>
          <w:rFonts w:ascii="Times New Roman" w:hAnsi="Times New Roman" w:cs="Times New Roman"/>
        </w:rPr>
        <w:t xml:space="preserve"> </w:t>
      </w:r>
      <w:r w:rsidRPr="005F34E4">
        <w:rPr>
          <w:rFonts w:ascii="Times New Roman" w:hAnsi="Times New Roman" w:cs="Times New Roman"/>
        </w:rPr>
        <w:t>acknowledged, and the sources cited are identified in the assignment references.</w:t>
      </w:r>
      <w:r>
        <w:rPr>
          <w:rFonts w:ascii="Times New Roman" w:hAnsi="Times New Roman" w:cs="Times New Roman"/>
        </w:rPr>
        <w:t xml:space="preserve"> </w:t>
      </w:r>
    </w:p>
    <w:p w14:paraId="149FE489" w14:textId="77777777" w:rsidR="005F34E4" w:rsidRDefault="005F34E4" w:rsidP="005F34E4">
      <w:pPr>
        <w:rPr>
          <w:rFonts w:ascii="Times New Roman" w:hAnsi="Times New Roman" w:cs="Times New Roman"/>
        </w:rPr>
      </w:pPr>
    </w:p>
    <w:p w14:paraId="51098035" w14:textId="6D0B314E" w:rsidR="005F34E4" w:rsidRPr="005F34E4" w:rsidRDefault="005F34E4" w:rsidP="005F34E4">
      <w:pPr>
        <w:rPr>
          <w:rFonts w:ascii="Times New Roman" w:hAnsi="Times New Roman" w:cs="Times New Roman"/>
        </w:rPr>
      </w:pPr>
      <w:r w:rsidRPr="005F34E4">
        <w:rPr>
          <w:rFonts w:ascii="Times New Roman" w:hAnsi="Times New Roman" w:cs="Times New Roman"/>
        </w:rPr>
        <w:t>I declare that this material, which I now submit for assessment, is entirely my own work and</w:t>
      </w:r>
      <w:r>
        <w:rPr>
          <w:rFonts w:ascii="Times New Roman" w:hAnsi="Times New Roman" w:cs="Times New Roman"/>
        </w:rPr>
        <w:t xml:space="preserve"> </w:t>
      </w:r>
      <w:r w:rsidRPr="005F34E4">
        <w:rPr>
          <w:rFonts w:ascii="Times New Roman" w:hAnsi="Times New Roman" w:cs="Times New Roman"/>
        </w:rPr>
        <w:t>has not been taken from the work of others save and to the extent that such work has been</w:t>
      </w:r>
      <w:r>
        <w:rPr>
          <w:rFonts w:ascii="Times New Roman" w:hAnsi="Times New Roman" w:cs="Times New Roman"/>
        </w:rPr>
        <w:t xml:space="preserve"> </w:t>
      </w:r>
      <w:r w:rsidRPr="005F34E4">
        <w:rPr>
          <w:rFonts w:ascii="Times New Roman" w:hAnsi="Times New Roman" w:cs="Times New Roman"/>
        </w:rPr>
        <w:t>cited and acknowledged within the text of my work.</w:t>
      </w:r>
    </w:p>
    <w:p w14:paraId="2327C02A" w14:textId="77777777" w:rsidR="005F34E4" w:rsidRDefault="005F34E4" w:rsidP="005F34E4">
      <w:pPr>
        <w:rPr>
          <w:rFonts w:ascii="Times New Roman" w:hAnsi="Times New Roman" w:cs="Times New Roman"/>
        </w:rPr>
      </w:pPr>
    </w:p>
    <w:p w14:paraId="736E74EE" w14:textId="299819B4" w:rsidR="005F34E4" w:rsidRDefault="005F34E4" w:rsidP="005F34E4">
      <w:pPr>
        <w:rPr>
          <w:rFonts w:ascii="Times New Roman" w:hAnsi="Times New Roman" w:cs="Times New Roman"/>
        </w:rPr>
      </w:pPr>
      <w:r w:rsidRPr="005F34E4">
        <w:rPr>
          <w:rFonts w:ascii="Times New Roman" w:hAnsi="Times New Roman" w:cs="Times New Roman"/>
        </w:rPr>
        <w:t>By signing this form or by submitting this material online I confirm that this assignment, or</w:t>
      </w:r>
      <w:r>
        <w:rPr>
          <w:rFonts w:ascii="Times New Roman" w:hAnsi="Times New Roman" w:cs="Times New Roman"/>
        </w:rPr>
        <w:t xml:space="preserve"> </w:t>
      </w:r>
      <w:r w:rsidRPr="005F34E4">
        <w:rPr>
          <w:rFonts w:ascii="Times New Roman" w:hAnsi="Times New Roman" w:cs="Times New Roman"/>
        </w:rPr>
        <w:t>any part of it, has not been previously submitted by me or any other person for assessment on</w:t>
      </w:r>
      <w:r>
        <w:rPr>
          <w:rFonts w:ascii="Times New Roman" w:hAnsi="Times New Roman" w:cs="Times New Roman"/>
        </w:rPr>
        <w:t xml:space="preserve"> </w:t>
      </w:r>
      <w:r w:rsidRPr="005F34E4">
        <w:rPr>
          <w:rFonts w:ascii="Times New Roman" w:hAnsi="Times New Roman" w:cs="Times New Roman"/>
        </w:rPr>
        <w:t>this or any other course of study.</w:t>
      </w:r>
    </w:p>
    <w:p w14:paraId="1CF16AEF" w14:textId="77777777" w:rsidR="005F34E4" w:rsidRPr="005F34E4" w:rsidRDefault="005F34E4" w:rsidP="005F34E4">
      <w:pPr>
        <w:rPr>
          <w:rFonts w:ascii="Times New Roman" w:hAnsi="Times New Roman" w:cs="Times New Roman"/>
        </w:rPr>
      </w:pPr>
    </w:p>
    <w:p w14:paraId="29A3AC83" w14:textId="071DD770" w:rsidR="005F34E4" w:rsidRDefault="005F34E4" w:rsidP="005F34E4">
      <w:pPr>
        <w:rPr>
          <w:rFonts w:ascii="Times New Roman" w:hAnsi="Times New Roman" w:cs="Times New Roman"/>
        </w:rPr>
      </w:pPr>
      <w:r w:rsidRPr="005F34E4">
        <w:rPr>
          <w:rFonts w:ascii="Times New Roman" w:hAnsi="Times New Roman" w:cs="Times New Roman"/>
        </w:rPr>
        <w:t>By signing this form or by submitting material for</w:t>
      </w:r>
      <w:r>
        <w:rPr>
          <w:rFonts w:ascii="Times New Roman" w:hAnsi="Times New Roman" w:cs="Times New Roman"/>
        </w:rPr>
        <w:t xml:space="preserve"> </w:t>
      </w:r>
      <w:r w:rsidRPr="005F34E4">
        <w:rPr>
          <w:rFonts w:ascii="Times New Roman" w:hAnsi="Times New Roman" w:cs="Times New Roman"/>
        </w:rPr>
        <w:t>assessment online I confirm that I have read and understood DCU Academic Integrity</w:t>
      </w:r>
      <w:r>
        <w:rPr>
          <w:rFonts w:ascii="Times New Roman" w:hAnsi="Times New Roman" w:cs="Times New Roman"/>
        </w:rPr>
        <w:t xml:space="preserve"> </w:t>
      </w:r>
      <w:r w:rsidRPr="005F34E4">
        <w:rPr>
          <w:rFonts w:ascii="Times New Roman" w:hAnsi="Times New Roman" w:cs="Times New Roman"/>
        </w:rPr>
        <w:t>and Plagiarism Policy</w:t>
      </w:r>
      <w:r>
        <w:rPr>
          <w:rFonts w:ascii="Times New Roman" w:hAnsi="Times New Roman" w:cs="Times New Roman"/>
        </w:rPr>
        <w:t>.</w:t>
      </w:r>
      <w:r w:rsidRPr="005F34E4">
        <w:rPr>
          <w:rFonts w:ascii="Times New Roman" w:hAnsi="Times New Roman" w:cs="Times New Roman"/>
        </w:rPr>
        <w:t xml:space="preserve"> </w:t>
      </w:r>
    </w:p>
    <w:p w14:paraId="3A9B82DE" w14:textId="6948D1C0" w:rsidR="005F34E4" w:rsidRPr="005F34E4" w:rsidRDefault="005F34E4" w:rsidP="005F34E4">
      <w:pPr>
        <w:rPr>
          <w:rFonts w:ascii="Times New Roman" w:hAnsi="Times New Roman" w:cs="Times New Roman"/>
        </w:rPr>
      </w:pPr>
      <w:r w:rsidRPr="005F34E4">
        <w:rPr>
          <w:rFonts w:ascii="Times New Roman" w:hAnsi="Times New Roman" w:cs="Times New Roman"/>
        </w:rPr>
        <w:t>(available at: http://</w:t>
      </w:r>
      <w:proofErr w:type="spellStart"/>
      <w:r w:rsidRPr="005F34E4">
        <w:rPr>
          <w:rFonts w:ascii="Times New Roman" w:hAnsi="Times New Roman" w:cs="Times New Roman"/>
        </w:rPr>
        <w:t>www.dcu.ie</w:t>
      </w:r>
      <w:proofErr w:type="spellEnd"/>
      <w:r w:rsidRPr="005F34E4">
        <w:rPr>
          <w:rFonts w:ascii="Times New Roman" w:hAnsi="Times New Roman" w:cs="Times New Roman"/>
        </w:rPr>
        <w:t>/registry/examinations/</w:t>
      </w:r>
      <w:proofErr w:type="spellStart"/>
      <w:r w:rsidRPr="005F34E4">
        <w:rPr>
          <w:rFonts w:ascii="Times New Roman" w:hAnsi="Times New Roman" w:cs="Times New Roman"/>
        </w:rPr>
        <w:t>index.shtml</w:t>
      </w:r>
      <w:proofErr w:type="spellEnd"/>
      <w:r w:rsidRPr="005F34E4">
        <w:rPr>
          <w:rFonts w:ascii="Times New Roman" w:hAnsi="Times New Roman" w:cs="Times New Roman"/>
        </w:rPr>
        <w:t>)</w:t>
      </w:r>
    </w:p>
    <w:p w14:paraId="2C00DCAD" w14:textId="19346C39" w:rsidR="005F34E4" w:rsidRPr="00FC7FD9" w:rsidRDefault="005F34E4">
      <w:pPr>
        <w:rPr>
          <w:rFonts w:ascii="Times New Roman" w:hAnsi="Times New Roman" w:cs="Times New Roman"/>
        </w:rPr>
      </w:pPr>
    </w:p>
    <w:p w14:paraId="50EFC3B9" w14:textId="77777777" w:rsidR="00FC7FD9" w:rsidRPr="00FC7FD9" w:rsidRDefault="00FC7FD9">
      <w:pPr>
        <w:rPr>
          <w:rFonts w:ascii="Times New Roman" w:hAnsi="Times New Roman" w:cs="Times New Roman"/>
        </w:rPr>
      </w:pPr>
    </w:p>
    <w:p w14:paraId="2B34AB20" w14:textId="77777777" w:rsidR="00FC7FD9" w:rsidRPr="00FC7FD9" w:rsidRDefault="00FC7FD9">
      <w:pPr>
        <w:rPr>
          <w:rFonts w:ascii="Times New Roman" w:hAnsi="Times New Roman" w:cs="Times New Roman"/>
        </w:rPr>
      </w:pPr>
    </w:p>
    <w:p w14:paraId="013D5FC2" w14:textId="77777777" w:rsidR="00FC7FD9" w:rsidRPr="00FC7FD9" w:rsidRDefault="00FC7FD9">
      <w:pPr>
        <w:rPr>
          <w:rFonts w:ascii="Times New Roman" w:hAnsi="Times New Roman" w:cs="Times New Roman"/>
        </w:rPr>
      </w:pPr>
      <w:r w:rsidRPr="00FC7FD9">
        <w:rPr>
          <w:rFonts w:ascii="Times New Roman" w:hAnsi="Times New Roman" w:cs="Times New Roman"/>
        </w:rPr>
        <w:t>Name: Vinit Saini</w:t>
      </w:r>
    </w:p>
    <w:p w14:paraId="72821C31" w14:textId="633E55D8" w:rsidR="00FC7FD9" w:rsidRDefault="00FC7FD9">
      <w:pPr>
        <w:rPr>
          <w:rFonts w:ascii="Times New Roman" w:hAnsi="Times New Roman" w:cs="Times New Roman"/>
        </w:rPr>
      </w:pPr>
      <w:r w:rsidRPr="00FC7FD9">
        <w:rPr>
          <w:rFonts w:ascii="Times New Roman" w:hAnsi="Times New Roman" w:cs="Times New Roman"/>
        </w:rPr>
        <w:t xml:space="preserve">Date: 25/03/2024 </w:t>
      </w:r>
    </w:p>
    <w:p w14:paraId="6970296A" w14:textId="77777777" w:rsidR="00FC7FD9" w:rsidRDefault="00FC7FD9">
      <w:pPr>
        <w:rPr>
          <w:rFonts w:ascii="Times New Roman" w:hAnsi="Times New Roman" w:cs="Times New Roman"/>
        </w:rPr>
      </w:pPr>
      <w:r>
        <w:rPr>
          <w:rFonts w:ascii="Times New Roman" w:hAnsi="Times New Roman" w:cs="Times New Roman"/>
        </w:rPr>
        <w:br w:type="page"/>
      </w:r>
    </w:p>
    <w:sdt>
      <w:sdtPr>
        <w:id w:val="859861569"/>
        <w:docPartObj>
          <w:docPartGallery w:val="Table of Contents"/>
          <w:docPartUnique/>
        </w:docPartObj>
      </w:sdtPr>
      <w:sdtEndPr>
        <w:rPr>
          <w:rFonts w:asciiTheme="minorHAnsi" w:eastAsiaTheme="minorHAnsi" w:hAnsiTheme="minorHAnsi" w:cstheme="minorBidi"/>
          <w:noProof/>
          <w:color w:val="auto"/>
          <w:kern w:val="2"/>
          <w:sz w:val="24"/>
          <w:szCs w:val="24"/>
          <w:lang w:val="en-IE"/>
          <w14:ligatures w14:val="standardContextual"/>
        </w:rPr>
      </w:sdtEndPr>
      <w:sdtContent>
        <w:p w14:paraId="0EDF789E" w14:textId="66DF2521" w:rsidR="00367566" w:rsidRDefault="00367566">
          <w:pPr>
            <w:pStyle w:val="TOCHeading"/>
          </w:pPr>
          <w:r>
            <w:t>Table of Contents</w:t>
          </w:r>
        </w:p>
        <w:p w14:paraId="214FED47" w14:textId="6FDBED65" w:rsidR="0006715E" w:rsidRDefault="00367566">
          <w:pPr>
            <w:pStyle w:val="TOC1"/>
            <w:tabs>
              <w:tab w:val="right" w:leader="dot" w:pos="10456"/>
            </w:tabs>
            <w:rPr>
              <w:rFonts w:eastAsiaTheme="minorEastAsia"/>
              <w:b w:val="0"/>
              <w:bC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62048128" w:history="1">
            <w:r w:rsidR="0006715E" w:rsidRPr="005623D6">
              <w:rPr>
                <w:rStyle w:val="Hyperlink"/>
                <w:rFonts w:ascii="Times New Roman" w:hAnsi="Times New Roman" w:cs="Times New Roman"/>
                <w:noProof/>
                <w:lang w:val="en-GB"/>
              </w:rPr>
              <w:t>Introduction</w:t>
            </w:r>
            <w:r w:rsidR="0006715E">
              <w:rPr>
                <w:noProof/>
                <w:webHidden/>
              </w:rPr>
              <w:tab/>
            </w:r>
            <w:r w:rsidR="0006715E">
              <w:rPr>
                <w:noProof/>
                <w:webHidden/>
              </w:rPr>
              <w:fldChar w:fldCharType="begin"/>
            </w:r>
            <w:r w:rsidR="0006715E">
              <w:rPr>
                <w:noProof/>
                <w:webHidden/>
              </w:rPr>
              <w:instrText xml:space="preserve"> PAGEREF _Toc162048128 \h </w:instrText>
            </w:r>
            <w:r w:rsidR="0006715E">
              <w:rPr>
                <w:noProof/>
                <w:webHidden/>
              </w:rPr>
            </w:r>
            <w:r w:rsidR="0006715E">
              <w:rPr>
                <w:noProof/>
                <w:webHidden/>
              </w:rPr>
              <w:fldChar w:fldCharType="separate"/>
            </w:r>
            <w:r w:rsidR="0006715E">
              <w:rPr>
                <w:noProof/>
                <w:webHidden/>
              </w:rPr>
              <w:t>3</w:t>
            </w:r>
            <w:r w:rsidR="0006715E">
              <w:rPr>
                <w:noProof/>
                <w:webHidden/>
              </w:rPr>
              <w:fldChar w:fldCharType="end"/>
            </w:r>
          </w:hyperlink>
        </w:p>
        <w:p w14:paraId="124E92BD" w14:textId="7A6F77DF" w:rsidR="0006715E" w:rsidRDefault="0006715E">
          <w:pPr>
            <w:pStyle w:val="TOC1"/>
            <w:tabs>
              <w:tab w:val="right" w:leader="dot" w:pos="10456"/>
            </w:tabs>
            <w:rPr>
              <w:rFonts w:eastAsiaTheme="minorEastAsia"/>
              <w:b w:val="0"/>
              <w:bCs w:val="0"/>
              <w:noProof/>
              <w:sz w:val="24"/>
              <w:szCs w:val="24"/>
              <w:lang w:eastAsia="en-GB"/>
            </w:rPr>
          </w:pPr>
          <w:hyperlink w:anchor="_Toc162048129" w:history="1">
            <w:r w:rsidRPr="005623D6">
              <w:rPr>
                <w:rStyle w:val="Hyperlink"/>
                <w:rFonts w:ascii="Times New Roman" w:hAnsi="Times New Roman" w:cs="Times New Roman"/>
                <w:noProof/>
                <w:lang w:val="en-GB"/>
              </w:rPr>
              <w:t>Use case description and discussion of its suitability</w:t>
            </w:r>
            <w:r>
              <w:rPr>
                <w:noProof/>
                <w:webHidden/>
              </w:rPr>
              <w:tab/>
            </w:r>
            <w:r>
              <w:rPr>
                <w:noProof/>
                <w:webHidden/>
              </w:rPr>
              <w:fldChar w:fldCharType="begin"/>
            </w:r>
            <w:r>
              <w:rPr>
                <w:noProof/>
                <w:webHidden/>
              </w:rPr>
              <w:instrText xml:space="preserve"> PAGEREF _Toc162048129 \h </w:instrText>
            </w:r>
            <w:r>
              <w:rPr>
                <w:noProof/>
                <w:webHidden/>
              </w:rPr>
            </w:r>
            <w:r>
              <w:rPr>
                <w:noProof/>
                <w:webHidden/>
              </w:rPr>
              <w:fldChar w:fldCharType="separate"/>
            </w:r>
            <w:r>
              <w:rPr>
                <w:noProof/>
                <w:webHidden/>
              </w:rPr>
              <w:t>3</w:t>
            </w:r>
            <w:r>
              <w:rPr>
                <w:noProof/>
                <w:webHidden/>
              </w:rPr>
              <w:fldChar w:fldCharType="end"/>
            </w:r>
          </w:hyperlink>
        </w:p>
        <w:p w14:paraId="6B601D3F" w14:textId="7C91BF3F" w:rsidR="0006715E" w:rsidRDefault="0006715E">
          <w:pPr>
            <w:pStyle w:val="TOC1"/>
            <w:tabs>
              <w:tab w:val="right" w:leader="dot" w:pos="10456"/>
            </w:tabs>
            <w:rPr>
              <w:rFonts w:eastAsiaTheme="minorEastAsia"/>
              <w:b w:val="0"/>
              <w:bCs w:val="0"/>
              <w:noProof/>
              <w:sz w:val="24"/>
              <w:szCs w:val="24"/>
              <w:lang w:eastAsia="en-GB"/>
            </w:rPr>
          </w:pPr>
          <w:hyperlink w:anchor="_Toc162048130" w:history="1">
            <w:r w:rsidRPr="005623D6">
              <w:rPr>
                <w:rStyle w:val="Hyperlink"/>
                <w:rFonts w:ascii="Times New Roman" w:hAnsi="Times New Roman" w:cs="Times New Roman"/>
                <w:noProof/>
                <w:lang w:val="en-GB"/>
              </w:rPr>
              <w:t>Roadmap for Supply Chain Management Application</w:t>
            </w:r>
            <w:r>
              <w:rPr>
                <w:noProof/>
                <w:webHidden/>
              </w:rPr>
              <w:tab/>
            </w:r>
            <w:r>
              <w:rPr>
                <w:noProof/>
                <w:webHidden/>
              </w:rPr>
              <w:fldChar w:fldCharType="begin"/>
            </w:r>
            <w:r>
              <w:rPr>
                <w:noProof/>
                <w:webHidden/>
              </w:rPr>
              <w:instrText xml:space="preserve"> PAGEREF _Toc162048130 \h </w:instrText>
            </w:r>
            <w:r>
              <w:rPr>
                <w:noProof/>
                <w:webHidden/>
              </w:rPr>
            </w:r>
            <w:r>
              <w:rPr>
                <w:noProof/>
                <w:webHidden/>
              </w:rPr>
              <w:fldChar w:fldCharType="separate"/>
            </w:r>
            <w:r>
              <w:rPr>
                <w:noProof/>
                <w:webHidden/>
              </w:rPr>
              <w:t>4</w:t>
            </w:r>
            <w:r>
              <w:rPr>
                <w:noProof/>
                <w:webHidden/>
              </w:rPr>
              <w:fldChar w:fldCharType="end"/>
            </w:r>
          </w:hyperlink>
        </w:p>
        <w:p w14:paraId="614EE9C1" w14:textId="30D097D6" w:rsidR="0006715E" w:rsidRDefault="0006715E">
          <w:pPr>
            <w:pStyle w:val="TOC2"/>
            <w:tabs>
              <w:tab w:val="right" w:leader="dot" w:pos="10456"/>
            </w:tabs>
            <w:rPr>
              <w:rFonts w:eastAsiaTheme="minorEastAsia"/>
              <w:i w:val="0"/>
              <w:iCs w:val="0"/>
              <w:noProof/>
              <w:sz w:val="24"/>
              <w:szCs w:val="24"/>
              <w:lang w:eastAsia="en-GB"/>
            </w:rPr>
          </w:pPr>
          <w:hyperlink w:anchor="_Toc162048131" w:history="1">
            <w:r w:rsidRPr="005623D6">
              <w:rPr>
                <w:rStyle w:val="Hyperlink"/>
                <w:rFonts w:ascii="Times New Roman" w:hAnsi="Times New Roman" w:cs="Times New Roman"/>
                <w:noProof/>
                <w:lang w:val="en-GB"/>
              </w:rPr>
              <w:t>Phase 1: Proof of Concept and MVP Development (3-6 months)</w:t>
            </w:r>
            <w:r>
              <w:rPr>
                <w:noProof/>
                <w:webHidden/>
              </w:rPr>
              <w:tab/>
            </w:r>
            <w:r>
              <w:rPr>
                <w:noProof/>
                <w:webHidden/>
              </w:rPr>
              <w:fldChar w:fldCharType="begin"/>
            </w:r>
            <w:r>
              <w:rPr>
                <w:noProof/>
                <w:webHidden/>
              </w:rPr>
              <w:instrText xml:space="preserve"> PAGEREF _Toc162048131 \h </w:instrText>
            </w:r>
            <w:r>
              <w:rPr>
                <w:noProof/>
                <w:webHidden/>
              </w:rPr>
            </w:r>
            <w:r>
              <w:rPr>
                <w:noProof/>
                <w:webHidden/>
              </w:rPr>
              <w:fldChar w:fldCharType="separate"/>
            </w:r>
            <w:r>
              <w:rPr>
                <w:noProof/>
                <w:webHidden/>
              </w:rPr>
              <w:t>4</w:t>
            </w:r>
            <w:r>
              <w:rPr>
                <w:noProof/>
                <w:webHidden/>
              </w:rPr>
              <w:fldChar w:fldCharType="end"/>
            </w:r>
          </w:hyperlink>
        </w:p>
        <w:p w14:paraId="2B6A724C" w14:textId="7DB6BD80" w:rsidR="0006715E" w:rsidRDefault="0006715E">
          <w:pPr>
            <w:pStyle w:val="TOC2"/>
            <w:tabs>
              <w:tab w:val="right" w:leader="dot" w:pos="10456"/>
            </w:tabs>
            <w:rPr>
              <w:rFonts w:eastAsiaTheme="minorEastAsia"/>
              <w:i w:val="0"/>
              <w:iCs w:val="0"/>
              <w:noProof/>
              <w:sz w:val="24"/>
              <w:szCs w:val="24"/>
              <w:lang w:eastAsia="en-GB"/>
            </w:rPr>
          </w:pPr>
          <w:hyperlink w:anchor="_Toc162048132" w:history="1">
            <w:r w:rsidRPr="005623D6">
              <w:rPr>
                <w:rStyle w:val="Hyperlink"/>
                <w:rFonts w:ascii="Times New Roman" w:hAnsi="Times New Roman" w:cs="Times New Roman"/>
                <w:noProof/>
                <w:lang w:val="en-GB"/>
              </w:rPr>
              <w:t>Phase 2: Testing and Iteration (2-3 months)</w:t>
            </w:r>
            <w:r>
              <w:rPr>
                <w:noProof/>
                <w:webHidden/>
              </w:rPr>
              <w:tab/>
            </w:r>
            <w:r>
              <w:rPr>
                <w:noProof/>
                <w:webHidden/>
              </w:rPr>
              <w:fldChar w:fldCharType="begin"/>
            </w:r>
            <w:r>
              <w:rPr>
                <w:noProof/>
                <w:webHidden/>
              </w:rPr>
              <w:instrText xml:space="preserve"> PAGEREF _Toc162048132 \h </w:instrText>
            </w:r>
            <w:r>
              <w:rPr>
                <w:noProof/>
                <w:webHidden/>
              </w:rPr>
            </w:r>
            <w:r>
              <w:rPr>
                <w:noProof/>
                <w:webHidden/>
              </w:rPr>
              <w:fldChar w:fldCharType="separate"/>
            </w:r>
            <w:r>
              <w:rPr>
                <w:noProof/>
                <w:webHidden/>
              </w:rPr>
              <w:t>4</w:t>
            </w:r>
            <w:r>
              <w:rPr>
                <w:noProof/>
                <w:webHidden/>
              </w:rPr>
              <w:fldChar w:fldCharType="end"/>
            </w:r>
          </w:hyperlink>
        </w:p>
        <w:p w14:paraId="2DAF97A4" w14:textId="04DDE73C" w:rsidR="0006715E" w:rsidRDefault="0006715E">
          <w:pPr>
            <w:pStyle w:val="TOC2"/>
            <w:tabs>
              <w:tab w:val="right" w:leader="dot" w:pos="10456"/>
            </w:tabs>
            <w:rPr>
              <w:rFonts w:eastAsiaTheme="minorEastAsia"/>
              <w:i w:val="0"/>
              <w:iCs w:val="0"/>
              <w:noProof/>
              <w:sz w:val="24"/>
              <w:szCs w:val="24"/>
              <w:lang w:eastAsia="en-GB"/>
            </w:rPr>
          </w:pPr>
          <w:hyperlink w:anchor="_Toc162048133" w:history="1">
            <w:r w:rsidRPr="005623D6">
              <w:rPr>
                <w:rStyle w:val="Hyperlink"/>
                <w:rFonts w:ascii="Times New Roman" w:hAnsi="Times New Roman" w:cs="Times New Roman"/>
                <w:noProof/>
                <w:lang w:val="en-GB"/>
              </w:rPr>
              <w:t>Phase 3: Feature Expansion and Scalability (4-6 months)</w:t>
            </w:r>
            <w:r>
              <w:rPr>
                <w:noProof/>
                <w:webHidden/>
              </w:rPr>
              <w:tab/>
            </w:r>
            <w:r>
              <w:rPr>
                <w:noProof/>
                <w:webHidden/>
              </w:rPr>
              <w:fldChar w:fldCharType="begin"/>
            </w:r>
            <w:r>
              <w:rPr>
                <w:noProof/>
                <w:webHidden/>
              </w:rPr>
              <w:instrText xml:space="preserve"> PAGEREF _Toc162048133 \h </w:instrText>
            </w:r>
            <w:r>
              <w:rPr>
                <w:noProof/>
                <w:webHidden/>
              </w:rPr>
            </w:r>
            <w:r>
              <w:rPr>
                <w:noProof/>
                <w:webHidden/>
              </w:rPr>
              <w:fldChar w:fldCharType="separate"/>
            </w:r>
            <w:r>
              <w:rPr>
                <w:noProof/>
                <w:webHidden/>
              </w:rPr>
              <w:t>4</w:t>
            </w:r>
            <w:r>
              <w:rPr>
                <w:noProof/>
                <w:webHidden/>
              </w:rPr>
              <w:fldChar w:fldCharType="end"/>
            </w:r>
          </w:hyperlink>
        </w:p>
        <w:p w14:paraId="445933BD" w14:textId="7AC83397" w:rsidR="0006715E" w:rsidRDefault="0006715E">
          <w:pPr>
            <w:pStyle w:val="TOC2"/>
            <w:tabs>
              <w:tab w:val="right" w:leader="dot" w:pos="10456"/>
            </w:tabs>
            <w:rPr>
              <w:rFonts w:eastAsiaTheme="minorEastAsia"/>
              <w:i w:val="0"/>
              <w:iCs w:val="0"/>
              <w:noProof/>
              <w:sz w:val="24"/>
              <w:szCs w:val="24"/>
              <w:lang w:eastAsia="en-GB"/>
            </w:rPr>
          </w:pPr>
          <w:hyperlink w:anchor="_Toc162048134" w:history="1">
            <w:r w:rsidRPr="005623D6">
              <w:rPr>
                <w:rStyle w:val="Hyperlink"/>
                <w:rFonts w:ascii="Times New Roman" w:hAnsi="Times New Roman" w:cs="Times New Roman"/>
                <w:noProof/>
                <w:lang w:val="en-GB"/>
              </w:rPr>
              <w:t>Phase 4: Integration with Emerging Technologies (3-6 months)</w:t>
            </w:r>
            <w:r>
              <w:rPr>
                <w:noProof/>
                <w:webHidden/>
              </w:rPr>
              <w:tab/>
            </w:r>
            <w:r>
              <w:rPr>
                <w:noProof/>
                <w:webHidden/>
              </w:rPr>
              <w:fldChar w:fldCharType="begin"/>
            </w:r>
            <w:r>
              <w:rPr>
                <w:noProof/>
                <w:webHidden/>
              </w:rPr>
              <w:instrText xml:space="preserve"> PAGEREF _Toc162048134 \h </w:instrText>
            </w:r>
            <w:r>
              <w:rPr>
                <w:noProof/>
                <w:webHidden/>
              </w:rPr>
            </w:r>
            <w:r>
              <w:rPr>
                <w:noProof/>
                <w:webHidden/>
              </w:rPr>
              <w:fldChar w:fldCharType="separate"/>
            </w:r>
            <w:r>
              <w:rPr>
                <w:noProof/>
                <w:webHidden/>
              </w:rPr>
              <w:t>4</w:t>
            </w:r>
            <w:r>
              <w:rPr>
                <w:noProof/>
                <w:webHidden/>
              </w:rPr>
              <w:fldChar w:fldCharType="end"/>
            </w:r>
          </w:hyperlink>
        </w:p>
        <w:p w14:paraId="2D22A63D" w14:textId="4A6EC36E" w:rsidR="0006715E" w:rsidRDefault="0006715E">
          <w:pPr>
            <w:pStyle w:val="TOC2"/>
            <w:tabs>
              <w:tab w:val="right" w:leader="dot" w:pos="10456"/>
            </w:tabs>
            <w:rPr>
              <w:rFonts w:eastAsiaTheme="minorEastAsia"/>
              <w:i w:val="0"/>
              <w:iCs w:val="0"/>
              <w:noProof/>
              <w:sz w:val="24"/>
              <w:szCs w:val="24"/>
              <w:lang w:eastAsia="en-GB"/>
            </w:rPr>
          </w:pPr>
          <w:hyperlink w:anchor="_Toc162048135" w:history="1">
            <w:r w:rsidRPr="005623D6">
              <w:rPr>
                <w:rStyle w:val="Hyperlink"/>
                <w:rFonts w:ascii="Times New Roman" w:hAnsi="Times New Roman" w:cs="Times New Roman"/>
                <w:noProof/>
                <w:lang w:val="en-GB"/>
              </w:rPr>
              <w:t>Phase 5: Continuous Improvement and Maintenance (Ongoing)</w:t>
            </w:r>
            <w:r>
              <w:rPr>
                <w:noProof/>
                <w:webHidden/>
              </w:rPr>
              <w:tab/>
            </w:r>
            <w:r>
              <w:rPr>
                <w:noProof/>
                <w:webHidden/>
              </w:rPr>
              <w:fldChar w:fldCharType="begin"/>
            </w:r>
            <w:r>
              <w:rPr>
                <w:noProof/>
                <w:webHidden/>
              </w:rPr>
              <w:instrText xml:space="preserve"> PAGEREF _Toc162048135 \h </w:instrText>
            </w:r>
            <w:r>
              <w:rPr>
                <w:noProof/>
                <w:webHidden/>
              </w:rPr>
            </w:r>
            <w:r>
              <w:rPr>
                <w:noProof/>
                <w:webHidden/>
              </w:rPr>
              <w:fldChar w:fldCharType="separate"/>
            </w:r>
            <w:r>
              <w:rPr>
                <w:noProof/>
                <w:webHidden/>
              </w:rPr>
              <w:t>5</w:t>
            </w:r>
            <w:r>
              <w:rPr>
                <w:noProof/>
                <w:webHidden/>
              </w:rPr>
              <w:fldChar w:fldCharType="end"/>
            </w:r>
          </w:hyperlink>
        </w:p>
        <w:p w14:paraId="25503E11" w14:textId="0BF0546E" w:rsidR="0006715E" w:rsidRDefault="0006715E">
          <w:pPr>
            <w:pStyle w:val="TOC1"/>
            <w:tabs>
              <w:tab w:val="right" w:leader="dot" w:pos="10456"/>
            </w:tabs>
            <w:rPr>
              <w:rFonts w:eastAsiaTheme="minorEastAsia"/>
              <w:b w:val="0"/>
              <w:bCs w:val="0"/>
              <w:noProof/>
              <w:sz w:val="24"/>
              <w:szCs w:val="24"/>
              <w:lang w:eastAsia="en-GB"/>
            </w:rPr>
          </w:pPr>
          <w:hyperlink w:anchor="_Toc162048136" w:history="1">
            <w:r w:rsidRPr="005623D6">
              <w:rPr>
                <w:rStyle w:val="Hyperlink"/>
                <w:rFonts w:ascii="Times New Roman" w:hAnsi="Times New Roman" w:cs="Times New Roman"/>
                <w:noProof/>
                <w:lang w:val="en-GB"/>
              </w:rPr>
              <w:t>Implementation</w:t>
            </w:r>
            <w:r>
              <w:rPr>
                <w:noProof/>
                <w:webHidden/>
              </w:rPr>
              <w:tab/>
            </w:r>
            <w:r>
              <w:rPr>
                <w:noProof/>
                <w:webHidden/>
              </w:rPr>
              <w:fldChar w:fldCharType="begin"/>
            </w:r>
            <w:r>
              <w:rPr>
                <w:noProof/>
                <w:webHidden/>
              </w:rPr>
              <w:instrText xml:space="preserve"> PAGEREF _Toc162048136 \h </w:instrText>
            </w:r>
            <w:r>
              <w:rPr>
                <w:noProof/>
                <w:webHidden/>
              </w:rPr>
            </w:r>
            <w:r>
              <w:rPr>
                <w:noProof/>
                <w:webHidden/>
              </w:rPr>
              <w:fldChar w:fldCharType="separate"/>
            </w:r>
            <w:r>
              <w:rPr>
                <w:noProof/>
                <w:webHidden/>
              </w:rPr>
              <w:t>5</w:t>
            </w:r>
            <w:r>
              <w:rPr>
                <w:noProof/>
                <w:webHidden/>
              </w:rPr>
              <w:fldChar w:fldCharType="end"/>
            </w:r>
          </w:hyperlink>
        </w:p>
        <w:p w14:paraId="1269C5BB" w14:textId="0F2D7E0D" w:rsidR="0006715E" w:rsidRDefault="0006715E">
          <w:pPr>
            <w:pStyle w:val="TOC2"/>
            <w:tabs>
              <w:tab w:val="left" w:pos="720"/>
              <w:tab w:val="right" w:leader="dot" w:pos="10456"/>
            </w:tabs>
            <w:rPr>
              <w:rFonts w:eastAsiaTheme="minorEastAsia"/>
              <w:i w:val="0"/>
              <w:iCs w:val="0"/>
              <w:noProof/>
              <w:sz w:val="24"/>
              <w:szCs w:val="24"/>
              <w:lang w:eastAsia="en-GB"/>
            </w:rPr>
          </w:pPr>
          <w:hyperlink w:anchor="_Toc162048137" w:history="1">
            <w:r w:rsidRPr="005623D6">
              <w:rPr>
                <w:rStyle w:val="Hyperlink"/>
                <w:rFonts w:ascii="Symbol" w:hAnsi="Symbol" w:cs="Times New Roman"/>
                <w:noProof/>
                <w:bdr w:val="none" w:sz="0" w:space="0" w:color="auto" w:frame="1"/>
              </w:rPr>
              <w:t></w:t>
            </w:r>
            <w:r>
              <w:rPr>
                <w:rFonts w:eastAsiaTheme="minorEastAsia"/>
                <w:i w:val="0"/>
                <w:iCs w:val="0"/>
                <w:noProof/>
                <w:sz w:val="24"/>
                <w:szCs w:val="24"/>
                <w:lang w:eastAsia="en-GB"/>
              </w:rPr>
              <w:tab/>
            </w:r>
            <w:r w:rsidRPr="005623D6">
              <w:rPr>
                <w:rStyle w:val="Hyperlink"/>
                <w:rFonts w:ascii="Times New Roman" w:hAnsi="Times New Roman" w:cs="Times New Roman"/>
                <w:noProof/>
              </w:rPr>
              <w:t>ItemManager.sol</w:t>
            </w:r>
            <w:r>
              <w:rPr>
                <w:noProof/>
                <w:webHidden/>
              </w:rPr>
              <w:tab/>
            </w:r>
            <w:r>
              <w:rPr>
                <w:noProof/>
                <w:webHidden/>
              </w:rPr>
              <w:fldChar w:fldCharType="begin"/>
            </w:r>
            <w:r>
              <w:rPr>
                <w:noProof/>
                <w:webHidden/>
              </w:rPr>
              <w:instrText xml:space="preserve"> PAGEREF _Toc162048137 \h </w:instrText>
            </w:r>
            <w:r>
              <w:rPr>
                <w:noProof/>
                <w:webHidden/>
              </w:rPr>
            </w:r>
            <w:r>
              <w:rPr>
                <w:noProof/>
                <w:webHidden/>
              </w:rPr>
              <w:fldChar w:fldCharType="separate"/>
            </w:r>
            <w:r>
              <w:rPr>
                <w:noProof/>
                <w:webHidden/>
              </w:rPr>
              <w:t>5</w:t>
            </w:r>
            <w:r>
              <w:rPr>
                <w:noProof/>
                <w:webHidden/>
              </w:rPr>
              <w:fldChar w:fldCharType="end"/>
            </w:r>
          </w:hyperlink>
        </w:p>
        <w:p w14:paraId="5E2E79E6" w14:textId="6BCE2BAF" w:rsidR="0006715E" w:rsidRDefault="0006715E">
          <w:pPr>
            <w:pStyle w:val="TOC2"/>
            <w:tabs>
              <w:tab w:val="left" w:pos="720"/>
              <w:tab w:val="right" w:leader="dot" w:pos="10456"/>
            </w:tabs>
            <w:rPr>
              <w:rFonts w:eastAsiaTheme="minorEastAsia"/>
              <w:i w:val="0"/>
              <w:iCs w:val="0"/>
              <w:noProof/>
              <w:sz w:val="24"/>
              <w:szCs w:val="24"/>
              <w:lang w:eastAsia="en-GB"/>
            </w:rPr>
          </w:pPr>
          <w:hyperlink w:anchor="_Toc162048144" w:history="1">
            <w:r w:rsidRPr="005623D6">
              <w:rPr>
                <w:rStyle w:val="Hyperlink"/>
                <w:rFonts w:ascii="Symbol" w:hAnsi="Symbol" w:cs="Times New Roman"/>
                <w:noProof/>
              </w:rPr>
              <w:t></w:t>
            </w:r>
            <w:r>
              <w:rPr>
                <w:rFonts w:eastAsiaTheme="minorEastAsia"/>
                <w:i w:val="0"/>
                <w:iCs w:val="0"/>
                <w:noProof/>
                <w:sz w:val="24"/>
                <w:szCs w:val="24"/>
                <w:lang w:eastAsia="en-GB"/>
              </w:rPr>
              <w:tab/>
            </w:r>
            <w:r w:rsidRPr="005623D6">
              <w:rPr>
                <w:rStyle w:val="Hyperlink"/>
                <w:rFonts w:ascii="Times New Roman" w:hAnsi="Times New Roman" w:cs="Times New Roman"/>
                <w:noProof/>
              </w:rPr>
              <w:t>Item.sol</w:t>
            </w:r>
            <w:r>
              <w:rPr>
                <w:noProof/>
                <w:webHidden/>
              </w:rPr>
              <w:tab/>
            </w:r>
            <w:r>
              <w:rPr>
                <w:noProof/>
                <w:webHidden/>
              </w:rPr>
              <w:fldChar w:fldCharType="begin"/>
            </w:r>
            <w:r>
              <w:rPr>
                <w:noProof/>
                <w:webHidden/>
              </w:rPr>
              <w:instrText xml:space="preserve"> PAGEREF _Toc162048144 \h </w:instrText>
            </w:r>
            <w:r>
              <w:rPr>
                <w:noProof/>
                <w:webHidden/>
              </w:rPr>
            </w:r>
            <w:r>
              <w:rPr>
                <w:noProof/>
                <w:webHidden/>
              </w:rPr>
              <w:fldChar w:fldCharType="separate"/>
            </w:r>
            <w:r>
              <w:rPr>
                <w:noProof/>
                <w:webHidden/>
              </w:rPr>
              <w:t>5</w:t>
            </w:r>
            <w:r>
              <w:rPr>
                <w:noProof/>
                <w:webHidden/>
              </w:rPr>
              <w:fldChar w:fldCharType="end"/>
            </w:r>
          </w:hyperlink>
        </w:p>
        <w:p w14:paraId="38074A24" w14:textId="4B3C3F35" w:rsidR="0006715E" w:rsidRDefault="0006715E">
          <w:pPr>
            <w:pStyle w:val="TOC2"/>
            <w:tabs>
              <w:tab w:val="left" w:pos="720"/>
              <w:tab w:val="right" w:leader="dot" w:pos="10456"/>
            </w:tabs>
            <w:rPr>
              <w:rFonts w:eastAsiaTheme="minorEastAsia"/>
              <w:i w:val="0"/>
              <w:iCs w:val="0"/>
              <w:noProof/>
              <w:sz w:val="24"/>
              <w:szCs w:val="24"/>
              <w:lang w:eastAsia="en-GB"/>
            </w:rPr>
          </w:pPr>
          <w:hyperlink w:anchor="_Toc162048145" w:history="1">
            <w:r w:rsidRPr="005623D6">
              <w:rPr>
                <w:rStyle w:val="Hyperlink"/>
                <w:rFonts w:ascii="Symbol" w:hAnsi="Symbol" w:cs="Times New Roman"/>
                <w:noProof/>
              </w:rPr>
              <w:t></w:t>
            </w:r>
            <w:r>
              <w:rPr>
                <w:rFonts w:eastAsiaTheme="minorEastAsia"/>
                <w:i w:val="0"/>
                <w:iCs w:val="0"/>
                <w:noProof/>
                <w:sz w:val="24"/>
                <w:szCs w:val="24"/>
                <w:lang w:eastAsia="en-GB"/>
              </w:rPr>
              <w:tab/>
            </w:r>
            <w:r w:rsidRPr="005623D6">
              <w:rPr>
                <w:rStyle w:val="Hyperlink"/>
                <w:rFonts w:ascii="Times New Roman" w:hAnsi="Times New Roman" w:cs="Times New Roman"/>
                <w:noProof/>
              </w:rPr>
              <w:t>MyOwnableContract.sol</w:t>
            </w:r>
            <w:r>
              <w:rPr>
                <w:noProof/>
                <w:webHidden/>
              </w:rPr>
              <w:tab/>
            </w:r>
            <w:r>
              <w:rPr>
                <w:noProof/>
                <w:webHidden/>
              </w:rPr>
              <w:fldChar w:fldCharType="begin"/>
            </w:r>
            <w:r>
              <w:rPr>
                <w:noProof/>
                <w:webHidden/>
              </w:rPr>
              <w:instrText xml:space="preserve"> PAGEREF _Toc162048145 \h </w:instrText>
            </w:r>
            <w:r>
              <w:rPr>
                <w:noProof/>
                <w:webHidden/>
              </w:rPr>
            </w:r>
            <w:r>
              <w:rPr>
                <w:noProof/>
                <w:webHidden/>
              </w:rPr>
              <w:fldChar w:fldCharType="separate"/>
            </w:r>
            <w:r>
              <w:rPr>
                <w:noProof/>
                <w:webHidden/>
              </w:rPr>
              <w:t>5</w:t>
            </w:r>
            <w:r>
              <w:rPr>
                <w:noProof/>
                <w:webHidden/>
              </w:rPr>
              <w:fldChar w:fldCharType="end"/>
            </w:r>
          </w:hyperlink>
        </w:p>
        <w:p w14:paraId="2B7C9BC4" w14:textId="0B4DB6D5" w:rsidR="0006715E" w:rsidRDefault="0006715E">
          <w:pPr>
            <w:pStyle w:val="TOC1"/>
            <w:tabs>
              <w:tab w:val="right" w:leader="dot" w:pos="10456"/>
            </w:tabs>
            <w:rPr>
              <w:rFonts w:eastAsiaTheme="minorEastAsia"/>
              <w:b w:val="0"/>
              <w:bCs w:val="0"/>
              <w:noProof/>
              <w:sz w:val="24"/>
              <w:szCs w:val="24"/>
              <w:lang w:eastAsia="en-GB"/>
            </w:rPr>
          </w:pPr>
          <w:hyperlink w:anchor="_Toc162048154" w:history="1">
            <w:r w:rsidRPr="005623D6">
              <w:rPr>
                <w:rStyle w:val="Hyperlink"/>
                <w:rFonts w:ascii="Times New Roman" w:hAnsi="Times New Roman" w:cs="Times New Roman"/>
                <w:noProof/>
                <w:lang w:val="en-GB"/>
              </w:rPr>
              <w:t>Discussion and Analysis</w:t>
            </w:r>
            <w:r>
              <w:rPr>
                <w:noProof/>
                <w:webHidden/>
              </w:rPr>
              <w:tab/>
            </w:r>
            <w:r>
              <w:rPr>
                <w:noProof/>
                <w:webHidden/>
              </w:rPr>
              <w:fldChar w:fldCharType="begin"/>
            </w:r>
            <w:r>
              <w:rPr>
                <w:noProof/>
                <w:webHidden/>
              </w:rPr>
              <w:instrText xml:space="preserve"> PAGEREF _Toc162048154 \h </w:instrText>
            </w:r>
            <w:r>
              <w:rPr>
                <w:noProof/>
                <w:webHidden/>
              </w:rPr>
            </w:r>
            <w:r>
              <w:rPr>
                <w:noProof/>
                <w:webHidden/>
              </w:rPr>
              <w:fldChar w:fldCharType="separate"/>
            </w:r>
            <w:r>
              <w:rPr>
                <w:noProof/>
                <w:webHidden/>
              </w:rPr>
              <w:t>6</w:t>
            </w:r>
            <w:r>
              <w:rPr>
                <w:noProof/>
                <w:webHidden/>
              </w:rPr>
              <w:fldChar w:fldCharType="end"/>
            </w:r>
          </w:hyperlink>
        </w:p>
        <w:p w14:paraId="66706B91" w14:textId="1F3DF833" w:rsidR="0006715E" w:rsidRDefault="0006715E">
          <w:pPr>
            <w:pStyle w:val="TOC1"/>
            <w:tabs>
              <w:tab w:val="right" w:leader="dot" w:pos="10456"/>
            </w:tabs>
            <w:rPr>
              <w:rFonts w:eastAsiaTheme="minorEastAsia"/>
              <w:b w:val="0"/>
              <w:bCs w:val="0"/>
              <w:noProof/>
              <w:sz w:val="24"/>
              <w:szCs w:val="24"/>
              <w:lang w:eastAsia="en-GB"/>
            </w:rPr>
          </w:pPr>
          <w:hyperlink w:anchor="_Toc162048155" w:history="1">
            <w:r w:rsidRPr="005623D6">
              <w:rPr>
                <w:rStyle w:val="Hyperlink"/>
                <w:rFonts w:ascii="Times New Roman" w:hAnsi="Times New Roman" w:cs="Times New Roman"/>
                <w:noProof/>
                <w:lang w:val="en-GB"/>
              </w:rPr>
              <w:t>Application Improvements</w:t>
            </w:r>
            <w:r>
              <w:rPr>
                <w:noProof/>
                <w:webHidden/>
              </w:rPr>
              <w:tab/>
            </w:r>
            <w:r>
              <w:rPr>
                <w:noProof/>
                <w:webHidden/>
              </w:rPr>
              <w:fldChar w:fldCharType="begin"/>
            </w:r>
            <w:r>
              <w:rPr>
                <w:noProof/>
                <w:webHidden/>
              </w:rPr>
              <w:instrText xml:space="preserve"> PAGEREF _Toc162048155 \h </w:instrText>
            </w:r>
            <w:r>
              <w:rPr>
                <w:noProof/>
                <w:webHidden/>
              </w:rPr>
            </w:r>
            <w:r>
              <w:rPr>
                <w:noProof/>
                <w:webHidden/>
              </w:rPr>
              <w:fldChar w:fldCharType="separate"/>
            </w:r>
            <w:r>
              <w:rPr>
                <w:noProof/>
                <w:webHidden/>
              </w:rPr>
              <w:t>7</w:t>
            </w:r>
            <w:r>
              <w:rPr>
                <w:noProof/>
                <w:webHidden/>
              </w:rPr>
              <w:fldChar w:fldCharType="end"/>
            </w:r>
          </w:hyperlink>
        </w:p>
        <w:p w14:paraId="01DB90D1" w14:textId="5AAA2B7E" w:rsidR="0006715E" w:rsidRDefault="0006715E">
          <w:pPr>
            <w:pStyle w:val="TOC2"/>
            <w:tabs>
              <w:tab w:val="right" w:leader="dot" w:pos="10456"/>
            </w:tabs>
            <w:rPr>
              <w:rFonts w:eastAsiaTheme="minorEastAsia"/>
              <w:i w:val="0"/>
              <w:iCs w:val="0"/>
              <w:noProof/>
              <w:sz w:val="24"/>
              <w:szCs w:val="24"/>
              <w:lang w:eastAsia="en-GB"/>
            </w:rPr>
          </w:pPr>
          <w:hyperlink w:anchor="_Toc162048156" w:history="1">
            <w:r w:rsidRPr="005623D6">
              <w:rPr>
                <w:rStyle w:val="Hyperlink"/>
                <w:rFonts w:ascii="Times New Roman" w:hAnsi="Times New Roman" w:cs="Times New Roman"/>
                <w:noProof/>
              </w:rPr>
              <w:t>Enhanced User Interface:</w:t>
            </w:r>
            <w:r>
              <w:rPr>
                <w:noProof/>
                <w:webHidden/>
              </w:rPr>
              <w:tab/>
            </w:r>
            <w:r>
              <w:rPr>
                <w:noProof/>
                <w:webHidden/>
              </w:rPr>
              <w:fldChar w:fldCharType="begin"/>
            </w:r>
            <w:r>
              <w:rPr>
                <w:noProof/>
                <w:webHidden/>
              </w:rPr>
              <w:instrText xml:space="preserve"> PAGEREF _Toc162048156 \h </w:instrText>
            </w:r>
            <w:r>
              <w:rPr>
                <w:noProof/>
                <w:webHidden/>
              </w:rPr>
            </w:r>
            <w:r>
              <w:rPr>
                <w:noProof/>
                <w:webHidden/>
              </w:rPr>
              <w:fldChar w:fldCharType="separate"/>
            </w:r>
            <w:r>
              <w:rPr>
                <w:noProof/>
                <w:webHidden/>
              </w:rPr>
              <w:t>8</w:t>
            </w:r>
            <w:r>
              <w:rPr>
                <w:noProof/>
                <w:webHidden/>
              </w:rPr>
              <w:fldChar w:fldCharType="end"/>
            </w:r>
          </w:hyperlink>
        </w:p>
        <w:p w14:paraId="5F4F4E0F" w14:textId="16C46A3F" w:rsidR="0006715E" w:rsidRDefault="0006715E">
          <w:pPr>
            <w:pStyle w:val="TOC2"/>
            <w:tabs>
              <w:tab w:val="right" w:leader="dot" w:pos="10456"/>
            </w:tabs>
            <w:rPr>
              <w:rFonts w:eastAsiaTheme="minorEastAsia"/>
              <w:i w:val="0"/>
              <w:iCs w:val="0"/>
              <w:noProof/>
              <w:sz w:val="24"/>
              <w:szCs w:val="24"/>
              <w:lang w:eastAsia="en-GB"/>
            </w:rPr>
          </w:pPr>
          <w:hyperlink w:anchor="_Toc162048157" w:history="1">
            <w:r w:rsidRPr="005623D6">
              <w:rPr>
                <w:rStyle w:val="Hyperlink"/>
                <w:rFonts w:ascii="Times New Roman" w:hAnsi="Times New Roman" w:cs="Times New Roman"/>
                <w:noProof/>
              </w:rPr>
              <w:t>Additional Item Attributes:</w:t>
            </w:r>
            <w:r>
              <w:rPr>
                <w:noProof/>
                <w:webHidden/>
              </w:rPr>
              <w:tab/>
            </w:r>
            <w:r>
              <w:rPr>
                <w:noProof/>
                <w:webHidden/>
              </w:rPr>
              <w:fldChar w:fldCharType="begin"/>
            </w:r>
            <w:r>
              <w:rPr>
                <w:noProof/>
                <w:webHidden/>
              </w:rPr>
              <w:instrText xml:space="preserve"> PAGEREF _Toc162048157 \h </w:instrText>
            </w:r>
            <w:r>
              <w:rPr>
                <w:noProof/>
                <w:webHidden/>
              </w:rPr>
            </w:r>
            <w:r>
              <w:rPr>
                <w:noProof/>
                <w:webHidden/>
              </w:rPr>
              <w:fldChar w:fldCharType="separate"/>
            </w:r>
            <w:r>
              <w:rPr>
                <w:noProof/>
                <w:webHidden/>
              </w:rPr>
              <w:t>8</w:t>
            </w:r>
            <w:r>
              <w:rPr>
                <w:noProof/>
                <w:webHidden/>
              </w:rPr>
              <w:fldChar w:fldCharType="end"/>
            </w:r>
          </w:hyperlink>
        </w:p>
        <w:p w14:paraId="00726EC5" w14:textId="7CEAFB4F" w:rsidR="0006715E" w:rsidRDefault="0006715E">
          <w:pPr>
            <w:pStyle w:val="TOC2"/>
            <w:tabs>
              <w:tab w:val="right" w:leader="dot" w:pos="10456"/>
            </w:tabs>
            <w:rPr>
              <w:rFonts w:eastAsiaTheme="minorEastAsia"/>
              <w:i w:val="0"/>
              <w:iCs w:val="0"/>
              <w:noProof/>
              <w:sz w:val="24"/>
              <w:szCs w:val="24"/>
              <w:lang w:eastAsia="en-GB"/>
            </w:rPr>
          </w:pPr>
          <w:hyperlink w:anchor="_Toc162048158" w:history="1">
            <w:r w:rsidRPr="005623D6">
              <w:rPr>
                <w:rStyle w:val="Hyperlink"/>
                <w:rFonts w:ascii="Times New Roman" w:hAnsi="Times New Roman" w:cs="Times New Roman"/>
                <w:noProof/>
              </w:rPr>
              <w:t>Integration with Payment Gateways:</w:t>
            </w:r>
            <w:r>
              <w:rPr>
                <w:noProof/>
                <w:webHidden/>
              </w:rPr>
              <w:tab/>
            </w:r>
            <w:r>
              <w:rPr>
                <w:noProof/>
                <w:webHidden/>
              </w:rPr>
              <w:fldChar w:fldCharType="begin"/>
            </w:r>
            <w:r>
              <w:rPr>
                <w:noProof/>
                <w:webHidden/>
              </w:rPr>
              <w:instrText xml:space="preserve"> PAGEREF _Toc162048158 \h </w:instrText>
            </w:r>
            <w:r>
              <w:rPr>
                <w:noProof/>
                <w:webHidden/>
              </w:rPr>
            </w:r>
            <w:r>
              <w:rPr>
                <w:noProof/>
                <w:webHidden/>
              </w:rPr>
              <w:fldChar w:fldCharType="separate"/>
            </w:r>
            <w:r>
              <w:rPr>
                <w:noProof/>
                <w:webHidden/>
              </w:rPr>
              <w:t>8</w:t>
            </w:r>
            <w:r>
              <w:rPr>
                <w:noProof/>
                <w:webHidden/>
              </w:rPr>
              <w:fldChar w:fldCharType="end"/>
            </w:r>
          </w:hyperlink>
        </w:p>
        <w:p w14:paraId="41103377" w14:textId="2255052E" w:rsidR="0006715E" w:rsidRDefault="0006715E">
          <w:pPr>
            <w:pStyle w:val="TOC2"/>
            <w:tabs>
              <w:tab w:val="right" w:leader="dot" w:pos="10456"/>
            </w:tabs>
            <w:rPr>
              <w:rFonts w:eastAsiaTheme="minorEastAsia"/>
              <w:i w:val="0"/>
              <w:iCs w:val="0"/>
              <w:noProof/>
              <w:sz w:val="24"/>
              <w:szCs w:val="24"/>
              <w:lang w:eastAsia="en-GB"/>
            </w:rPr>
          </w:pPr>
          <w:hyperlink w:anchor="_Toc162048159" w:history="1">
            <w:r w:rsidRPr="005623D6">
              <w:rPr>
                <w:rStyle w:val="Hyperlink"/>
                <w:rFonts w:ascii="Times New Roman" w:hAnsi="Times New Roman" w:cs="Times New Roman"/>
                <w:noProof/>
              </w:rPr>
              <w:t>Integration with other wallets:</w:t>
            </w:r>
            <w:r>
              <w:rPr>
                <w:noProof/>
                <w:webHidden/>
              </w:rPr>
              <w:tab/>
            </w:r>
            <w:r>
              <w:rPr>
                <w:noProof/>
                <w:webHidden/>
              </w:rPr>
              <w:fldChar w:fldCharType="begin"/>
            </w:r>
            <w:r>
              <w:rPr>
                <w:noProof/>
                <w:webHidden/>
              </w:rPr>
              <w:instrText xml:space="preserve"> PAGEREF _Toc162048159 \h </w:instrText>
            </w:r>
            <w:r>
              <w:rPr>
                <w:noProof/>
                <w:webHidden/>
              </w:rPr>
            </w:r>
            <w:r>
              <w:rPr>
                <w:noProof/>
                <w:webHidden/>
              </w:rPr>
              <w:fldChar w:fldCharType="separate"/>
            </w:r>
            <w:r>
              <w:rPr>
                <w:noProof/>
                <w:webHidden/>
              </w:rPr>
              <w:t>8</w:t>
            </w:r>
            <w:r>
              <w:rPr>
                <w:noProof/>
                <w:webHidden/>
              </w:rPr>
              <w:fldChar w:fldCharType="end"/>
            </w:r>
          </w:hyperlink>
        </w:p>
        <w:p w14:paraId="2593230A" w14:textId="0A8295DA" w:rsidR="0006715E" w:rsidRDefault="0006715E">
          <w:pPr>
            <w:pStyle w:val="TOC2"/>
            <w:tabs>
              <w:tab w:val="right" w:leader="dot" w:pos="10456"/>
            </w:tabs>
            <w:rPr>
              <w:rFonts w:eastAsiaTheme="minorEastAsia"/>
              <w:i w:val="0"/>
              <w:iCs w:val="0"/>
              <w:noProof/>
              <w:sz w:val="24"/>
              <w:szCs w:val="24"/>
              <w:lang w:eastAsia="en-GB"/>
            </w:rPr>
          </w:pPr>
          <w:hyperlink w:anchor="_Toc162048160" w:history="1">
            <w:r w:rsidRPr="005623D6">
              <w:rPr>
                <w:rStyle w:val="Hyperlink"/>
                <w:rFonts w:ascii="Times New Roman" w:hAnsi="Times New Roman" w:cs="Times New Roman"/>
                <w:noProof/>
              </w:rPr>
              <w:t>Smart Contract Automation:</w:t>
            </w:r>
            <w:r>
              <w:rPr>
                <w:noProof/>
                <w:webHidden/>
              </w:rPr>
              <w:tab/>
            </w:r>
            <w:r>
              <w:rPr>
                <w:noProof/>
                <w:webHidden/>
              </w:rPr>
              <w:fldChar w:fldCharType="begin"/>
            </w:r>
            <w:r>
              <w:rPr>
                <w:noProof/>
                <w:webHidden/>
              </w:rPr>
              <w:instrText xml:space="preserve"> PAGEREF _Toc162048160 \h </w:instrText>
            </w:r>
            <w:r>
              <w:rPr>
                <w:noProof/>
                <w:webHidden/>
              </w:rPr>
            </w:r>
            <w:r>
              <w:rPr>
                <w:noProof/>
                <w:webHidden/>
              </w:rPr>
              <w:fldChar w:fldCharType="separate"/>
            </w:r>
            <w:r>
              <w:rPr>
                <w:noProof/>
                <w:webHidden/>
              </w:rPr>
              <w:t>8</w:t>
            </w:r>
            <w:r>
              <w:rPr>
                <w:noProof/>
                <w:webHidden/>
              </w:rPr>
              <w:fldChar w:fldCharType="end"/>
            </w:r>
          </w:hyperlink>
        </w:p>
        <w:p w14:paraId="18B40E87" w14:textId="4AF6ED49" w:rsidR="0006715E" w:rsidRDefault="0006715E">
          <w:pPr>
            <w:pStyle w:val="TOC2"/>
            <w:tabs>
              <w:tab w:val="right" w:leader="dot" w:pos="10456"/>
            </w:tabs>
            <w:rPr>
              <w:rFonts w:eastAsiaTheme="minorEastAsia"/>
              <w:i w:val="0"/>
              <w:iCs w:val="0"/>
              <w:noProof/>
              <w:sz w:val="24"/>
              <w:szCs w:val="24"/>
              <w:lang w:eastAsia="en-GB"/>
            </w:rPr>
          </w:pPr>
          <w:hyperlink w:anchor="_Toc162048161" w:history="1">
            <w:r w:rsidRPr="005623D6">
              <w:rPr>
                <w:rStyle w:val="Hyperlink"/>
                <w:rFonts w:ascii="Times New Roman" w:hAnsi="Times New Roman" w:cs="Times New Roman"/>
                <w:noProof/>
              </w:rPr>
              <w:t>Advanced Tracking Features:</w:t>
            </w:r>
            <w:r>
              <w:rPr>
                <w:noProof/>
                <w:webHidden/>
              </w:rPr>
              <w:tab/>
            </w:r>
            <w:r>
              <w:rPr>
                <w:noProof/>
                <w:webHidden/>
              </w:rPr>
              <w:fldChar w:fldCharType="begin"/>
            </w:r>
            <w:r>
              <w:rPr>
                <w:noProof/>
                <w:webHidden/>
              </w:rPr>
              <w:instrText xml:space="preserve"> PAGEREF _Toc162048161 \h </w:instrText>
            </w:r>
            <w:r>
              <w:rPr>
                <w:noProof/>
                <w:webHidden/>
              </w:rPr>
            </w:r>
            <w:r>
              <w:rPr>
                <w:noProof/>
                <w:webHidden/>
              </w:rPr>
              <w:fldChar w:fldCharType="separate"/>
            </w:r>
            <w:r>
              <w:rPr>
                <w:noProof/>
                <w:webHidden/>
              </w:rPr>
              <w:t>8</w:t>
            </w:r>
            <w:r>
              <w:rPr>
                <w:noProof/>
                <w:webHidden/>
              </w:rPr>
              <w:fldChar w:fldCharType="end"/>
            </w:r>
          </w:hyperlink>
        </w:p>
        <w:p w14:paraId="4E9E06FE" w14:textId="56BAD6DC" w:rsidR="0006715E" w:rsidRDefault="0006715E">
          <w:pPr>
            <w:pStyle w:val="TOC2"/>
            <w:tabs>
              <w:tab w:val="right" w:leader="dot" w:pos="10456"/>
            </w:tabs>
            <w:rPr>
              <w:rFonts w:eastAsiaTheme="minorEastAsia"/>
              <w:i w:val="0"/>
              <w:iCs w:val="0"/>
              <w:noProof/>
              <w:sz w:val="24"/>
              <w:szCs w:val="24"/>
              <w:lang w:eastAsia="en-GB"/>
            </w:rPr>
          </w:pPr>
          <w:hyperlink w:anchor="_Toc162048162" w:history="1">
            <w:r w:rsidRPr="005623D6">
              <w:rPr>
                <w:rStyle w:val="Hyperlink"/>
                <w:rFonts w:ascii="Times New Roman" w:hAnsi="Times New Roman" w:cs="Times New Roman"/>
                <w:noProof/>
              </w:rPr>
              <w:t>User Authentication and Authorization:</w:t>
            </w:r>
            <w:r>
              <w:rPr>
                <w:noProof/>
                <w:webHidden/>
              </w:rPr>
              <w:tab/>
            </w:r>
            <w:r>
              <w:rPr>
                <w:noProof/>
                <w:webHidden/>
              </w:rPr>
              <w:fldChar w:fldCharType="begin"/>
            </w:r>
            <w:r>
              <w:rPr>
                <w:noProof/>
                <w:webHidden/>
              </w:rPr>
              <w:instrText xml:space="preserve"> PAGEREF _Toc162048162 \h </w:instrText>
            </w:r>
            <w:r>
              <w:rPr>
                <w:noProof/>
                <w:webHidden/>
              </w:rPr>
            </w:r>
            <w:r>
              <w:rPr>
                <w:noProof/>
                <w:webHidden/>
              </w:rPr>
              <w:fldChar w:fldCharType="separate"/>
            </w:r>
            <w:r>
              <w:rPr>
                <w:noProof/>
                <w:webHidden/>
              </w:rPr>
              <w:t>8</w:t>
            </w:r>
            <w:r>
              <w:rPr>
                <w:noProof/>
                <w:webHidden/>
              </w:rPr>
              <w:fldChar w:fldCharType="end"/>
            </w:r>
          </w:hyperlink>
        </w:p>
        <w:p w14:paraId="1F7F0FB9" w14:textId="66A5F693" w:rsidR="0006715E" w:rsidRDefault="0006715E">
          <w:pPr>
            <w:pStyle w:val="TOC2"/>
            <w:tabs>
              <w:tab w:val="right" w:leader="dot" w:pos="10456"/>
            </w:tabs>
            <w:rPr>
              <w:rFonts w:eastAsiaTheme="minorEastAsia"/>
              <w:i w:val="0"/>
              <w:iCs w:val="0"/>
              <w:noProof/>
              <w:sz w:val="24"/>
              <w:szCs w:val="24"/>
              <w:lang w:eastAsia="en-GB"/>
            </w:rPr>
          </w:pPr>
          <w:hyperlink w:anchor="_Toc162048163" w:history="1">
            <w:r w:rsidRPr="005623D6">
              <w:rPr>
                <w:rStyle w:val="Hyperlink"/>
                <w:rFonts w:ascii="Times New Roman" w:hAnsi="Times New Roman" w:cs="Times New Roman"/>
                <w:noProof/>
              </w:rPr>
              <w:t>Analytics and Reporting:</w:t>
            </w:r>
            <w:r>
              <w:rPr>
                <w:noProof/>
                <w:webHidden/>
              </w:rPr>
              <w:tab/>
            </w:r>
            <w:r>
              <w:rPr>
                <w:noProof/>
                <w:webHidden/>
              </w:rPr>
              <w:fldChar w:fldCharType="begin"/>
            </w:r>
            <w:r>
              <w:rPr>
                <w:noProof/>
                <w:webHidden/>
              </w:rPr>
              <w:instrText xml:space="preserve"> PAGEREF _Toc162048163 \h </w:instrText>
            </w:r>
            <w:r>
              <w:rPr>
                <w:noProof/>
                <w:webHidden/>
              </w:rPr>
            </w:r>
            <w:r>
              <w:rPr>
                <w:noProof/>
                <w:webHidden/>
              </w:rPr>
              <w:fldChar w:fldCharType="separate"/>
            </w:r>
            <w:r>
              <w:rPr>
                <w:noProof/>
                <w:webHidden/>
              </w:rPr>
              <w:t>8</w:t>
            </w:r>
            <w:r>
              <w:rPr>
                <w:noProof/>
                <w:webHidden/>
              </w:rPr>
              <w:fldChar w:fldCharType="end"/>
            </w:r>
          </w:hyperlink>
        </w:p>
        <w:p w14:paraId="688AF0B0" w14:textId="771C2460" w:rsidR="0006715E" w:rsidRDefault="0006715E">
          <w:pPr>
            <w:pStyle w:val="TOC2"/>
            <w:tabs>
              <w:tab w:val="right" w:leader="dot" w:pos="10456"/>
            </w:tabs>
            <w:rPr>
              <w:rFonts w:eastAsiaTheme="minorEastAsia"/>
              <w:i w:val="0"/>
              <w:iCs w:val="0"/>
              <w:noProof/>
              <w:sz w:val="24"/>
              <w:szCs w:val="24"/>
              <w:lang w:eastAsia="en-GB"/>
            </w:rPr>
          </w:pPr>
          <w:hyperlink w:anchor="_Toc162048164" w:history="1">
            <w:r w:rsidRPr="005623D6">
              <w:rPr>
                <w:rStyle w:val="Hyperlink"/>
                <w:rFonts w:ascii="Times New Roman" w:hAnsi="Times New Roman" w:cs="Times New Roman"/>
                <w:noProof/>
              </w:rPr>
              <w:t>Security Analysis and Assurance:</w:t>
            </w:r>
            <w:r>
              <w:rPr>
                <w:noProof/>
                <w:webHidden/>
              </w:rPr>
              <w:tab/>
            </w:r>
            <w:r>
              <w:rPr>
                <w:noProof/>
                <w:webHidden/>
              </w:rPr>
              <w:fldChar w:fldCharType="begin"/>
            </w:r>
            <w:r>
              <w:rPr>
                <w:noProof/>
                <w:webHidden/>
              </w:rPr>
              <w:instrText xml:space="preserve"> PAGEREF _Toc162048164 \h </w:instrText>
            </w:r>
            <w:r>
              <w:rPr>
                <w:noProof/>
                <w:webHidden/>
              </w:rPr>
            </w:r>
            <w:r>
              <w:rPr>
                <w:noProof/>
                <w:webHidden/>
              </w:rPr>
              <w:fldChar w:fldCharType="separate"/>
            </w:r>
            <w:r>
              <w:rPr>
                <w:noProof/>
                <w:webHidden/>
              </w:rPr>
              <w:t>8</w:t>
            </w:r>
            <w:r>
              <w:rPr>
                <w:noProof/>
                <w:webHidden/>
              </w:rPr>
              <w:fldChar w:fldCharType="end"/>
            </w:r>
          </w:hyperlink>
        </w:p>
        <w:p w14:paraId="354090E4" w14:textId="2A892B95" w:rsidR="0006715E" w:rsidRDefault="0006715E">
          <w:pPr>
            <w:pStyle w:val="TOC2"/>
            <w:tabs>
              <w:tab w:val="right" w:leader="dot" w:pos="10456"/>
            </w:tabs>
            <w:rPr>
              <w:rFonts w:eastAsiaTheme="minorEastAsia"/>
              <w:i w:val="0"/>
              <w:iCs w:val="0"/>
              <w:noProof/>
              <w:sz w:val="24"/>
              <w:szCs w:val="24"/>
              <w:lang w:eastAsia="en-GB"/>
            </w:rPr>
          </w:pPr>
          <w:hyperlink w:anchor="_Toc162048165" w:history="1">
            <w:r w:rsidRPr="005623D6">
              <w:rPr>
                <w:rStyle w:val="Hyperlink"/>
                <w:rFonts w:ascii="Times New Roman" w:hAnsi="Times New Roman" w:cs="Times New Roman"/>
                <w:noProof/>
              </w:rPr>
              <w:t>Mobile Compatibility:</w:t>
            </w:r>
            <w:r>
              <w:rPr>
                <w:noProof/>
                <w:webHidden/>
              </w:rPr>
              <w:tab/>
            </w:r>
            <w:r>
              <w:rPr>
                <w:noProof/>
                <w:webHidden/>
              </w:rPr>
              <w:fldChar w:fldCharType="begin"/>
            </w:r>
            <w:r>
              <w:rPr>
                <w:noProof/>
                <w:webHidden/>
              </w:rPr>
              <w:instrText xml:space="preserve"> PAGEREF _Toc162048165 \h </w:instrText>
            </w:r>
            <w:r>
              <w:rPr>
                <w:noProof/>
                <w:webHidden/>
              </w:rPr>
            </w:r>
            <w:r>
              <w:rPr>
                <w:noProof/>
                <w:webHidden/>
              </w:rPr>
              <w:fldChar w:fldCharType="separate"/>
            </w:r>
            <w:r>
              <w:rPr>
                <w:noProof/>
                <w:webHidden/>
              </w:rPr>
              <w:t>8</w:t>
            </w:r>
            <w:r>
              <w:rPr>
                <w:noProof/>
                <w:webHidden/>
              </w:rPr>
              <w:fldChar w:fldCharType="end"/>
            </w:r>
          </w:hyperlink>
        </w:p>
        <w:p w14:paraId="09034576" w14:textId="3CD59A9E" w:rsidR="0006715E" w:rsidRDefault="0006715E">
          <w:pPr>
            <w:pStyle w:val="TOC2"/>
            <w:tabs>
              <w:tab w:val="right" w:leader="dot" w:pos="10456"/>
            </w:tabs>
            <w:rPr>
              <w:rFonts w:eastAsiaTheme="minorEastAsia"/>
              <w:i w:val="0"/>
              <w:iCs w:val="0"/>
              <w:noProof/>
              <w:sz w:val="24"/>
              <w:szCs w:val="24"/>
              <w:lang w:eastAsia="en-GB"/>
            </w:rPr>
          </w:pPr>
          <w:hyperlink w:anchor="_Toc162048166" w:history="1">
            <w:r w:rsidRPr="005623D6">
              <w:rPr>
                <w:rStyle w:val="Hyperlink"/>
                <w:rFonts w:ascii="Times New Roman" w:hAnsi="Times New Roman" w:cs="Times New Roman"/>
                <w:noProof/>
              </w:rPr>
              <w:t>Documentation and Support:</w:t>
            </w:r>
            <w:r>
              <w:rPr>
                <w:noProof/>
                <w:webHidden/>
              </w:rPr>
              <w:tab/>
            </w:r>
            <w:r>
              <w:rPr>
                <w:noProof/>
                <w:webHidden/>
              </w:rPr>
              <w:fldChar w:fldCharType="begin"/>
            </w:r>
            <w:r>
              <w:rPr>
                <w:noProof/>
                <w:webHidden/>
              </w:rPr>
              <w:instrText xml:space="preserve"> PAGEREF _Toc162048166 \h </w:instrText>
            </w:r>
            <w:r>
              <w:rPr>
                <w:noProof/>
                <w:webHidden/>
              </w:rPr>
            </w:r>
            <w:r>
              <w:rPr>
                <w:noProof/>
                <w:webHidden/>
              </w:rPr>
              <w:fldChar w:fldCharType="separate"/>
            </w:r>
            <w:r>
              <w:rPr>
                <w:noProof/>
                <w:webHidden/>
              </w:rPr>
              <w:t>8</w:t>
            </w:r>
            <w:r>
              <w:rPr>
                <w:noProof/>
                <w:webHidden/>
              </w:rPr>
              <w:fldChar w:fldCharType="end"/>
            </w:r>
          </w:hyperlink>
        </w:p>
        <w:p w14:paraId="5D8C700B" w14:textId="3359C6C5" w:rsidR="0006715E" w:rsidRDefault="0006715E">
          <w:pPr>
            <w:pStyle w:val="TOC2"/>
            <w:tabs>
              <w:tab w:val="right" w:leader="dot" w:pos="10456"/>
            </w:tabs>
            <w:rPr>
              <w:rFonts w:eastAsiaTheme="minorEastAsia"/>
              <w:i w:val="0"/>
              <w:iCs w:val="0"/>
              <w:noProof/>
              <w:sz w:val="24"/>
              <w:szCs w:val="24"/>
              <w:lang w:eastAsia="en-GB"/>
            </w:rPr>
          </w:pPr>
          <w:hyperlink w:anchor="_Toc162048167" w:history="1">
            <w:r w:rsidRPr="005623D6">
              <w:rPr>
                <w:rStyle w:val="Hyperlink"/>
                <w:rFonts w:ascii="Times New Roman" w:hAnsi="Times New Roman" w:cs="Times New Roman"/>
                <w:noProof/>
              </w:rPr>
              <w:t>Community Engagement:</w:t>
            </w:r>
            <w:r>
              <w:rPr>
                <w:noProof/>
                <w:webHidden/>
              </w:rPr>
              <w:tab/>
            </w:r>
            <w:r>
              <w:rPr>
                <w:noProof/>
                <w:webHidden/>
              </w:rPr>
              <w:fldChar w:fldCharType="begin"/>
            </w:r>
            <w:r>
              <w:rPr>
                <w:noProof/>
                <w:webHidden/>
              </w:rPr>
              <w:instrText xml:space="preserve"> PAGEREF _Toc162048167 \h </w:instrText>
            </w:r>
            <w:r>
              <w:rPr>
                <w:noProof/>
                <w:webHidden/>
              </w:rPr>
            </w:r>
            <w:r>
              <w:rPr>
                <w:noProof/>
                <w:webHidden/>
              </w:rPr>
              <w:fldChar w:fldCharType="separate"/>
            </w:r>
            <w:r>
              <w:rPr>
                <w:noProof/>
                <w:webHidden/>
              </w:rPr>
              <w:t>9</w:t>
            </w:r>
            <w:r>
              <w:rPr>
                <w:noProof/>
                <w:webHidden/>
              </w:rPr>
              <w:fldChar w:fldCharType="end"/>
            </w:r>
          </w:hyperlink>
        </w:p>
        <w:p w14:paraId="6FB34E54" w14:textId="39EFFE7A" w:rsidR="0006715E" w:rsidRDefault="0006715E">
          <w:pPr>
            <w:pStyle w:val="TOC1"/>
            <w:tabs>
              <w:tab w:val="right" w:leader="dot" w:pos="10456"/>
            </w:tabs>
            <w:rPr>
              <w:rFonts w:eastAsiaTheme="minorEastAsia"/>
              <w:b w:val="0"/>
              <w:bCs w:val="0"/>
              <w:noProof/>
              <w:sz w:val="24"/>
              <w:szCs w:val="24"/>
              <w:lang w:eastAsia="en-GB"/>
            </w:rPr>
          </w:pPr>
          <w:hyperlink w:anchor="_Toc162048168" w:history="1">
            <w:r w:rsidRPr="005623D6">
              <w:rPr>
                <w:rStyle w:val="Hyperlink"/>
                <w:rFonts w:ascii="Times New Roman" w:hAnsi="Times New Roman" w:cs="Times New Roman"/>
                <w:noProof/>
                <w:lang w:val="en-GB"/>
              </w:rPr>
              <w:t>Conclusion</w:t>
            </w:r>
            <w:r>
              <w:rPr>
                <w:noProof/>
                <w:webHidden/>
              </w:rPr>
              <w:tab/>
            </w:r>
            <w:r>
              <w:rPr>
                <w:noProof/>
                <w:webHidden/>
              </w:rPr>
              <w:fldChar w:fldCharType="begin"/>
            </w:r>
            <w:r>
              <w:rPr>
                <w:noProof/>
                <w:webHidden/>
              </w:rPr>
              <w:instrText xml:space="preserve"> PAGEREF _Toc162048168 \h </w:instrText>
            </w:r>
            <w:r>
              <w:rPr>
                <w:noProof/>
                <w:webHidden/>
              </w:rPr>
            </w:r>
            <w:r>
              <w:rPr>
                <w:noProof/>
                <w:webHidden/>
              </w:rPr>
              <w:fldChar w:fldCharType="separate"/>
            </w:r>
            <w:r>
              <w:rPr>
                <w:noProof/>
                <w:webHidden/>
              </w:rPr>
              <w:t>9</w:t>
            </w:r>
            <w:r>
              <w:rPr>
                <w:noProof/>
                <w:webHidden/>
              </w:rPr>
              <w:fldChar w:fldCharType="end"/>
            </w:r>
          </w:hyperlink>
        </w:p>
        <w:p w14:paraId="4CD0E1C7" w14:textId="5F107BC9" w:rsidR="0006715E" w:rsidRDefault="0006715E">
          <w:pPr>
            <w:pStyle w:val="TOC1"/>
            <w:tabs>
              <w:tab w:val="right" w:leader="dot" w:pos="10456"/>
            </w:tabs>
            <w:rPr>
              <w:rFonts w:eastAsiaTheme="minorEastAsia"/>
              <w:b w:val="0"/>
              <w:bCs w:val="0"/>
              <w:noProof/>
              <w:sz w:val="24"/>
              <w:szCs w:val="24"/>
              <w:lang w:eastAsia="en-GB"/>
            </w:rPr>
          </w:pPr>
          <w:hyperlink w:anchor="_Toc162048169" w:history="1">
            <w:r w:rsidRPr="005623D6">
              <w:rPr>
                <w:rStyle w:val="Hyperlink"/>
                <w:rFonts w:ascii="Times New Roman" w:hAnsi="Times New Roman" w:cs="Times New Roman"/>
                <w:noProof/>
                <w:lang w:val="en-GB"/>
              </w:rPr>
              <w:t>References</w:t>
            </w:r>
            <w:r>
              <w:rPr>
                <w:noProof/>
                <w:webHidden/>
              </w:rPr>
              <w:tab/>
            </w:r>
            <w:r>
              <w:rPr>
                <w:noProof/>
                <w:webHidden/>
              </w:rPr>
              <w:fldChar w:fldCharType="begin"/>
            </w:r>
            <w:r>
              <w:rPr>
                <w:noProof/>
                <w:webHidden/>
              </w:rPr>
              <w:instrText xml:space="preserve"> PAGEREF _Toc162048169 \h </w:instrText>
            </w:r>
            <w:r>
              <w:rPr>
                <w:noProof/>
                <w:webHidden/>
              </w:rPr>
            </w:r>
            <w:r>
              <w:rPr>
                <w:noProof/>
                <w:webHidden/>
              </w:rPr>
              <w:fldChar w:fldCharType="separate"/>
            </w:r>
            <w:r>
              <w:rPr>
                <w:noProof/>
                <w:webHidden/>
              </w:rPr>
              <w:t>9</w:t>
            </w:r>
            <w:r>
              <w:rPr>
                <w:noProof/>
                <w:webHidden/>
              </w:rPr>
              <w:fldChar w:fldCharType="end"/>
            </w:r>
          </w:hyperlink>
        </w:p>
        <w:p w14:paraId="2E2301B8" w14:textId="0472737A" w:rsidR="00367566" w:rsidRDefault="00367566">
          <w:r>
            <w:rPr>
              <w:b/>
              <w:bCs/>
              <w:noProof/>
            </w:rPr>
            <w:fldChar w:fldCharType="end"/>
          </w:r>
        </w:p>
      </w:sdtContent>
    </w:sdt>
    <w:p w14:paraId="4ECB47CD" w14:textId="1097814E" w:rsidR="00B8050D" w:rsidRPr="00CC1FFA" w:rsidRDefault="00B8050D" w:rsidP="00CC1FFA">
      <w:pPr>
        <w:jc w:val="both"/>
        <w:rPr>
          <w:rFonts w:ascii="Times New Roman" w:hAnsi="Times New Roman" w:cs="Times New Roman"/>
        </w:rPr>
      </w:pPr>
    </w:p>
    <w:p w14:paraId="21BDA06F" w14:textId="77777777" w:rsidR="003F34C5" w:rsidRDefault="003F34C5">
      <w:pPr>
        <w:rPr>
          <w:rFonts w:ascii="Times New Roman" w:eastAsiaTheme="majorEastAsia" w:hAnsi="Times New Roman" w:cs="Times New Roman"/>
          <w:color w:val="0F4761" w:themeColor="accent1" w:themeShade="BF"/>
          <w:lang w:val="en-GB"/>
        </w:rPr>
      </w:pPr>
      <w:bookmarkStart w:id="1" w:name="_Toc162048128"/>
      <w:r>
        <w:rPr>
          <w:rFonts w:ascii="Times New Roman" w:hAnsi="Times New Roman" w:cs="Times New Roman"/>
          <w:lang w:val="en-GB"/>
        </w:rPr>
        <w:br w:type="page"/>
      </w:r>
    </w:p>
    <w:p w14:paraId="72D749C6" w14:textId="34D6F78A" w:rsidR="00746E42" w:rsidRPr="00746E42" w:rsidRDefault="00D5699F" w:rsidP="00D5699F">
      <w:pPr>
        <w:pStyle w:val="Heading1"/>
        <w:tabs>
          <w:tab w:val="left" w:pos="839"/>
          <w:tab w:val="center" w:pos="5233"/>
        </w:tabs>
        <w:rPr>
          <w:rFonts w:ascii="Copperplate Gothic Bold" w:hAnsi="Copperplate Gothic Bold" w:cs="Times New Roman"/>
          <w:sz w:val="32"/>
          <w:szCs w:val="32"/>
          <w:lang w:val="en-GB"/>
        </w:rPr>
      </w:pPr>
      <w:r>
        <w:rPr>
          <w:rFonts w:ascii="Copperplate Gothic Bold" w:hAnsi="Copperplate Gothic Bold" w:cs="Times New Roman"/>
          <w:sz w:val="32"/>
          <w:szCs w:val="32"/>
          <w:lang w:val="en-GB"/>
        </w:rPr>
        <w:lastRenderedPageBreak/>
        <w:tab/>
      </w:r>
      <w:r>
        <w:rPr>
          <w:rFonts w:ascii="Copperplate Gothic Bold" w:hAnsi="Copperplate Gothic Bold" w:cs="Times New Roman"/>
          <w:sz w:val="32"/>
          <w:szCs w:val="32"/>
          <w:lang w:val="en-GB"/>
        </w:rPr>
        <w:tab/>
      </w:r>
      <w:r w:rsidRPr="00D5699F">
        <w:rPr>
          <w:rFonts w:ascii="Copperplate Gothic Bold" w:hAnsi="Copperplate Gothic Bold" w:cs="Times New Roman"/>
          <w:sz w:val="32"/>
          <w:szCs w:val="32"/>
          <w:lang w:val="en-GB"/>
        </w:rPr>
        <w:drawing>
          <wp:inline distT="0" distB="0" distL="0" distR="0" wp14:anchorId="5092A7AB" wp14:editId="48760095">
            <wp:extent cx="1723545" cy="547287"/>
            <wp:effectExtent l="0" t="0" r="3810" b="0"/>
            <wp:docPr id="252342624"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42624" name="Picture 1" descr="A close-up of a logo&#10;&#10;Description automatically generated"/>
                    <pic:cNvPicPr/>
                  </pic:nvPicPr>
                  <pic:blipFill>
                    <a:blip r:embed="rId11"/>
                    <a:stretch>
                      <a:fillRect/>
                    </a:stretch>
                  </pic:blipFill>
                  <pic:spPr>
                    <a:xfrm>
                      <a:off x="0" y="0"/>
                      <a:ext cx="1820807" cy="578171"/>
                    </a:xfrm>
                    <a:prstGeom prst="rect">
                      <a:avLst/>
                    </a:prstGeom>
                  </pic:spPr>
                </pic:pic>
              </a:graphicData>
            </a:graphic>
          </wp:inline>
        </w:drawing>
      </w:r>
      <w:r w:rsidR="000407FC">
        <w:rPr>
          <w:rFonts w:ascii="Copperplate Gothic Bold" w:hAnsi="Copperplate Gothic Bold" w:cs="Times New Roman"/>
          <w:sz w:val="32"/>
          <w:szCs w:val="32"/>
          <w:lang w:val="en-GB"/>
        </w:rPr>
        <w:t xml:space="preserve"> </w:t>
      </w:r>
    </w:p>
    <w:p w14:paraId="40F467D8" w14:textId="2603A0E6" w:rsidR="00746E42" w:rsidRDefault="00746E42" w:rsidP="00746E42">
      <w:pPr>
        <w:jc w:val="center"/>
        <w:rPr>
          <w:rFonts w:ascii="Copperplate Gothic Bold" w:eastAsiaTheme="majorEastAsia" w:hAnsi="Copperplate Gothic Bold" w:cs="Times New Roman"/>
          <w:color w:val="0F4761" w:themeColor="accent1" w:themeShade="BF"/>
          <w:sz w:val="18"/>
          <w:szCs w:val="18"/>
          <w:lang w:val="en-GB"/>
        </w:rPr>
      </w:pPr>
      <w:r w:rsidRPr="00746E42">
        <w:rPr>
          <w:rFonts w:ascii="Copperplate Gothic Bold" w:eastAsiaTheme="majorEastAsia" w:hAnsi="Copperplate Gothic Bold" w:cs="Times New Roman"/>
          <w:color w:val="0F4761" w:themeColor="accent1" w:themeShade="BF"/>
          <w:sz w:val="18"/>
          <w:szCs w:val="18"/>
          <w:lang w:val="en-GB"/>
        </w:rPr>
        <w:t>Blockchain based ecommerce application</w:t>
      </w:r>
    </w:p>
    <w:p w14:paraId="11C4706E" w14:textId="77777777" w:rsidR="00746E42" w:rsidRPr="00746E42" w:rsidRDefault="00746E42" w:rsidP="00746E42">
      <w:pPr>
        <w:jc w:val="center"/>
        <w:rPr>
          <w:rFonts w:ascii="Copperplate Gothic Bold" w:eastAsiaTheme="majorEastAsia" w:hAnsi="Copperplate Gothic Bold" w:cs="Times New Roman"/>
          <w:color w:val="0F4761" w:themeColor="accent1" w:themeShade="BF"/>
          <w:sz w:val="18"/>
          <w:szCs w:val="18"/>
          <w:lang w:val="en-GB"/>
        </w:rPr>
      </w:pPr>
    </w:p>
    <w:p w14:paraId="5A574BCE" w14:textId="539E16A3" w:rsidR="00B8050D" w:rsidRPr="00CC1FFA" w:rsidRDefault="00B8050D" w:rsidP="00ED32FF">
      <w:pPr>
        <w:pStyle w:val="Heading1"/>
        <w:jc w:val="both"/>
        <w:rPr>
          <w:rFonts w:ascii="Times New Roman" w:hAnsi="Times New Roman" w:cs="Times New Roman"/>
          <w:sz w:val="24"/>
          <w:szCs w:val="24"/>
          <w:lang w:val="en-GB"/>
        </w:rPr>
      </w:pPr>
      <w:r w:rsidRPr="00CC1FFA">
        <w:rPr>
          <w:rFonts w:ascii="Times New Roman" w:hAnsi="Times New Roman" w:cs="Times New Roman"/>
          <w:sz w:val="24"/>
          <w:szCs w:val="24"/>
          <w:lang w:val="en-GB"/>
        </w:rPr>
        <w:t>Introduction</w:t>
      </w:r>
      <w:bookmarkEnd w:id="1"/>
    </w:p>
    <w:p w14:paraId="2B86A035" w14:textId="60650FE1" w:rsidR="00955511" w:rsidRPr="00DE7660" w:rsidRDefault="00955511" w:rsidP="00ED32FF">
      <w:pPr>
        <w:jc w:val="both"/>
        <w:rPr>
          <w:rFonts w:ascii="Times New Roman" w:hAnsi="Times New Roman" w:cs="Times New Roman"/>
          <w:sz w:val="22"/>
          <w:szCs w:val="22"/>
          <w:lang w:val="en-GB"/>
        </w:rPr>
      </w:pPr>
      <w:r w:rsidRPr="00DE7660">
        <w:rPr>
          <w:rFonts w:ascii="Times New Roman" w:hAnsi="Times New Roman" w:cs="Times New Roman"/>
          <w:sz w:val="22"/>
          <w:szCs w:val="22"/>
          <w:lang w:val="en-GB"/>
        </w:rPr>
        <w:t>In today's globalized marketplace, the efficiency and transparency of supply chains are paramount for businesses aiming to maintain a competitive edge. Supply chain management involves the coordination of various interconnected processes, from procurement and production to distribution and delivery, spanning across numerous stakeholders. However, traditional supply chain systems often suffer from inefficiencies, lack of transparency, and susceptibility to fraud and errors. Enter blockchain technology – a revolutionary solution reshaping the landscape of supply chain management</w:t>
      </w:r>
      <w:r w:rsidR="008F591C" w:rsidRPr="00DE7660">
        <w:rPr>
          <w:rFonts w:ascii="Times New Roman" w:hAnsi="Times New Roman" w:cs="Times New Roman"/>
          <w:sz w:val="22"/>
          <w:szCs w:val="22"/>
          <w:lang w:val="en-GB"/>
        </w:rPr>
        <w:t>[1]</w:t>
      </w:r>
      <w:r w:rsidRPr="00DE7660">
        <w:rPr>
          <w:rFonts w:ascii="Times New Roman" w:hAnsi="Times New Roman" w:cs="Times New Roman"/>
          <w:sz w:val="22"/>
          <w:szCs w:val="22"/>
          <w:lang w:val="en-GB"/>
        </w:rPr>
        <w:t>.</w:t>
      </w:r>
    </w:p>
    <w:p w14:paraId="66BCE672" w14:textId="77777777" w:rsidR="00955511" w:rsidRPr="00DE7660" w:rsidRDefault="00955511" w:rsidP="00ED32FF">
      <w:pPr>
        <w:jc w:val="both"/>
        <w:rPr>
          <w:rFonts w:ascii="Times New Roman" w:hAnsi="Times New Roman" w:cs="Times New Roman"/>
          <w:sz w:val="22"/>
          <w:szCs w:val="22"/>
          <w:lang w:val="en-GB"/>
        </w:rPr>
      </w:pPr>
    </w:p>
    <w:p w14:paraId="77E19168" w14:textId="4577D5E7" w:rsidR="00955511" w:rsidRPr="00DE7660" w:rsidRDefault="00955511" w:rsidP="00ED32FF">
      <w:pPr>
        <w:jc w:val="both"/>
        <w:rPr>
          <w:rFonts w:ascii="Times New Roman" w:hAnsi="Times New Roman" w:cs="Times New Roman"/>
          <w:sz w:val="22"/>
          <w:szCs w:val="22"/>
          <w:lang w:val="en-GB"/>
        </w:rPr>
      </w:pPr>
      <w:r w:rsidRPr="00DE7660">
        <w:rPr>
          <w:rFonts w:ascii="Times New Roman" w:hAnsi="Times New Roman" w:cs="Times New Roman"/>
          <w:sz w:val="22"/>
          <w:szCs w:val="22"/>
          <w:lang w:val="en-GB"/>
        </w:rPr>
        <w:t>Blockchain, the decentralized ledger technology originally devised for Bitcoin</w:t>
      </w:r>
      <w:r w:rsidR="008F591C" w:rsidRPr="00DE7660">
        <w:rPr>
          <w:rFonts w:ascii="Times New Roman" w:hAnsi="Times New Roman" w:cs="Times New Roman"/>
          <w:sz w:val="22"/>
          <w:szCs w:val="22"/>
          <w:lang w:val="en-GB"/>
        </w:rPr>
        <w:t xml:space="preserve"> [2]</w:t>
      </w:r>
      <w:r w:rsidRPr="00DE7660">
        <w:rPr>
          <w:rFonts w:ascii="Times New Roman" w:hAnsi="Times New Roman" w:cs="Times New Roman"/>
          <w:sz w:val="22"/>
          <w:szCs w:val="22"/>
          <w:lang w:val="en-GB"/>
        </w:rPr>
        <w:t>, has emerged as a game-changer in the supply chain domain. By leveraging blockchain, supply chain participants can establish a secure, immutable, and transparent record of transactions and product movement from raw material sourcing to the end consumer. Each transaction or event in the supply chain is recorded as a block on the blockchain network, creating an indelible chain of custody</w:t>
      </w:r>
      <w:r w:rsidR="00317D12" w:rsidRPr="00DE7660">
        <w:rPr>
          <w:rFonts w:ascii="Times New Roman" w:hAnsi="Times New Roman" w:cs="Times New Roman"/>
          <w:sz w:val="22"/>
          <w:szCs w:val="22"/>
          <w:lang w:val="en-GB"/>
        </w:rPr>
        <w:t>[1]</w:t>
      </w:r>
      <w:r w:rsidRPr="00DE7660">
        <w:rPr>
          <w:rFonts w:ascii="Times New Roman" w:hAnsi="Times New Roman" w:cs="Times New Roman"/>
          <w:sz w:val="22"/>
          <w:szCs w:val="22"/>
          <w:lang w:val="en-GB"/>
        </w:rPr>
        <w:t>. This distributed ledger ensures that all parties involved have access to the same information in real-time, fostering trust and accountability across the supply chain ecosystem. Moreover, the cryptographic nature of blockchain ensures data integrity and guards against tampering or unauthorized alterations, enhancing the overall security of the supply chain.</w:t>
      </w:r>
    </w:p>
    <w:p w14:paraId="23943580" w14:textId="77777777" w:rsidR="00955511" w:rsidRPr="00DE7660" w:rsidRDefault="00955511" w:rsidP="00ED32FF">
      <w:pPr>
        <w:jc w:val="both"/>
        <w:rPr>
          <w:rFonts w:ascii="Times New Roman" w:hAnsi="Times New Roman" w:cs="Times New Roman"/>
          <w:sz w:val="22"/>
          <w:szCs w:val="22"/>
          <w:lang w:val="en-GB"/>
        </w:rPr>
      </w:pPr>
    </w:p>
    <w:p w14:paraId="7EC64051" w14:textId="0AD8F6E1" w:rsidR="00B8050D" w:rsidRPr="00DE7660" w:rsidRDefault="00955511" w:rsidP="00ED32FF">
      <w:pPr>
        <w:jc w:val="both"/>
        <w:rPr>
          <w:rFonts w:ascii="Times New Roman" w:hAnsi="Times New Roman" w:cs="Times New Roman"/>
          <w:sz w:val="22"/>
          <w:szCs w:val="22"/>
          <w:lang w:val="en-GB"/>
        </w:rPr>
      </w:pPr>
      <w:r w:rsidRPr="00DE7660">
        <w:rPr>
          <w:rFonts w:ascii="Times New Roman" w:hAnsi="Times New Roman" w:cs="Times New Roman"/>
          <w:sz w:val="22"/>
          <w:szCs w:val="22"/>
          <w:lang w:val="en-GB"/>
        </w:rPr>
        <w:t>Blockchain technology offers several key benefits for supply chain management, including enhanced traceability, streamlined processes, reduced costs, and improved compliance with regulations and standards</w:t>
      </w:r>
      <w:r w:rsidR="00317D12" w:rsidRPr="00DE7660">
        <w:rPr>
          <w:rFonts w:ascii="Times New Roman" w:hAnsi="Times New Roman" w:cs="Times New Roman"/>
          <w:sz w:val="22"/>
          <w:szCs w:val="22"/>
          <w:lang w:val="en-GB"/>
        </w:rPr>
        <w:t>[1]</w:t>
      </w:r>
      <w:r w:rsidRPr="00DE7660">
        <w:rPr>
          <w:rFonts w:ascii="Times New Roman" w:hAnsi="Times New Roman" w:cs="Times New Roman"/>
          <w:sz w:val="22"/>
          <w:szCs w:val="22"/>
          <w:lang w:val="en-GB"/>
        </w:rPr>
        <w:t>. By providing a decentralized and transparent platform for tracking and verifying goods' origins, blockchain enables companies to mitigate risks related to counterfeit products, ethical sourcing, and supply chain disruptions. Furthermore, smart contracts, programmable code deployed on blockchain networks, automate and enforce contractual agreements between parties, facilitating smoother transactions and reducing administrative overhead</w:t>
      </w:r>
      <w:r w:rsidR="00EB151A" w:rsidRPr="00DE7660">
        <w:rPr>
          <w:rFonts w:ascii="Times New Roman" w:hAnsi="Times New Roman" w:cs="Times New Roman"/>
          <w:sz w:val="22"/>
          <w:szCs w:val="22"/>
          <w:lang w:val="en-GB"/>
        </w:rPr>
        <w:t>[1][3]</w:t>
      </w:r>
      <w:r w:rsidRPr="00DE7660">
        <w:rPr>
          <w:rFonts w:ascii="Times New Roman" w:hAnsi="Times New Roman" w:cs="Times New Roman"/>
          <w:sz w:val="22"/>
          <w:szCs w:val="22"/>
          <w:lang w:val="en-GB"/>
        </w:rPr>
        <w:t>. Overall, blockchain technology holds the potential to revolutionize supply chain management, driving efficiency, transparency, and sustainability across industries worldwide.</w:t>
      </w:r>
    </w:p>
    <w:p w14:paraId="50D0D483" w14:textId="54C45EEC" w:rsidR="00955511" w:rsidRPr="00CC1FFA" w:rsidRDefault="004115AC" w:rsidP="00ED32FF">
      <w:pPr>
        <w:pStyle w:val="Heading1"/>
        <w:jc w:val="both"/>
        <w:rPr>
          <w:rFonts w:ascii="Times New Roman" w:hAnsi="Times New Roman" w:cs="Times New Roman"/>
          <w:sz w:val="24"/>
          <w:szCs w:val="24"/>
          <w:lang w:val="en-GB"/>
        </w:rPr>
      </w:pPr>
      <w:bookmarkStart w:id="2" w:name="_Toc162048129"/>
      <w:r w:rsidRPr="00CC1FFA">
        <w:rPr>
          <w:rFonts w:ascii="Times New Roman" w:hAnsi="Times New Roman" w:cs="Times New Roman"/>
          <w:sz w:val="24"/>
          <w:szCs w:val="24"/>
          <w:lang w:val="en-GB"/>
        </w:rPr>
        <w:t>Use case description and discussion of its suitability</w:t>
      </w:r>
      <w:bookmarkEnd w:id="2"/>
    </w:p>
    <w:p w14:paraId="19DC7F64" w14:textId="6B5966E1" w:rsidR="00EB151A" w:rsidRPr="00DE7660" w:rsidRDefault="004115AC" w:rsidP="00ED32FF">
      <w:pPr>
        <w:jc w:val="both"/>
        <w:rPr>
          <w:rFonts w:ascii="Times New Roman" w:hAnsi="Times New Roman" w:cs="Times New Roman"/>
          <w:sz w:val="22"/>
          <w:szCs w:val="22"/>
          <w:lang w:val="en-GB"/>
        </w:rPr>
      </w:pPr>
      <w:r w:rsidRPr="00DE7660">
        <w:rPr>
          <w:rFonts w:ascii="Times New Roman" w:hAnsi="Times New Roman" w:cs="Times New Roman"/>
          <w:sz w:val="22"/>
          <w:szCs w:val="22"/>
          <w:lang w:val="en-GB"/>
        </w:rPr>
        <w:t xml:space="preserve">The supply chain use case presented in the demo application </w:t>
      </w:r>
      <w:r w:rsidR="00D91540">
        <w:rPr>
          <w:rFonts w:ascii="Times New Roman" w:hAnsi="Times New Roman" w:cs="Times New Roman"/>
          <w:sz w:val="22"/>
          <w:szCs w:val="22"/>
          <w:lang w:val="en-GB"/>
        </w:rPr>
        <w:t>‘</w:t>
      </w:r>
      <w:r w:rsidR="00125749">
        <w:rPr>
          <w:rFonts w:ascii="Times New Roman" w:hAnsi="Times New Roman" w:cs="Times New Roman"/>
          <w:sz w:val="22"/>
          <w:szCs w:val="22"/>
          <w:lang w:val="en-GB"/>
        </w:rPr>
        <w:t>de-centra</w:t>
      </w:r>
      <w:r w:rsidR="00D91540">
        <w:rPr>
          <w:rFonts w:ascii="Times New Roman" w:hAnsi="Times New Roman" w:cs="Times New Roman"/>
          <w:sz w:val="22"/>
          <w:szCs w:val="22"/>
          <w:lang w:val="en-GB"/>
        </w:rPr>
        <w:t>’</w:t>
      </w:r>
      <w:r w:rsidR="00125749">
        <w:rPr>
          <w:rFonts w:ascii="Times New Roman" w:hAnsi="Times New Roman" w:cs="Times New Roman"/>
          <w:sz w:val="22"/>
          <w:szCs w:val="22"/>
          <w:lang w:val="en-GB"/>
        </w:rPr>
        <w:t xml:space="preserve"> </w:t>
      </w:r>
      <w:r w:rsidRPr="00DE7660">
        <w:rPr>
          <w:rFonts w:ascii="Times New Roman" w:hAnsi="Times New Roman" w:cs="Times New Roman"/>
          <w:sz w:val="22"/>
          <w:szCs w:val="22"/>
          <w:lang w:val="en-GB"/>
        </w:rPr>
        <w:t xml:space="preserve">exhibits a compelling integration of blockchain technology, particularly through the utilization of smart contracts, to facilitate various operations within the supply chain ecosystem. </w:t>
      </w:r>
    </w:p>
    <w:p w14:paraId="688A20D8" w14:textId="209D6F3D" w:rsidR="00EB151A" w:rsidRPr="00DE7660" w:rsidRDefault="00125749" w:rsidP="00ED32FF">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p>
    <w:p w14:paraId="349F0A4C" w14:textId="27F459D2" w:rsidR="004115AC" w:rsidRPr="00DE7660" w:rsidRDefault="004115AC" w:rsidP="00ED32FF">
      <w:pPr>
        <w:jc w:val="both"/>
        <w:rPr>
          <w:rFonts w:ascii="Times New Roman" w:hAnsi="Times New Roman" w:cs="Times New Roman"/>
          <w:sz w:val="22"/>
          <w:szCs w:val="22"/>
          <w:lang w:val="en-GB"/>
        </w:rPr>
      </w:pPr>
      <w:r w:rsidRPr="00DE7660">
        <w:rPr>
          <w:rFonts w:ascii="Times New Roman" w:hAnsi="Times New Roman" w:cs="Times New Roman"/>
          <w:sz w:val="22"/>
          <w:szCs w:val="22"/>
          <w:lang w:val="en-GB"/>
        </w:rPr>
        <w:t xml:space="preserve">At its core, the application serves as a platform akin to an e-commerce website, where producers can create and </w:t>
      </w:r>
      <w:r w:rsidR="00EB151A" w:rsidRPr="00DE7660">
        <w:rPr>
          <w:rFonts w:ascii="Times New Roman" w:hAnsi="Times New Roman" w:cs="Times New Roman"/>
          <w:sz w:val="22"/>
          <w:szCs w:val="22"/>
          <w:lang w:val="en-GB"/>
        </w:rPr>
        <w:t>register their</w:t>
      </w:r>
      <w:r w:rsidRPr="00DE7660">
        <w:rPr>
          <w:rFonts w:ascii="Times New Roman" w:hAnsi="Times New Roman" w:cs="Times New Roman"/>
          <w:sz w:val="22"/>
          <w:szCs w:val="22"/>
          <w:lang w:val="en-GB"/>
        </w:rPr>
        <w:t xml:space="preserve"> </w:t>
      </w:r>
      <w:r w:rsidR="00EB151A" w:rsidRPr="00DE7660">
        <w:rPr>
          <w:rFonts w:ascii="Times New Roman" w:hAnsi="Times New Roman" w:cs="Times New Roman"/>
          <w:sz w:val="22"/>
          <w:szCs w:val="22"/>
          <w:lang w:val="en-GB"/>
        </w:rPr>
        <w:t>products</w:t>
      </w:r>
      <w:r w:rsidRPr="00DE7660">
        <w:rPr>
          <w:rFonts w:ascii="Times New Roman" w:hAnsi="Times New Roman" w:cs="Times New Roman"/>
          <w:sz w:val="22"/>
          <w:szCs w:val="22"/>
          <w:lang w:val="en-GB"/>
        </w:rPr>
        <w:t xml:space="preserve"> for sale</w:t>
      </w:r>
      <w:r w:rsidR="00EB151A" w:rsidRPr="00DE7660">
        <w:rPr>
          <w:rFonts w:ascii="Times New Roman" w:hAnsi="Times New Roman" w:cs="Times New Roman"/>
          <w:sz w:val="22"/>
          <w:szCs w:val="22"/>
          <w:lang w:val="en-GB"/>
        </w:rPr>
        <w:t>, we call them items,</w:t>
      </w:r>
      <w:r w:rsidRPr="00DE7660">
        <w:rPr>
          <w:rFonts w:ascii="Times New Roman" w:hAnsi="Times New Roman" w:cs="Times New Roman"/>
          <w:sz w:val="22"/>
          <w:szCs w:val="22"/>
          <w:lang w:val="en-GB"/>
        </w:rPr>
        <w:t xml:space="preserve"> and interested buyers can subsequently purchase these items. What distinguishes this platform is the underlying blockchain infrastructure, which orchestrates the entire supply chain process transparently and autonomously.</w:t>
      </w:r>
      <w:r w:rsidR="00EB151A" w:rsidRPr="00DE7660">
        <w:rPr>
          <w:rFonts w:ascii="Times New Roman" w:hAnsi="Times New Roman" w:cs="Times New Roman"/>
          <w:sz w:val="22"/>
          <w:szCs w:val="22"/>
          <w:lang w:val="en-GB"/>
        </w:rPr>
        <w:t xml:space="preserve"> </w:t>
      </w:r>
      <w:r w:rsidR="00EB151A" w:rsidRPr="00DE7660">
        <w:rPr>
          <w:rFonts w:ascii="Times New Roman" w:hAnsi="Times New Roman" w:cs="Times New Roman"/>
          <w:sz w:val="22"/>
          <w:szCs w:val="22"/>
          <w:lang w:val="en-GB"/>
        </w:rPr>
        <w:t xml:space="preserve">This </w:t>
      </w:r>
      <w:r w:rsidR="00EB151A" w:rsidRPr="00DE7660">
        <w:rPr>
          <w:rFonts w:ascii="Times New Roman" w:hAnsi="Times New Roman" w:cs="Times New Roman"/>
          <w:sz w:val="22"/>
          <w:szCs w:val="22"/>
          <w:lang w:val="en-GB"/>
        </w:rPr>
        <w:t>is</w:t>
      </w:r>
      <w:r w:rsidR="00EB151A" w:rsidRPr="00DE7660">
        <w:rPr>
          <w:rFonts w:ascii="Times New Roman" w:hAnsi="Times New Roman" w:cs="Times New Roman"/>
          <w:sz w:val="22"/>
          <w:szCs w:val="22"/>
          <w:lang w:val="en-GB"/>
        </w:rPr>
        <w:t xml:space="preserve"> a </w:t>
      </w:r>
      <w:r w:rsidR="00EB151A" w:rsidRPr="00DE7660">
        <w:rPr>
          <w:rFonts w:ascii="Times New Roman" w:hAnsi="Times New Roman" w:cs="Times New Roman"/>
          <w:sz w:val="22"/>
          <w:szCs w:val="22"/>
          <w:lang w:val="en-GB"/>
        </w:rPr>
        <w:t>very simple</w:t>
      </w:r>
      <w:r w:rsidR="00EB151A" w:rsidRPr="00DE7660">
        <w:rPr>
          <w:rFonts w:ascii="Times New Roman" w:hAnsi="Times New Roman" w:cs="Times New Roman"/>
          <w:sz w:val="22"/>
          <w:szCs w:val="22"/>
          <w:lang w:val="en-GB"/>
        </w:rPr>
        <w:t xml:space="preserve"> e-commerce scenario, </w:t>
      </w:r>
      <w:r w:rsidR="00EB151A" w:rsidRPr="00DE7660">
        <w:rPr>
          <w:rFonts w:ascii="Times New Roman" w:hAnsi="Times New Roman" w:cs="Times New Roman"/>
          <w:sz w:val="22"/>
          <w:szCs w:val="22"/>
          <w:lang w:val="en-GB"/>
        </w:rPr>
        <w:t>stripped</w:t>
      </w:r>
      <w:r w:rsidR="00EB151A" w:rsidRPr="00DE7660">
        <w:rPr>
          <w:rFonts w:ascii="Times New Roman" w:hAnsi="Times New Roman" w:cs="Times New Roman"/>
          <w:sz w:val="22"/>
          <w:szCs w:val="22"/>
          <w:lang w:val="en-GB"/>
        </w:rPr>
        <w:t xml:space="preserve"> to </w:t>
      </w:r>
      <w:r w:rsidR="00EB151A" w:rsidRPr="00DE7660">
        <w:rPr>
          <w:rFonts w:ascii="Times New Roman" w:hAnsi="Times New Roman" w:cs="Times New Roman"/>
          <w:sz w:val="22"/>
          <w:szCs w:val="22"/>
          <w:lang w:val="en-GB"/>
        </w:rPr>
        <w:t>a few basic</w:t>
      </w:r>
      <w:r w:rsidR="00EB151A" w:rsidRPr="00DE7660">
        <w:rPr>
          <w:rFonts w:ascii="Times New Roman" w:hAnsi="Times New Roman" w:cs="Times New Roman"/>
          <w:sz w:val="22"/>
          <w:szCs w:val="22"/>
          <w:lang w:val="en-GB"/>
        </w:rPr>
        <w:t xml:space="preserve"> operations commonly found in any e-commerce platform: creation, purchase, delivery, and tracking. However, it effectively demonstrates the </w:t>
      </w:r>
      <w:r w:rsidR="00EB151A" w:rsidRPr="00DE7660">
        <w:rPr>
          <w:rFonts w:ascii="Times New Roman" w:hAnsi="Times New Roman" w:cs="Times New Roman"/>
          <w:sz w:val="22"/>
          <w:szCs w:val="22"/>
          <w:lang w:val="en-GB"/>
        </w:rPr>
        <w:t>usability</w:t>
      </w:r>
      <w:r w:rsidR="00EB151A" w:rsidRPr="00DE7660">
        <w:rPr>
          <w:rFonts w:ascii="Times New Roman" w:hAnsi="Times New Roman" w:cs="Times New Roman"/>
          <w:sz w:val="22"/>
          <w:szCs w:val="22"/>
          <w:lang w:val="en-GB"/>
        </w:rPr>
        <w:t xml:space="preserve"> of blockchain and smart contracts in facilitating these functions seamlessly, without the need for a central authority, operating within a trustless environment.</w:t>
      </w:r>
    </w:p>
    <w:p w14:paraId="545AC73F" w14:textId="77777777" w:rsidR="004115AC" w:rsidRPr="00DE7660" w:rsidRDefault="004115AC" w:rsidP="00ED32FF">
      <w:pPr>
        <w:jc w:val="both"/>
        <w:rPr>
          <w:rFonts w:ascii="Times New Roman" w:hAnsi="Times New Roman" w:cs="Times New Roman"/>
          <w:sz w:val="22"/>
          <w:szCs w:val="22"/>
          <w:lang w:val="en-GB"/>
        </w:rPr>
      </w:pPr>
    </w:p>
    <w:p w14:paraId="399A9A39" w14:textId="77777777" w:rsidR="004115AC" w:rsidRPr="00DE7660" w:rsidRDefault="004115AC" w:rsidP="00ED32FF">
      <w:pPr>
        <w:jc w:val="both"/>
        <w:rPr>
          <w:rFonts w:ascii="Times New Roman" w:hAnsi="Times New Roman" w:cs="Times New Roman"/>
          <w:sz w:val="22"/>
          <w:szCs w:val="22"/>
          <w:lang w:val="en-GB"/>
        </w:rPr>
      </w:pPr>
      <w:r w:rsidRPr="00DE7660">
        <w:rPr>
          <w:rFonts w:ascii="Times New Roman" w:hAnsi="Times New Roman" w:cs="Times New Roman"/>
          <w:sz w:val="22"/>
          <w:szCs w:val="22"/>
          <w:lang w:val="en-GB"/>
        </w:rPr>
        <w:t>The integration of smart contracts into the supply chain workflow streamlines and automates many crucial aspects of the process. For instance, when producers create items, they input essential attributes such as name, price, category, and condition. These details are encoded into smart contracts, ensuring that the information is immutable and transparently recorded on the blockchain. This not only establishes a clear record of the item's origin and characteristics but also eliminates the need for centralized intermediaries to validate or verify the authenticity of the product.</w:t>
      </w:r>
    </w:p>
    <w:p w14:paraId="7B1B4A7B" w14:textId="77777777" w:rsidR="004115AC" w:rsidRPr="00DE7660" w:rsidRDefault="004115AC" w:rsidP="00ED32FF">
      <w:pPr>
        <w:jc w:val="both"/>
        <w:rPr>
          <w:rFonts w:ascii="Times New Roman" w:hAnsi="Times New Roman" w:cs="Times New Roman"/>
          <w:sz w:val="22"/>
          <w:szCs w:val="22"/>
          <w:lang w:val="en-GB"/>
        </w:rPr>
      </w:pPr>
    </w:p>
    <w:p w14:paraId="61053F5A" w14:textId="77777777" w:rsidR="004115AC" w:rsidRPr="00DE7660" w:rsidRDefault="004115AC" w:rsidP="00ED32FF">
      <w:pPr>
        <w:jc w:val="both"/>
        <w:rPr>
          <w:rFonts w:ascii="Times New Roman" w:hAnsi="Times New Roman" w:cs="Times New Roman"/>
          <w:sz w:val="22"/>
          <w:szCs w:val="22"/>
          <w:lang w:val="en-GB"/>
        </w:rPr>
      </w:pPr>
      <w:r w:rsidRPr="00DE7660">
        <w:rPr>
          <w:rFonts w:ascii="Times New Roman" w:hAnsi="Times New Roman" w:cs="Times New Roman"/>
          <w:sz w:val="22"/>
          <w:szCs w:val="22"/>
          <w:lang w:val="en-GB"/>
        </w:rPr>
        <w:t>Moreover, the functionality of the smart contracts extends beyond mere listing and purchasing. Once an item is sold, the creator of the item can initiate the dispatch process, thereby changing the item's state on the blockchain to "dispatched." This state transition is executed through a blockchain transaction, providing an auditable and tamper-proof trail of the item's movement within the supply chain. By leveraging smart contracts for these operations, the application ensures that transactions are executed reliably and autonomously, without the need for manual intervention or oversight.</w:t>
      </w:r>
    </w:p>
    <w:p w14:paraId="215C447A" w14:textId="77777777" w:rsidR="004115AC" w:rsidRPr="00DE7660" w:rsidRDefault="004115AC" w:rsidP="00ED32FF">
      <w:pPr>
        <w:jc w:val="both"/>
        <w:rPr>
          <w:rFonts w:ascii="Times New Roman" w:hAnsi="Times New Roman" w:cs="Times New Roman"/>
          <w:sz w:val="22"/>
          <w:szCs w:val="22"/>
          <w:lang w:val="en-GB"/>
        </w:rPr>
      </w:pPr>
    </w:p>
    <w:p w14:paraId="6BBBBB8F" w14:textId="298A5DEC" w:rsidR="004115AC" w:rsidRPr="00DE7660" w:rsidRDefault="004115AC" w:rsidP="00ED32FF">
      <w:pPr>
        <w:jc w:val="both"/>
        <w:rPr>
          <w:rFonts w:ascii="Times New Roman" w:hAnsi="Times New Roman" w:cs="Times New Roman"/>
          <w:sz w:val="22"/>
          <w:szCs w:val="22"/>
          <w:lang w:val="en-GB"/>
        </w:rPr>
      </w:pPr>
      <w:r w:rsidRPr="00DE7660">
        <w:rPr>
          <w:rFonts w:ascii="Times New Roman" w:hAnsi="Times New Roman" w:cs="Times New Roman"/>
          <w:sz w:val="22"/>
          <w:szCs w:val="22"/>
          <w:lang w:val="en-GB"/>
        </w:rPr>
        <w:lastRenderedPageBreak/>
        <w:t xml:space="preserve">Another notable feature of the </w:t>
      </w:r>
      <w:r w:rsidR="00125749">
        <w:rPr>
          <w:rFonts w:ascii="Times New Roman" w:hAnsi="Times New Roman" w:cs="Times New Roman"/>
          <w:sz w:val="22"/>
          <w:szCs w:val="22"/>
          <w:lang w:val="en-GB"/>
        </w:rPr>
        <w:t>de-centra</w:t>
      </w:r>
      <w:r w:rsidRPr="00DE7660">
        <w:rPr>
          <w:rFonts w:ascii="Times New Roman" w:hAnsi="Times New Roman" w:cs="Times New Roman"/>
          <w:sz w:val="22"/>
          <w:szCs w:val="22"/>
          <w:lang w:val="en-GB"/>
        </w:rPr>
        <w:t xml:space="preserve"> application is the ability for users to freely track the status of items as they traverse the supply chain. This transparency is a hallmark of blockchain technology, enabling anyone to verify the current and final state of an item without relying on third-party intermediaries. This level of transparency not only enhances trust among supply chain participants but also helps mitigate risks associated with counterfeit products, unethical sourcing practices, and supply chain disruptions.</w:t>
      </w:r>
    </w:p>
    <w:p w14:paraId="44B3629F" w14:textId="77777777" w:rsidR="00E9783D" w:rsidRPr="00DE7660" w:rsidRDefault="00E9783D" w:rsidP="00ED32FF">
      <w:pPr>
        <w:jc w:val="both"/>
        <w:rPr>
          <w:rFonts w:ascii="Times New Roman" w:hAnsi="Times New Roman" w:cs="Times New Roman"/>
          <w:sz w:val="22"/>
          <w:szCs w:val="22"/>
          <w:lang w:val="en-GB"/>
        </w:rPr>
      </w:pPr>
    </w:p>
    <w:p w14:paraId="1F7DC01E" w14:textId="435E20F4" w:rsidR="004115AC" w:rsidRPr="00DE7660" w:rsidRDefault="004115AC" w:rsidP="00ED32FF">
      <w:pPr>
        <w:jc w:val="both"/>
        <w:rPr>
          <w:rFonts w:ascii="Times New Roman" w:hAnsi="Times New Roman" w:cs="Times New Roman"/>
          <w:sz w:val="22"/>
          <w:szCs w:val="22"/>
          <w:lang w:val="en-GB"/>
        </w:rPr>
      </w:pPr>
      <w:r w:rsidRPr="00DE7660">
        <w:rPr>
          <w:rFonts w:ascii="Times New Roman" w:hAnsi="Times New Roman" w:cs="Times New Roman"/>
          <w:sz w:val="22"/>
          <w:szCs w:val="22"/>
          <w:lang w:val="en-GB"/>
        </w:rPr>
        <w:t>Overall, this is a basic application which can be extended further to include complex sub-processes and further stages of the supply chain, catering to the evolving needs of businesses and industries. As supply chain management continues to evolve, there is immense potential to enhance the functionality of the application by incorporating additional features such as quality control checkpoints, inventory management, logistics optimization, and sustainability tracking. Furthermore, the flexibility of blockchain technology allows for seamless integration with other emerging technologies such as Internet of Things (IoT) devices and artificial intelligence, enabling real-time monitoring and predictive analytics capabilities. By continually iterating and expanding upon the foundational principles demonstrated in this application, businesses can unlock new efficiencies, reduce costs, and mitigate risks across the entire supply chain spectrum.</w:t>
      </w:r>
    </w:p>
    <w:p w14:paraId="5E63705E" w14:textId="20585D6B" w:rsidR="004115AC" w:rsidRPr="00CC1FFA" w:rsidRDefault="004115AC" w:rsidP="00ED32FF">
      <w:pPr>
        <w:pStyle w:val="Heading1"/>
        <w:jc w:val="both"/>
        <w:rPr>
          <w:rFonts w:ascii="Times New Roman" w:hAnsi="Times New Roman" w:cs="Times New Roman"/>
          <w:sz w:val="24"/>
          <w:szCs w:val="24"/>
          <w:lang w:val="en-GB"/>
        </w:rPr>
      </w:pPr>
      <w:bookmarkStart w:id="3" w:name="_Toc162048130"/>
      <w:r w:rsidRPr="00CC1FFA">
        <w:rPr>
          <w:rFonts w:ascii="Times New Roman" w:hAnsi="Times New Roman" w:cs="Times New Roman"/>
          <w:sz w:val="24"/>
          <w:szCs w:val="24"/>
          <w:lang w:val="en-GB"/>
        </w:rPr>
        <w:t>Roadmap for Supply Chain Management Application</w:t>
      </w:r>
      <w:bookmarkEnd w:id="3"/>
    </w:p>
    <w:p w14:paraId="0D6B8E38" w14:textId="77777777" w:rsidR="004115AC" w:rsidRDefault="004115AC" w:rsidP="00ED32FF">
      <w:pPr>
        <w:jc w:val="both"/>
        <w:rPr>
          <w:rFonts w:ascii="Times New Roman" w:hAnsi="Times New Roman" w:cs="Times New Roman"/>
          <w:sz w:val="22"/>
          <w:szCs w:val="22"/>
          <w:lang w:val="en-GB"/>
        </w:rPr>
      </w:pPr>
      <w:r w:rsidRPr="00DE7660">
        <w:rPr>
          <w:rFonts w:ascii="Times New Roman" w:hAnsi="Times New Roman" w:cs="Times New Roman"/>
          <w:sz w:val="22"/>
          <w:szCs w:val="22"/>
          <w:lang w:val="en-GB"/>
        </w:rPr>
        <w:t>The development of our Supply Chain Management Application is structured into five distinct phases, each aimed at enhancing the platform's functionalities, user experience, and industry impact. This roadmap outlines the key milestones and objectives for each phase, guiding our journey towards creating an efficient, transparent, and resilient supply chain ecosystem.</w:t>
      </w:r>
    </w:p>
    <w:p w14:paraId="3B2AAC39" w14:textId="69DF9856" w:rsidR="00293535" w:rsidRDefault="00A804ED" w:rsidP="00293535">
      <w:pPr>
        <w:keepNext/>
        <w:jc w:val="both"/>
      </w:pPr>
      <w:r>
        <w:fldChar w:fldCharType="begin"/>
      </w:r>
      <w:r>
        <w:instrText xml:space="preserve"> INCLUDEPICTURE "https://documents.lucid.app/documents/f72f9854-d6ad-477d-9d05-f651b2f7813e/pages/0_0?a=1336&amp;x=378&amp;y=964&amp;w=1783&amp;h=331&amp;store=1&amp;accept=image%2F*&amp;auth=LCA%201f4e2a4c278a96d041a99501d941a8430ecd0432a14db14c5c0af24590790573-ts%3D1711060331" \* MERGEFORMATINET </w:instrText>
      </w:r>
      <w:r>
        <w:fldChar w:fldCharType="separate"/>
      </w:r>
      <w:r>
        <w:rPr>
          <w:noProof/>
        </w:rPr>
        <w:drawing>
          <wp:inline distT="0" distB="0" distL="0" distR="0" wp14:anchorId="05F4326E" wp14:editId="21784C21">
            <wp:extent cx="6645910" cy="1233170"/>
            <wp:effectExtent l="0" t="0" r="0" b="0"/>
            <wp:docPr id="927742268" name="Picture 4" descr="A blue and purple arrow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742268" name="Picture 4" descr="A blue and purple arrow with black 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5910" cy="1233170"/>
                    </a:xfrm>
                    <a:prstGeom prst="rect">
                      <a:avLst/>
                    </a:prstGeom>
                    <a:noFill/>
                    <a:ln>
                      <a:noFill/>
                    </a:ln>
                  </pic:spPr>
                </pic:pic>
              </a:graphicData>
            </a:graphic>
          </wp:inline>
        </w:drawing>
      </w:r>
      <w:r>
        <w:fldChar w:fldCharType="end"/>
      </w:r>
    </w:p>
    <w:p w14:paraId="15F06452" w14:textId="7DFCB084" w:rsidR="00293535" w:rsidRPr="00DE7660" w:rsidRDefault="00293535" w:rsidP="00293535">
      <w:pPr>
        <w:pStyle w:val="Caption"/>
        <w:jc w:val="both"/>
        <w:rPr>
          <w:rFonts w:ascii="Times New Roman" w:hAnsi="Times New Roman" w:cs="Times New Roman"/>
          <w:sz w:val="22"/>
          <w:szCs w:val="22"/>
          <w:lang w:val="en-GB"/>
        </w:rPr>
      </w:pPr>
      <w:r>
        <w:t xml:space="preserve">Figure </w:t>
      </w:r>
      <w:r>
        <w:fldChar w:fldCharType="begin"/>
      </w:r>
      <w:r>
        <w:instrText xml:space="preserve"> SEQ Figure \* ARABIC </w:instrText>
      </w:r>
      <w:r>
        <w:fldChar w:fldCharType="separate"/>
      </w:r>
      <w:r>
        <w:rPr>
          <w:noProof/>
        </w:rPr>
        <w:t>1</w:t>
      </w:r>
      <w:r>
        <w:fldChar w:fldCharType="end"/>
      </w:r>
      <w:r>
        <w:t>. Project Roadmap</w:t>
      </w:r>
    </w:p>
    <w:p w14:paraId="75742F60" w14:textId="40171473" w:rsidR="004115AC" w:rsidRPr="00DE7660" w:rsidRDefault="004115AC" w:rsidP="00ED32FF">
      <w:pPr>
        <w:pStyle w:val="Heading2"/>
        <w:jc w:val="both"/>
        <w:rPr>
          <w:rFonts w:ascii="Times New Roman" w:hAnsi="Times New Roman" w:cs="Times New Roman"/>
          <w:sz w:val="22"/>
          <w:szCs w:val="22"/>
          <w:lang w:val="en-GB"/>
        </w:rPr>
      </w:pPr>
      <w:bookmarkStart w:id="4" w:name="_Toc162048131"/>
      <w:r w:rsidRPr="00DE7660">
        <w:rPr>
          <w:rFonts w:ascii="Times New Roman" w:hAnsi="Times New Roman" w:cs="Times New Roman"/>
          <w:sz w:val="22"/>
          <w:szCs w:val="22"/>
          <w:lang w:val="en-GB"/>
        </w:rPr>
        <w:t>Phase 1: Proof of Concept and MVP Development</w:t>
      </w:r>
      <w:bookmarkEnd w:id="4"/>
    </w:p>
    <w:p w14:paraId="109B9D50" w14:textId="77777777" w:rsidR="004115AC" w:rsidRPr="00DE7660" w:rsidRDefault="004115AC" w:rsidP="009B7A1F">
      <w:pPr>
        <w:pStyle w:val="ListParagraph"/>
        <w:numPr>
          <w:ilvl w:val="0"/>
          <w:numId w:val="17"/>
        </w:numPr>
        <w:jc w:val="both"/>
        <w:rPr>
          <w:rFonts w:ascii="Times New Roman" w:hAnsi="Times New Roman" w:cs="Times New Roman"/>
          <w:sz w:val="22"/>
          <w:szCs w:val="22"/>
          <w:lang w:val="en-GB"/>
        </w:rPr>
      </w:pPr>
      <w:r w:rsidRPr="00DE7660">
        <w:rPr>
          <w:rFonts w:ascii="Times New Roman" w:hAnsi="Times New Roman" w:cs="Times New Roman"/>
          <w:sz w:val="22"/>
          <w:szCs w:val="22"/>
          <w:lang w:val="en-GB"/>
        </w:rPr>
        <w:t>Define project scope, objectives, and target user personas.</w:t>
      </w:r>
    </w:p>
    <w:p w14:paraId="3CEED197" w14:textId="77777777" w:rsidR="004115AC" w:rsidRPr="00DE7660" w:rsidRDefault="004115AC" w:rsidP="009B7A1F">
      <w:pPr>
        <w:pStyle w:val="ListParagraph"/>
        <w:numPr>
          <w:ilvl w:val="0"/>
          <w:numId w:val="17"/>
        </w:numPr>
        <w:jc w:val="both"/>
        <w:rPr>
          <w:rFonts w:ascii="Times New Roman" w:hAnsi="Times New Roman" w:cs="Times New Roman"/>
          <w:sz w:val="22"/>
          <w:szCs w:val="22"/>
          <w:lang w:val="en-GB"/>
        </w:rPr>
      </w:pPr>
      <w:r w:rsidRPr="00DE7660">
        <w:rPr>
          <w:rFonts w:ascii="Times New Roman" w:hAnsi="Times New Roman" w:cs="Times New Roman"/>
          <w:sz w:val="22"/>
          <w:szCs w:val="22"/>
          <w:lang w:val="en-GB"/>
        </w:rPr>
        <w:t>Conduct market research and analysis to identify industry-specific requirements and pain points.</w:t>
      </w:r>
    </w:p>
    <w:p w14:paraId="3CE3EAA6" w14:textId="52CD6207" w:rsidR="00836FA1" w:rsidRPr="00DE7660" w:rsidRDefault="00836FA1" w:rsidP="009B7A1F">
      <w:pPr>
        <w:pStyle w:val="ListParagraph"/>
        <w:numPr>
          <w:ilvl w:val="0"/>
          <w:numId w:val="17"/>
        </w:numPr>
        <w:jc w:val="both"/>
        <w:rPr>
          <w:rFonts w:ascii="Times New Roman" w:hAnsi="Times New Roman" w:cs="Times New Roman"/>
          <w:sz w:val="22"/>
          <w:szCs w:val="22"/>
          <w:lang w:val="en-GB"/>
        </w:rPr>
      </w:pPr>
      <w:r w:rsidRPr="00DE7660">
        <w:rPr>
          <w:rFonts w:ascii="Times New Roman" w:hAnsi="Times New Roman" w:cs="Times New Roman"/>
          <w:sz w:val="22"/>
          <w:szCs w:val="22"/>
          <w:lang w:val="en-GB"/>
        </w:rPr>
        <w:t>Finalization and evaluation of technical stack and technologies.</w:t>
      </w:r>
    </w:p>
    <w:p w14:paraId="30EB6B4B" w14:textId="17F21387" w:rsidR="004115AC" w:rsidRPr="00DE7660" w:rsidRDefault="004115AC" w:rsidP="009B7A1F">
      <w:pPr>
        <w:pStyle w:val="ListParagraph"/>
        <w:numPr>
          <w:ilvl w:val="0"/>
          <w:numId w:val="17"/>
        </w:numPr>
        <w:jc w:val="both"/>
        <w:rPr>
          <w:rFonts w:ascii="Times New Roman" w:hAnsi="Times New Roman" w:cs="Times New Roman"/>
          <w:sz w:val="22"/>
          <w:szCs w:val="22"/>
          <w:lang w:val="en-GB"/>
        </w:rPr>
      </w:pPr>
      <w:r w:rsidRPr="00DE7660">
        <w:rPr>
          <w:rFonts w:ascii="Times New Roman" w:hAnsi="Times New Roman" w:cs="Times New Roman"/>
          <w:sz w:val="22"/>
          <w:szCs w:val="22"/>
          <w:lang w:val="en-GB"/>
        </w:rPr>
        <w:t>Design the architecture, user interface, and basic functionalities of the application.</w:t>
      </w:r>
    </w:p>
    <w:p w14:paraId="527FE321" w14:textId="4F4FDAA4" w:rsidR="004115AC" w:rsidRPr="00DE7660" w:rsidRDefault="004115AC" w:rsidP="009B7A1F">
      <w:pPr>
        <w:pStyle w:val="ListParagraph"/>
        <w:numPr>
          <w:ilvl w:val="0"/>
          <w:numId w:val="17"/>
        </w:numPr>
        <w:jc w:val="both"/>
        <w:rPr>
          <w:rFonts w:ascii="Times New Roman" w:hAnsi="Times New Roman" w:cs="Times New Roman"/>
          <w:sz w:val="22"/>
          <w:szCs w:val="22"/>
          <w:lang w:val="en-GB"/>
        </w:rPr>
      </w:pPr>
      <w:r w:rsidRPr="00DE7660">
        <w:rPr>
          <w:rFonts w:ascii="Times New Roman" w:hAnsi="Times New Roman" w:cs="Times New Roman"/>
          <w:sz w:val="22"/>
          <w:szCs w:val="22"/>
          <w:lang w:val="en-GB"/>
        </w:rPr>
        <w:t xml:space="preserve">Develop smart contracts for essential operations such as item creation, buying, </w:t>
      </w:r>
      <w:r w:rsidR="002F7B30" w:rsidRPr="00DE7660">
        <w:rPr>
          <w:rFonts w:ascii="Times New Roman" w:hAnsi="Times New Roman" w:cs="Times New Roman"/>
          <w:sz w:val="22"/>
          <w:szCs w:val="22"/>
          <w:lang w:val="en-GB"/>
        </w:rPr>
        <w:t>dispatching</w:t>
      </w:r>
      <w:r w:rsidRPr="00DE7660">
        <w:rPr>
          <w:rFonts w:ascii="Times New Roman" w:hAnsi="Times New Roman" w:cs="Times New Roman"/>
          <w:sz w:val="22"/>
          <w:szCs w:val="22"/>
          <w:lang w:val="en-GB"/>
        </w:rPr>
        <w:t>, and tracking.</w:t>
      </w:r>
    </w:p>
    <w:p w14:paraId="0F393C63" w14:textId="77777777" w:rsidR="004115AC" w:rsidRPr="00DE7660" w:rsidRDefault="004115AC" w:rsidP="009B7A1F">
      <w:pPr>
        <w:pStyle w:val="ListParagraph"/>
        <w:numPr>
          <w:ilvl w:val="0"/>
          <w:numId w:val="17"/>
        </w:numPr>
        <w:jc w:val="both"/>
        <w:rPr>
          <w:rFonts w:ascii="Times New Roman" w:hAnsi="Times New Roman" w:cs="Times New Roman"/>
          <w:sz w:val="22"/>
          <w:szCs w:val="22"/>
          <w:lang w:val="en-GB"/>
        </w:rPr>
      </w:pPr>
      <w:r w:rsidRPr="00DE7660">
        <w:rPr>
          <w:rFonts w:ascii="Times New Roman" w:hAnsi="Times New Roman" w:cs="Times New Roman"/>
          <w:sz w:val="22"/>
          <w:szCs w:val="22"/>
          <w:lang w:val="en-GB"/>
        </w:rPr>
        <w:t>Implement basic blockchain integration and transaction handling capabilities.</w:t>
      </w:r>
    </w:p>
    <w:p w14:paraId="21CE5BD0" w14:textId="77777777" w:rsidR="004115AC" w:rsidRPr="00DE7660" w:rsidRDefault="004115AC" w:rsidP="009B7A1F">
      <w:pPr>
        <w:pStyle w:val="ListParagraph"/>
        <w:numPr>
          <w:ilvl w:val="0"/>
          <w:numId w:val="17"/>
        </w:numPr>
        <w:jc w:val="both"/>
        <w:rPr>
          <w:rFonts w:ascii="Times New Roman" w:hAnsi="Times New Roman" w:cs="Times New Roman"/>
          <w:sz w:val="22"/>
          <w:szCs w:val="22"/>
          <w:lang w:val="en-GB"/>
        </w:rPr>
      </w:pPr>
      <w:r w:rsidRPr="00DE7660">
        <w:rPr>
          <w:rFonts w:ascii="Times New Roman" w:hAnsi="Times New Roman" w:cs="Times New Roman"/>
          <w:sz w:val="22"/>
          <w:szCs w:val="22"/>
          <w:lang w:val="en-GB"/>
        </w:rPr>
        <w:t>Build a minimum viable product (MVP) with core features for item listing, purchasing, and tracking.</w:t>
      </w:r>
    </w:p>
    <w:p w14:paraId="04A4F6BC" w14:textId="5A7AAED8" w:rsidR="004115AC" w:rsidRPr="00DE7660" w:rsidRDefault="004115AC" w:rsidP="00ED32FF">
      <w:pPr>
        <w:pStyle w:val="Heading2"/>
        <w:jc w:val="both"/>
        <w:rPr>
          <w:rFonts w:ascii="Times New Roman" w:hAnsi="Times New Roman" w:cs="Times New Roman"/>
          <w:sz w:val="22"/>
          <w:szCs w:val="22"/>
          <w:lang w:val="en-GB"/>
        </w:rPr>
      </w:pPr>
      <w:bookmarkStart w:id="5" w:name="_Toc162048132"/>
      <w:r w:rsidRPr="00DE7660">
        <w:rPr>
          <w:rFonts w:ascii="Times New Roman" w:hAnsi="Times New Roman" w:cs="Times New Roman"/>
          <w:sz w:val="22"/>
          <w:szCs w:val="22"/>
          <w:lang w:val="en-GB"/>
        </w:rPr>
        <w:t>Phase 2: Testing and Iteration</w:t>
      </w:r>
      <w:bookmarkEnd w:id="5"/>
    </w:p>
    <w:p w14:paraId="026ED00C" w14:textId="77777777" w:rsidR="004115AC" w:rsidRPr="00DE7660" w:rsidRDefault="004115AC" w:rsidP="009B7A1F">
      <w:pPr>
        <w:pStyle w:val="ListParagraph"/>
        <w:numPr>
          <w:ilvl w:val="0"/>
          <w:numId w:val="18"/>
        </w:numPr>
        <w:jc w:val="both"/>
        <w:rPr>
          <w:rFonts w:ascii="Times New Roman" w:hAnsi="Times New Roman" w:cs="Times New Roman"/>
          <w:sz w:val="22"/>
          <w:szCs w:val="22"/>
          <w:lang w:val="en-GB"/>
        </w:rPr>
      </w:pPr>
      <w:r w:rsidRPr="00DE7660">
        <w:rPr>
          <w:rFonts w:ascii="Times New Roman" w:hAnsi="Times New Roman" w:cs="Times New Roman"/>
          <w:sz w:val="22"/>
          <w:szCs w:val="22"/>
          <w:lang w:val="en-GB"/>
        </w:rPr>
        <w:t>Conduct rigorous testing of the MVP to identify bugs, usability issues, and performance bottlenecks.</w:t>
      </w:r>
    </w:p>
    <w:p w14:paraId="70300950" w14:textId="77777777" w:rsidR="004115AC" w:rsidRPr="00DE7660" w:rsidRDefault="004115AC" w:rsidP="009B7A1F">
      <w:pPr>
        <w:pStyle w:val="ListParagraph"/>
        <w:numPr>
          <w:ilvl w:val="0"/>
          <w:numId w:val="18"/>
        </w:numPr>
        <w:jc w:val="both"/>
        <w:rPr>
          <w:rFonts w:ascii="Times New Roman" w:hAnsi="Times New Roman" w:cs="Times New Roman"/>
          <w:sz w:val="22"/>
          <w:szCs w:val="22"/>
          <w:lang w:val="en-GB"/>
        </w:rPr>
      </w:pPr>
      <w:r w:rsidRPr="00DE7660">
        <w:rPr>
          <w:rFonts w:ascii="Times New Roman" w:hAnsi="Times New Roman" w:cs="Times New Roman"/>
          <w:sz w:val="22"/>
          <w:szCs w:val="22"/>
          <w:lang w:val="en-GB"/>
        </w:rPr>
        <w:t>Gather feedback from early adopters, stakeholders, and industry experts to refine the application.</w:t>
      </w:r>
    </w:p>
    <w:p w14:paraId="7DE241AA" w14:textId="77777777" w:rsidR="004115AC" w:rsidRPr="00DE7660" w:rsidRDefault="004115AC" w:rsidP="009B7A1F">
      <w:pPr>
        <w:pStyle w:val="ListParagraph"/>
        <w:numPr>
          <w:ilvl w:val="0"/>
          <w:numId w:val="18"/>
        </w:numPr>
        <w:jc w:val="both"/>
        <w:rPr>
          <w:rFonts w:ascii="Times New Roman" w:hAnsi="Times New Roman" w:cs="Times New Roman"/>
          <w:sz w:val="22"/>
          <w:szCs w:val="22"/>
          <w:lang w:val="en-GB"/>
        </w:rPr>
      </w:pPr>
      <w:r w:rsidRPr="00DE7660">
        <w:rPr>
          <w:rFonts w:ascii="Times New Roman" w:hAnsi="Times New Roman" w:cs="Times New Roman"/>
          <w:sz w:val="22"/>
          <w:szCs w:val="22"/>
          <w:lang w:val="en-GB"/>
        </w:rPr>
        <w:t>Iterate on the design, functionality, and user experience based on testing results and feedback.</w:t>
      </w:r>
    </w:p>
    <w:p w14:paraId="6BFE1469" w14:textId="77777777" w:rsidR="004115AC" w:rsidRPr="00DE7660" w:rsidRDefault="004115AC" w:rsidP="009B7A1F">
      <w:pPr>
        <w:pStyle w:val="ListParagraph"/>
        <w:numPr>
          <w:ilvl w:val="0"/>
          <w:numId w:val="18"/>
        </w:numPr>
        <w:jc w:val="both"/>
        <w:rPr>
          <w:rFonts w:ascii="Times New Roman" w:hAnsi="Times New Roman" w:cs="Times New Roman"/>
          <w:sz w:val="22"/>
          <w:szCs w:val="22"/>
          <w:lang w:val="en-GB"/>
        </w:rPr>
      </w:pPr>
      <w:r w:rsidRPr="00DE7660">
        <w:rPr>
          <w:rFonts w:ascii="Times New Roman" w:hAnsi="Times New Roman" w:cs="Times New Roman"/>
          <w:sz w:val="22"/>
          <w:szCs w:val="22"/>
          <w:lang w:val="en-GB"/>
        </w:rPr>
        <w:t>Optimize smart contracts, blockchain integration, and security measures for efficiency and reliability.</w:t>
      </w:r>
    </w:p>
    <w:p w14:paraId="0D61F184" w14:textId="77777777" w:rsidR="004115AC" w:rsidRPr="00DE7660" w:rsidRDefault="004115AC" w:rsidP="009B7A1F">
      <w:pPr>
        <w:pStyle w:val="ListParagraph"/>
        <w:numPr>
          <w:ilvl w:val="0"/>
          <w:numId w:val="18"/>
        </w:numPr>
        <w:jc w:val="both"/>
        <w:rPr>
          <w:rFonts w:ascii="Times New Roman" w:hAnsi="Times New Roman" w:cs="Times New Roman"/>
          <w:sz w:val="22"/>
          <w:szCs w:val="22"/>
          <w:lang w:val="en-GB"/>
        </w:rPr>
      </w:pPr>
      <w:r w:rsidRPr="00DE7660">
        <w:rPr>
          <w:rFonts w:ascii="Times New Roman" w:hAnsi="Times New Roman" w:cs="Times New Roman"/>
          <w:sz w:val="22"/>
          <w:szCs w:val="22"/>
          <w:lang w:val="en-GB"/>
        </w:rPr>
        <w:t>Enhance documentation and user support resources to facilitate adoption and usage.</w:t>
      </w:r>
    </w:p>
    <w:p w14:paraId="017B01B1" w14:textId="32A6B268" w:rsidR="004115AC" w:rsidRPr="00DE7660" w:rsidRDefault="004115AC" w:rsidP="00ED32FF">
      <w:pPr>
        <w:pStyle w:val="Heading2"/>
        <w:jc w:val="both"/>
        <w:rPr>
          <w:rFonts w:ascii="Times New Roman" w:hAnsi="Times New Roman" w:cs="Times New Roman"/>
          <w:sz w:val="22"/>
          <w:szCs w:val="22"/>
          <w:lang w:val="en-GB"/>
        </w:rPr>
      </w:pPr>
      <w:bookmarkStart w:id="6" w:name="_Toc162048133"/>
      <w:r w:rsidRPr="00DE7660">
        <w:rPr>
          <w:rFonts w:ascii="Times New Roman" w:hAnsi="Times New Roman" w:cs="Times New Roman"/>
          <w:sz w:val="22"/>
          <w:szCs w:val="22"/>
          <w:lang w:val="en-GB"/>
        </w:rPr>
        <w:t>Phase 3: Feature Expansion and Scalability</w:t>
      </w:r>
      <w:bookmarkEnd w:id="6"/>
    </w:p>
    <w:p w14:paraId="7FF82714" w14:textId="77777777" w:rsidR="004115AC" w:rsidRPr="00DE7660" w:rsidRDefault="004115AC" w:rsidP="009B7A1F">
      <w:pPr>
        <w:pStyle w:val="ListParagraph"/>
        <w:numPr>
          <w:ilvl w:val="0"/>
          <w:numId w:val="19"/>
        </w:numPr>
        <w:jc w:val="both"/>
        <w:rPr>
          <w:rFonts w:ascii="Times New Roman" w:hAnsi="Times New Roman" w:cs="Times New Roman"/>
          <w:sz w:val="22"/>
          <w:szCs w:val="22"/>
          <w:lang w:val="en-GB"/>
        </w:rPr>
      </w:pPr>
      <w:r w:rsidRPr="00DE7660">
        <w:rPr>
          <w:rFonts w:ascii="Times New Roman" w:hAnsi="Times New Roman" w:cs="Times New Roman"/>
          <w:sz w:val="22"/>
          <w:szCs w:val="22"/>
          <w:lang w:val="en-GB"/>
        </w:rPr>
        <w:t>Expand the range of features and operations supported by the application, addressing advanced supply chain management needs.</w:t>
      </w:r>
    </w:p>
    <w:p w14:paraId="6E002EF6" w14:textId="77777777" w:rsidR="004115AC" w:rsidRPr="00DE7660" w:rsidRDefault="004115AC" w:rsidP="009B7A1F">
      <w:pPr>
        <w:pStyle w:val="ListParagraph"/>
        <w:numPr>
          <w:ilvl w:val="0"/>
          <w:numId w:val="19"/>
        </w:numPr>
        <w:jc w:val="both"/>
        <w:rPr>
          <w:rFonts w:ascii="Times New Roman" w:hAnsi="Times New Roman" w:cs="Times New Roman"/>
          <w:sz w:val="22"/>
          <w:szCs w:val="22"/>
          <w:lang w:val="en-GB"/>
        </w:rPr>
      </w:pPr>
      <w:r w:rsidRPr="00DE7660">
        <w:rPr>
          <w:rFonts w:ascii="Times New Roman" w:hAnsi="Times New Roman" w:cs="Times New Roman"/>
          <w:sz w:val="22"/>
          <w:szCs w:val="22"/>
          <w:lang w:val="en-GB"/>
        </w:rPr>
        <w:t>Integrate additional functionalities for quality control, inventory management, logistics optimization, and compliance monitoring.</w:t>
      </w:r>
    </w:p>
    <w:p w14:paraId="18168795" w14:textId="148DC97F" w:rsidR="004115AC" w:rsidRPr="00DE7660" w:rsidRDefault="004115AC" w:rsidP="009B7A1F">
      <w:pPr>
        <w:pStyle w:val="ListParagraph"/>
        <w:numPr>
          <w:ilvl w:val="0"/>
          <w:numId w:val="19"/>
        </w:numPr>
        <w:jc w:val="both"/>
        <w:rPr>
          <w:rFonts w:ascii="Times New Roman" w:hAnsi="Times New Roman" w:cs="Times New Roman"/>
          <w:sz w:val="22"/>
          <w:szCs w:val="22"/>
          <w:lang w:val="en-GB"/>
        </w:rPr>
      </w:pPr>
      <w:r w:rsidRPr="00DE7660">
        <w:rPr>
          <w:rFonts w:ascii="Times New Roman" w:hAnsi="Times New Roman" w:cs="Times New Roman"/>
          <w:sz w:val="22"/>
          <w:szCs w:val="22"/>
          <w:lang w:val="en-GB"/>
        </w:rPr>
        <w:t>Implement support for multi-chain or interoperable blockchain networks to enhance scalability and flexibility.</w:t>
      </w:r>
    </w:p>
    <w:p w14:paraId="335C2E7B" w14:textId="77777777" w:rsidR="004115AC" w:rsidRPr="00DE7660" w:rsidRDefault="004115AC" w:rsidP="009B7A1F">
      <w:pPr>
        <w:pStyle w:val="ListParagraph"/>
        <w:numPr>
          <w:ilvl w:val="0"/>
          <w:numId w:val="19"/>
        </w:numPr>
        <w:jc w:val="both"/>
        <w:rPr>
          <w:rFonts w:ascii="Times New Roman" w:hAnsi="Times New Roman" w:cs="Times New Roman"/>
          <w:sz w:val="22"/>
          <w:szCs w:val="22"/>
          <w:lang w:val="en-GB"/>
        </w:rPr>
      </w:pPr>
      <w:r w:rsidRPr="00DE7660">
        <w:rPr>
          <w:rFonts w:ascii="Times New Roman" w:hAnsi="Times New Roman" w:cs="Times New Roman"/>
          <w:sz w:val="22"/>
          <w:szCs w:val="22"/>
          <w:lang w:val="en-GB"/>
        </w:rPr>
        <w:t>Develop APIs and SDKs to enable seamless integration with third-party systems, services, and emerging technologies.</w:t>
      </w:r>
    </w:p>
    <w:p w14:paraId="726FE5DE" w14:textId="77777777" w:rsidR="004115AC" w:rsidRPr="00DE7660" w:rsidRDefault="004115AC" w:rsidP="009B7A1F">
      <w:pPr>
        <w:pStyle w:val="ListParagraph"/>
        <w:numPr>
          <w:ilvl w:val="0"/>
          <w:numId w:val="19"/>
        </w:numPr>
        <w:jc w:val="both"/>
        <w:rPr>
          <w:rFonts w:ascii="Times New Roman" w:hAnsi="Times New Roman" w:cs="Times New Roman"/>
          <w:sz w:val="22"/>
          <w:szCs w:val="22"/>
          <w:lang w:val="en-GB"/>
        </w:rPr>
      </w:pPr>
      <w:r w:rsidRPr="00DE7660">
        <w:rPr>
          <w:rFonts w:ascii="Times New Roman" w:hAnsi="Times New Roman" w:cs="Times New Roman"/>
          <w:sz w:val="22"/>
          <w:szCs w:val="22"/>
          <w:lang w:val="en-GB"/>
        </w:rPr>
        <w:t>Enhance user experience with personalized dashboards, notifications, and analytics insights for data-driven decision-making.</w:t>
      </w:r>
    </w:p>
    <w:p w14:paraId="49D276E6" w14:textId="6CE8A3A1" w:rsidR="004115AC" w:rsidRPr="00DE7660" w:rsidRDefault="004115AC" w:rsidP="00ED32FF">
      <w:pPr>
        <w:pStyle w:val="Heading2"/>
        <w:jc w:val="both"/>
        <w:rPr>
          <w:rFonts w:ascii="Times New Roman" w:hAnsi="Times New Roman" w:cs="Times New Roman"/>
          <w:sz w:val="22"/>
          <w:szCs w:val="22"/>
          <w:lang w:val="en-GB"/>
        </w:rPr>
      </w:pPr>
      <w:bookmarkStart w:id="7" w:name="_Toc162048134"/>
      <w:r w:rsidRPr="00DE7660">
        <w:rPr>
          <w:rFonts w:ascii="Times New Roman" w:hAnsi="Times New Roman" w:cs="Times New Roman"/>
          <w:sz w:val="22"/>
          <w:szCs w:val="22"/>
          <w:lang w:val="en-GB"/>
        </w:rPr>
        <w:t>Phase 4: Integration with Emerging Technologies</w:t>
      </w:r>
      <w:bookmarkEnd w:id="7"/>
    </w:p>
    <w:p w14:paraId="6497B160" w14:textId="77777777" w:rsidR="004115AC" w:rsidRPr="00DE7660" w:rsidRDefault="004115AC" w:rsidP="009B7A1F">
      <w:pPr>
        <w:pStyle w:val="ListParagraph"/>
        <w:numPr>
          <w:ilvl w:val="0"/>
          <w:numId w:val="20"/>
        </w:numPr>
        <w:jc w:val="both"/>
        <w:rPr>
          <w:rFonts w:ascii="Times New Roman" w:hAnsi="Times New Roman" w:cs="Times New Roman"/>
          <w:sz w:val="22"/>
          <w:szCs w:val="22"/>
          <w:lang w:val="en-GB"/>
        </w:rPr>
      </w:pPr>
      <w:r w:rsidRPr="00DE7660">
        <w:rPr>
          <w:rFonts w:ascii="Times New Roman" w:hAnsi="Times New Roman" w:cs="Times New Roman"/>
          <w:sz w:val="22"/>
          <w:szCs w:val="22"/>
          <w:lang w:val="en-GB"/>
        </w:rPr>
        <w:t>Explore integration opportunities with emerging technologies such as Internet of Things (IoT), artificial intelligence (AI), and machine learning (ML).</w:t>
      </w:r>
    </w:p>
    <w:p w14:paraId="2A7CA597" w14:textId="77777777" w:rsidR="004115AC" w:rsidRPr="00DE7660" w:rsidRDefault="004115AC" w:rsidP="009B7A1F">
      <w:pPr>
        <w:pStyle w:val="ListParagraph"/>
        <w:numPr>
          <w:ilvl w:val="0"/>
          <w:numId w:val="20"/>
        </w:numPr>
        <w:jc w:val="both"/>
        <w:rPr>
          <w:rFonts w:ascii="Times New Roman" w:hAnsi="Times New Roman" w:cs="Times New Roman"/>
          <w:sz w:val="22"/>
          <w:szCs w:val="22"/>
          <w:lang w:val="en-GB"/>
        </w:rPr>
      </w:pPr>
      <w:r w:rsidRPr="00DE7660">
        <w:rPr>
          <w:rFonts w:ascii="Times New Roman" w:hAnsi="Times New Roman" w:cs="Times New Roman"/>
          <w:sz w:val="22"/>
          <w:szCs w:val="22"/>
          <w:lang w:val="en-GB"/>
        </w:rPr>
        <w:lastRenderedPageBreak/>
        <w:t>Implement IoT sensors and devices for real-time tracking of physical assets, environmental conditions, and supply chain events.</w:t>
      </w:r>
    </w:p>
    <w:p w14:paraId="0AE9530C" w14:textId="77777777" w:rsidR="004115AC" w:rsidRPr="00DE7660" w:rsidRDefault="004115AC" w:rsidP="009B7A1F">
      <w:pPr>
        <w:pStyle w:val="ListParagraph"/>
        <w:numPr>
          <w:ilvl w:val="0"/>
          <w:numId w:val="20"/>
        </w:numPr>
        <w:jc w:val="both"/>
        <w:rPr>
          <w:rFonts w:ascii="Times New Roman" w:hAnsi="Times New Roman" w:cs="Times New Roman"/>
          <w:sz w:val="22"/>
          <w:szCs w:val="22"/>
          <w:lang w:val="en-GB"/>
        </w:rPr>
      </w:pPr>
      <w:r w:rsidRPr="00DE7660">
        <w:rPr>
          <w:rFonts w:ascii="Times New Roman" w:hAnsi="Times New Roman" w:cs="Times New Roman"/>
          <w:sz w:val="22"/>
          <w:szCs w:val="22"/>
          <w:lang w:val="en-GB"/>
        </w:rPr>
        <w:t>Leverage AI and ML algorithms for predictive analytics, demand forecasting, and supply chain optimization.</w:t>
      </w:r>
    </w:p>
    <w:p w14:paraId="3423A7E3" w14:textId="77777777" w:rsidR="004115AC" w:rsidRPr="00DE7660" w:rsidRDefault="004115AC" w:rsidP="009B7A1F">
      <w:pPr>
        <w:pStyle w:val="ListParagraph"/>
        <w:numPr>
          <w:ilvl w:val="0"/>
          <w:numId w:val="20"/>
        </w:numPr>
        <w:jc w:val="both"/>
        <w:rPr>
          <w:rFonts w:ascii="Times New Roman" w:hAnsi="Times New Roman" w:cs="Times New Roman"/>
          <w:sz w:val="22"/>
          <w:szCs w:val="22"/>
          <w:lang w:val="en-GB"/>
        </w:rPr>
      </w:pPr>
      <w:r w:rsidRPr="00DE7660">
        <w:rPr>
          <w:rFonts w:ascii="Times New Roman" w:hAnsi="Times New Roman" w:cs="Times New Roman"/>
          <w:sz w:val="22"/>
          <w:szCs w:val="22"/>
          <w:lang w:val="en-GB"/>
        </w:rPr>
        <w:t>Enhance data security and privacy measures to protect sensitive information generated by emerging technologies.</w:t>
      </w:r>
    </w:p>
    <w:p w14:paraId="56EC6F9A" w14:textId="77777777" w:rsidR="004115AC" w:rsidRPr="00DE7660" w:rsidRDefault="004115AC" w:rsidP="009B7A1F">
      <w:pPr>
        <w:pStyle w:val="ListParagraph"/>
        <w:numPr>
          <w:ilvl w:val="0"/>
          <w:numId w:val="20"/>
        </w:numPr>
        <w:jc w:val="both"/>
        <w:rPr>
          <w:rFonts w:ascii="Times New Roman" w:hAnsi="Times New Roman" w:cs="Times New Roman"/>
          <w:sz w:val="22"/>
          <w:szCs w:val="22"/>
          <w:lang w:val="en-GB"/>
        </w:rPr>
      </w:pPr>
      <w:r w:rsidRPr="00DE7660">
        <w:rPr>
          <w:rFonts w:ascii="Times New Roman" w:hAnsi="Times New Roman" w:cs="Times New Roman"/>
          <w:sz w:val="22"/>
          <w:szCs w:val="22"/>
          <w:lang w:val="en-GB"/>
        </w:rPr>
        <w:t>Collaborate with industry partners, research institutions, and technology providers to stay at the forefront of innovation in supply chain management.</w:t>
      </w:r>
    </w:p>
    <w:p w14:paraId="4782535E" w14:textId="5D80638F" w:rsidR="004115AC" w:rsidRPr="00DE7660" w:rsidRDefault="004115AC" w:rsidP="00ED32FF">
      <w:pPr>
        <w:pStyle w:val="Heading2"/>
        <w:jc w:val="both"/>
        <w:rPr>
          <w:rFonts w:ascii="Times New Roman" w:hAnsi="Times New Roman" w:cs="Times New Roman"/>
          <w:sz w:val="22"/>
          <w:szCs w:val="22"/>
          <w:lang w:val="en-GB"/>
        </w:rPr>
      </w:pPr>
      <w:bookmarkStart w:id="8" w:name="_Toc162048135"/>
      <w:r w:rsidRPr="00DE7660">
        <w:rPr>
          <w:rFonts w:ascii="Times New Roman" w:hAnsi="Times New Roman" w:cs="Times New Roman"/>
          <w:sz w:val="22"/>
          <w:szCs w:val="22"/>
          <w:lang w:val="en-GB"/>
        </w:rPr>
        <w:t>Phase 5: Continuous Improvement and Maintenance</w:t>
      </w:r>
      <w:bookmarkEnd w:id="8"/>
    </w:p>
    <w:p w14:paraId="3C1B6493" w14:textId="77777777" w:rsidR="004115AC" w:rsidRPr="00DE7660" w:rsidRDefault="004115AC" w:rsidP="009B7A1F">
      <w:pPr>
        <w:pStyle w:val="ListParagraph"/>
        <w:numPr>
          <w:ilvl w:val="0"/>
          <w:numId w:val="21"/>
        </w:numPr>
        <w:jc w:val="both"/>
        <w:rPr>
          <w:rFonts w:ascii="Times New Roman" w:hAnsi="Times New Roman" w:cs="Times New Roman"/>
          <w:sz w:val="22"/>
          <w:szCs w:val="22"/>
          <w:lang w:val="en-GB"/>
        </w:rPr>
      </w:pPr>
      <w:r w:rsidRPr="00DE7660">
        <w:rPr>
          <w:rFonts w:ascii="Times New Roman" w:hAnsi="Times New Roman" w:cs="Times New Roman"/>
          <w:sz w:val="22"/>
          <w:szCs w:val="22"/>
          <w:lang w:val="en-GB"/>
        </w:rPr>
        <w:t>Establish processes for ongoing maintenance, support, and updates to ensure the application remains secure, reliable, and up-to-date.</w:t>
      </w:r>
    </w:p>
    <w:p w14:paraId="01EE39E4" w14:textId="77777777" w:rsidR="004115AC" w:rsidRPr="00DE7660" w:rsidRDefault="004115AC" w:rsidP="009B7A1F">
      <w:pPr>
        <w:pStyle w:val="ListParagraph"/>
        <w:numPr>
          <w:ilvl w:val="0"/>
          <w:numId w:val="21"/>
        </w:numPr>
        <w:jc w:val="both"/>
        <w:rPr>
          <w:rFonts w:ascii="Times New Roman" w:hAnsi="Times New Roman" w:cs="Times New Roman"/>
          <w:sz w:val="22"/>
          <w:szCs w:val="22"/>
          <w:lang w:val="en-GB"/>
        </w:rPr>
      </w:pPr>
      <w:r w:rsidRPr="00DE7660">
        <w:rPr>
          <w:rFonts w:ascii="Times New Roman" w:hAnsi="Times New Roman" w:cs="Times New Roman"/>
          <w:sz w:val="22"/>
          <w:szCs w:val="22"/>
          <w:lang w:val="en-GB"/>
        </w:rPr>
        <w:t>Monitor key performance indicators (KPIs) and user feedback to identify areas for improvement and optimization.</w:t>
      </w:r>
    </w:p>
    <w:p w14:paraId="2B2F952E" w14:textId="77777777" w:rsidR="004115AC" w:rsidRPr="00DE7660" w:rsidRDefault="004115AC" w:rsidP="009B7A1F">
      <w:pPr>
        <w:pStyle w:val="ListParagraph"/>
        <w:numPr>
          <w:ilvl w:val="0"/>
          <w:numId w:val="21"/>
        </w:numPr>
        <w:jc w:val="both"/>
        <w:rPr>
          <w:rFonts w:ascii="Times New Roman" w:hAnsi="Times New Roman" w:cs="Times New Roman"/>
          <w:sz w:val="22"/>
          <w:szCs w:val="22"/>
          <w:lang w:val="en-GB"/>
        </w:rPr>
      </w:pPr>
      <w:r w:rsidRPr="00DE7660">
        <w:rPr>
          <w:rFonts w:ascii="Times New Roman" w:hAnsi="Times New Roman" w:cs="Times New Roman"/>
          <w:sz w:val="22"/>
          <w:szCs w:val="22"/>
          <w:lang w:val="en-GB"/>
        </w:rPr>
        <w:t>Continuously iterate on the application based on evolving user needs, regulatory requirements, and technological advancements.</w:t>
      </w:r>
    </w:p>
    <w:p w14:paraId="5B7AC5C7" w14:textId="77777777" w:rsidR="004115AC" w:rsidRPr="00DE7660" w:rsidRDefault="004115AC" w:rsidP="009B7A1F">
      <w:pPr>
        <w:pStyle w:val="ListParagraph"/>
        <w:numPr>
          <w:ilvl w:val="0"/>
          <w:numId w:val="21"/>
        </w:numPr>
        <w:jc w:val="both"/>
        <w:rPr>
          <w:rFonts w:ascii="Times New Roman" w:hAnsi="Times New Roman" w:cs="Times New Roman"/>
          <w:sz w:val="22"/>
          <w:szCs w:val="22"/>
          <w:lang w:val="en-GB"/>
        </w:rPr>
      </w:pPr>
      <w:r w:rsidRPr="00DE7660">
        <w:rPr>
          <w:rFonts w:ascii="Times New Roman" w:hAnsi="Times New Roman" w:cs="Times New Roman"/>
          <w:sz w:val="22"/>
          <w:szCs w:val="22"/>
          <w:lang w:val="en-GB"/>
        </w:rPr>
        <w:t>Foster a culture of innovation, collaboration, and continuous improvement within the development team and across the supply chain ecosystem.</w:t>
      </w:r>
    </w:p>
    <w:p w14:paraId="3F498892" w14:textId="7553ADFE" w:rsidR="00822F78" w:rsidRDefault="00822F78" w:rsidP="00ED32FF">
      <w:pPr>
        <w:pStyle w:val="Heading1"/>
        <w:jc w:val="both"/>
        <w:rPr>
          <w:rFonts w:ascii="Times New Roman" w:hAnsi="Times New Roman" w:cs="Times New Roman"/>
          <w:sz w:val="24"/>
          <w:szCs w:val="24"/>
          <w:lang w:val="en-GB"/>
        </w:rPr>
      </w:pPr>
      <w:bookmarkStart w:id="9" w:name="_Toc162048136"/>
      <w:r w:rsidRPr="00CC1FFA">
        <w:rPr>
          <w:rFonts w:ascii="Times New Roman" w:hAnsi="Times New Roman" w:cs="Times New Roman"/>
          <w:sz w:val="24"/>
          <w:szCs w:val="24"/>
          <w:lang w:val="en-GB"/>
        </w:rPr>
        <w:t>Implementation</w:t>
      </w:r>
      <w:bookmarkEnd w:id="9"/>
    </w:p>
    <w:p w14:paraId="0AD7BCF6" w14:textId="77777777" w:rsidR="00135835" w:rsidRPr="00135835" w:rsidRDefault="00135835" w:rsidP="00135835">
      <w:pPr>
        <w:jc w:val="both"/>
        <w:rPr>
          <w:rFonts w:ascii="Times New Roman" w:hAnsi="Times New Roman" w:cs="Times New Roman"/>
          <w:sz w:val="22"/>
          <w:szCs w:val="22"/>
          <w:lang w:val="en-GB"/>
        </w:rPr>
      </w:pPr>
      <w:r w:rsidRPr="00135835">
        <w:rPr>
          <w:rFonts w:ascii="Times New Roman" w:hAnsi="Times New Roman" w:cs="Times New Roman"/>
          <w:sz w:val="22"/>
          <w:szCs w:val="22"/>
          <w:lang w:val="en-GB"/>
        </w:rPr>
        <w:t>The De-centra application seamlessly integrates with the Metamask wallet to facilitate transactions. Items can be easily created with essential attributes such as Name, Value, Category, Condition, etc. Each item represents an individual entity with a unique contract address, which holds its associated value. The creation process incurs a gas fee in ether, which varies depending on the network's current usage. This mechanism can be refined in the future to adopt a more practical approach, such as implementing a fixed price for item creation. Initially, the Metamask account used to create the item automatically assumes ownership of that item. However, there is potential for future enhancements to introduce role-based access, allowing administrators or privileged accounts to perform specific operations.</w:t>
      </w:r>
    </w:p>
    <w:p w14:paraId="1178E829" w14:textId="77777777" w:rsidR="00135835" w:rsidRPr="00135835" w:rsidRDefault="00135835" w:rsidP="00135835">
      <w:pPr>
        <w:jc w:val="both"/>
        <w:rPr>
          <w:rFonts w:ascii="Times New Roman" w:hAnsi="Times New Roman" w:cs="Times New Roman"/>
          <w:sz w:val="22"/>
          <w:szCs w:val="22"/>
          <w:lang w:val="en-GB"/>
        </w:rPr>
      </w:pPr>
    </w:p>
    <w:p w14:paraId="666F289C" w14:textId="77777777" w:rsidR="00135835" w:rsidRPr="00135835" w:rsidRDefault="00135835" w:rsidP="00135835">
      <w:pPr>
        <w:jc w:val="both"/>
        <w:rPr>
          <w:rFonts w:ascii="Times New Roman" w:hAnsi="Times New Roman" w:cs="Times New Roman"/>
          <w:sz w:val="22"/>
          <w:szCs w:val="22"/>
          <w:lang w:val="en-GB"/>
        </w:rPr>
      </w:pPr>
      <w:r w:rsidRPr="00135835">
        <w:rPr>
          <w:rFonts w:ascii="Times New Roman" w:hAnsi="Times New Roman" w:cs="Times New Roman"/>
          <w:sz w:val="22"/>
          <w:szCs w:val="22"/>
          <w:lang w:val="en-GB"/>
        </w:rPr>
        <w:t>The application offers four fundamental operations typical of any supply chain application: Creation, Buying, Dispatching, and Tracking. Once an item is created, another Metamask account can be used to purchase the item at its specified value in ether. The buying process entails both the item's value and a gas fee (value + gas). Presently, the item's address holds its value, but future iterations may transfer the value directly to the owner's wallet address.</w:t>
      </w:r>
    </w:p>
    <w:p w14:paraId="5175DFF5" w14:textId="77777777" w:rsidR="00135835" w:rsidRPr="00135835" w:rsidRDefault="00135835" w:rsidP="00135835">
      <w:pPr>
        <w:jc w:val="both"/>
        <w:rPr>
          <w:rFonts w:ascii="Times New Roman" w:hAnsi="Times New Roman" w:cs="Times New Roman"/>
          <w:sz w:val="22"/>
          <w:szCs w:val="22"/>
          <w:lang w:val="en-GB"/>
        </w:rPr>
      </w:pPr>
    </w:p>
    <w:p w14:paraId="321D9A70" w14:textId="77777777" w:rsidR="00135835" w:rsidRPr="00135835" w:rsidRDefault="00135835" w:rsidP="00135835">
      <w:pPr>
        <w:jc w:val="both"/>
        <w:rPr>
          <w:rFonts w:ascii="Times New Roman" w:hAnsi="Times New Roman" w:cs="Times New Roman"/>
          <w:sz w:val="22"/>
          <w:szCs w:val="22"/>
          <w:lang w:val="en-GB"/>
        </w:rPr>
      </w:pPr>
      <w:r w:rsidRPr="00135835">
        <w:rPr>
          <w:rFonts w:ascii="Times New Roman" w:hAnsi="Times New Roman" w:cs="Times New Roman"/>
          <w:sz w:val="22"/>
          <w:szCs w:val="22"/>
          <w:lang w:val="en-GB"/>
        </w:rPr>
        <w:t xml:space="preserve">Upon transaction confirmation in the Metamask wallet, the smart contract marks the item as sold and transitions its state to ready for dispatch. Subsequently, only the owner's account is authorized to dispatch the item once satisfaction is confirmed, Dispatch is also treated as a transaction on blockchain and would </w:t>
      </w:r>
      <w:proofErr w:type="spellStart"/>
      <w:r w:rsidRPr="00135835">
        <w:rPr>
          <w:rFonts w:ascii="Times New Roman" w:hAnsi="Times New Roman" w:cs="Times New Roman"/>
          <w:sz w:val="22"/>
          <w:szCs w:val="22"/>
          <w:lang w:val="en-GB"/>
        </w:rPr>
        <w:t>incurr</w:t>
      </w:r>
      <w:proofErr w:type="spellEnd"/>
      <w:r w:rsidRPr="00135835">
        <w:rPr>
          <w:rFonts w:ascii="Times New Roman" w:hAnsi="Times New Roman" w:cs="Times New Roman"/>
          <w:sz w:val="22"/>
          <w:szCs w:val="22"/>
          <w:lang w:val="en-GB"/>
        </w:rPr>
        <w:t xml:space="preserve"> a gas fee from the owner's account. Nevertheless, anyone can freely track the current state of the item in the supply chain anytime without incurring any fees. Thanks to </w:t>
      </w:r>
      <w:r>
        <w:rPr>
          <w:rFonts w:ascii="Times New Roman" w:hAnsi="Times New Roman" w:cs="Times New Roman"/>
          <w:sz w:val="22"/>
          <w:szCs w:val="22"/>
          <w:lang w:val="en-GB"/>
        </w:rPr>
        <w:t>S</w:t>
      </w:r>
      <w:r w:rsidRPr="00135835">
        <w:rPr>
          <w:rFonts w:ascii="Times New Roman" w:hAnsi="Times New Roman" w:cs="Times New Roman"/>
          <w:sz w:val="22"/>
          <w:szCs w:val="22"/>
          <w:lang w:val="en-GB"/>
        </w:rPr>
        <w:t>olidity's low-level calls.</w:t>
      </w:r>
    </w:p>
    <w:p w14:paraId="34BA8BC3" w14:textId="77777777" w:rsidR="00135835" w:rsidRPr="00135835" w:rsidRDefault="00135835" w:rsidP="00135835">
      <w:pPr>
        <w:jc w:val="both"/>
        <w:rPr>
          <w:rFonts w:ascii="Times New Roman" w:hAnsi="Times New Roman" w:cs="Times New Roman"/>
          <w:sz w:val="22"/>
          <w:szCs w:val="22"/>
          <w:lang w:val="en-GB"/>
        </w:rPr>
      </w:pPr>
    </w:p>
    <w:p w14:paraId="73907FD8" w14:textId="77777777" w:rsidR="00135835" w:rsidRDefault="00135835" w:rsidP="00135835">
      <w:pPr>
        <w:jc w:val="both"/>
        <w:rPr>
          <w:rFonts w:ascii="Times New Roman" w:hAnsi="Times New Roman" w:cs="Times New Roman"/>
          <w:sz w:val="22"/>
          <w:szCs w:val="22"/>
          <w:lang w:val="en-GB"/>
        </w:rPr>
      </w:pPr>
      <w:r w:rsidRPr="00135835">
        <w:rPr>
          <w:rFonts w:ascii="Times New Roman" w:hAnsi="Times New Roman" w:cs="Times New Roman"/>
          <w:sz w:val="22"/>
          <w:szCs w:val="22"/>
          <w:lang w:val="en-GB"/>
        </w:rPr>
        <w:t xml:space="preserve">The underlying smart contracts incorporate several validations to ensure robust and error-free transactions. For instance, in the event of a failed operation or transaction, users receive instant full refunds to their wallets. Consequently, the application </w:t>
      </w:r>
      <w:r>
        <w:rPr>
          <w:rFonts w:ascii="Times New Roman" w:hAnsi="Times New Roman" w:cs="Times New Roman"/>
          <w:sz w:val="22"/>
          <w:szCs w:val="22"/>
          <w:lang w:val="en-GB"/>
        </w:rPr>
        <w:t>provides</w:t>
      </w:r>
      <w:r w:rsidRPr="00135835">
        <w:rPr>
          <w:rFonts w:ascii="Times New Roman" w:hAnsi="Times New Roman" w:cs="Times New Roman"/>
          <w:sz w:val="22"/>
          <w:szCs w:val="22"/>
          <w:lang w:val="en-GB"/>
        </w:rPr>
        <w:t xml:space="preserve"> trust and non-repudiation in a trustless environment, eliminating the need for third-party involvement.</w:t>
      </w:r>
    </w:p>
    <w:p w14:paraId="5AF62D41" w14:textId="77777777" w:rsidR="00135835" w:rsidRPr="00135835" w:rsidRDefault="00135835" w:rsidP="00135835">
      <w:pPr>
        <w:jc w:val="both"/>
        <w:rPr>
          <w:rFonts w:ascii="Times New Roman" w:hAnsi="Times New Roman" w:cs="Times New Roman"/>
          <w:sz w:val="22"/>
          <w:szCs w:val="22"/>
          <w:lang w:val="en-GB"/>
        </w:rPr>
      </w:pPr>
    </w:p>
    <w:p w14:paraId="5F3FF283" w14:textId="5569FD7A" w:rsidR="00135835" w:rsidRPr="00135835" w:rsidRDefault="00135835" w:rsidP="00135835">
      <w:pPr>
        <w:jc w:val="both"/>
        <w:rPr>
          <w:rFonts w:ascii="Times New Roman" w:hAnsi="Times New Roman" w:cs="Times New Roman"/>
          <w:sz w:val="22"/>
          <w:szCs w:val="22"/>
          <w:lang w:val="en-GB"/>
        </w:rPr>
      </w:pPr>
      <w:r w:rsidRPr="00135835">
        <w:rPr>
          <w:rFonts w:ascii="Times New Roman" w:hAnsi="Times New Roman" w:cs="Times New Roman"/>
          <w:sz w:val="22"/>
          <w:szCs w:val="22"/>
          <w:lang w:val="en-GB"/>
        </w:rPr>
        <w:t>In conclusion, the De-centra application exemplifies the power of blockchain and smart contracts in simplifying and securing supply chain operations. By seamlessly integrating with the Metamask wallet, users can create, buy, dispatch, and track items with ease. The application's robust smart contracts ensure error-free transactions and instant refunds in case of any issues, fostering trust and reliability in a decentralized ecosystem. As the application continues to evolve, potential enhancements such as role-based access and direct value transfer to wallets promise to further streamline processes and enhance user experience. Overall, De-centra sets a strong foundation for future innovations in blockchain-based supply chain management.</w:t>
      </w:r>
    </w:p>
    <w:p w14:paraId="28018EF9" w14:textId="77777777" w:rsidR="00135835" w:rsidRPr="00135835" w:rsidRDefault="00135835" w:rsidP="00135835">
      <w:pPr>
        <w:rPr>
          <w:lang w:val="en-GB"/>
        </w:rPr>
      </w:pPr>
    </w:p>
    <w:p w14:paraId="419C2FCE" w14:textId="13D58BD6" w:rsidR="00822F78" w:rsidRPr="009B7A1F" w:rsidRDefault="00DE1486" w:rsidP="009B7A1F">
      <w:pPr>
        <w:pStyle w:val="ListParagraph"/>
        <w:numPr>
          <w:ilvl w:val="0"/>
          <w:numId w:val="22"/>
        </w:numPr>
        <w:jc w:val="both"/>
        <w:rPr>
          <w:rFonts w:ascii="Times New Roman" w:hAnsi="Times New Roman" w:cs="Times New Roman"/>
          <w:sz w:val="22"/>
          <w:szCs w:val="22"/>
          <w:lang w:val="en-GB"/>
        </w:rPr>
      </w:pPr>
      <w:r w:rsidRPr="009B7A1F">
        <w:rPr>
          <w:rFonts w:ascii="Times New Roman" w:hAnsi="Times New Roman" w:cs="Times New Roman"/>
          <w:sz w:val="22"/>
          <w:szCs w:val="22"/>
          <w:lang w:val="en-GB"/>
        </w:rPr>
        <w:t>The code is available on the GitHub repository</w:t>
      </w:r>
      <w:r w:rsidRPr="009B7A1F">
        <w:rPr>
          <w:rFonts w:ascii="Times New Roman" w:hAnsi="Times New Roman" w:cs="Times New Roman"/>
          <w:sz w:val="22"/>
          <w:szCs w:val="22"/>
          <w:lang w:val="en-GB"/>
        </w:rPr>
        <w:t xml:space="preserve"> - </w:t>
      </w:r>
      <w:hyperlink r:id="rId13" w:history="1">
        <w:r w:rsidRPr="00A804ED">
          <w:rPr>
            <w:rFonts w:ascii="Times New Roman" w:hAnsi="Times New Roman" w:cs="Times New Roman"/>
            <w:i/>
            <w:iCs/>
            <w:color w:val="4C94D8" w:themeColor="text2" w:themeTint="80"/>
            <w:sz w:val="22"/>
            <w:szCs w:val="22"/>
            <w:u w:val="single"/>
            <w:lang w:val="en-GB"/>
          </w:rPr>
          <w:t>https://</w:t>
        </w:r>
        <w:proofErr w:type="spellStart"/>
        <w:r w:rsidRPr="00A804ED">
          <w:rPr>
            <w:rFonts w:ascii="Times New Roman" w:hAnsi="Times New Roman" w:cs="Times New Roman"/>
            <w:i/>
            <w:iCs/>
            <w:color w:val="4C94D8" w:themeColor="text2" w:themeTint="80"/>
            <w:sz w:val="22"/>
            <w:szCs w:val="22"/>
            <w:u w:val="single"/>
            <w:lang w:val="en-GB"/>
          </w:rPr>
          <w:t>github.com</w:t>
        </w:r>
        <w:proofErr w:type="spellEnd"/>
        <w:r w:rsidRPr="00A804ED">
          <w:rPr>
            <w:rFonts w:ascii="Times New Roman" w:hAnsi="Times New Roman" w:cs="Times New Roman"/>
            <w:i/>
            <w:iCs/>
            <w:color w:val="4C94D8" w:themeColor="text2" w:themeTint="80"/>
            <w:sz w:val="22"/>
            <w:szCs w:val="22"/>
            <w:u w:val="single"/>
            <w:lang w:val="en-GB"/>
          </w:rPr>
          <w:t>/</w:t>
        </w:r>
        <w:proofErr w:type="spellStart"/>
        <w:r w:rsidRPr="00A804ED">
          <w:rPr>
            <w:rFonts w:ascii="Times New Roman" w:hAnsi="Times New Roman" w:cs="Times New Roman"/>
            <w:i/>
            <w:iCs/>
            <w:color w:val="4C94D8" w:themeColor="text2" w:themeTint="80"/>
            <w:sz w:val="22"/>
            <w:szCs w:val="22"/>
            <w:u w:val="single"/>
            <w:lang w:val="en-GB"/>
          </w:rPr>
          <w:t>vsdcu</w:t>
        </w:r>
        <w:proofErr w:type="spellEnd"/>
        <w:r w:rsidRPr="00A804ED">
          <w:rPr>
            <w:rFonts w:ascii="Times New Roman" w:hAnsi="Times New Roman" w:cs="Times New Roman"/>
            <w:i/>
            <w:iCs/>
            <w:color w:val="4C94D8" w:themeColor="text2" w:themeTint="80"/>
            <w:sz w:val="22"/>
            <w:szCs w:val="22"/>
            <w:u w:val="single"/>
            <w:lang w:val="en-GB"/>
          </w:rPr>
          <w:t>/supply-chain-demo/tree/main</w:t>
        </w:r>
      </w:hyperlink>
    </w:p>
    <w:p w14:paraId="5834183A" w14:textId="34420A08" w:rsidR="00DE1486" w:rsidRPr="009B7A1F" w:rsidRDefault="00DE1486" w:rsidP="009B7A1F">
      <w:pPr>
        <w:pStyle w:val="ListParagraph"/>
        <w:numPr>
          <w:ilvl w:val="0"/>
          <w:numId w:val="22"/>
        </w:numPr>
        <w:jc w:val="both"/>
        <w:rPr>
          <w:rFonts w:ascii="Times New Roman" w:hAnsi="Times New Roman" w:cs="Times New Roman"/>
          <w:sz w:val="22"/>
          <w:szCs w:val="22"/>
          <w:lang w:val="en-GB"/>
        </w:rPr>
      </w:pPr>
      <w:r w:rsidRPr="009B7A1F">
        <w:rPr>
          <w:rFonts w:ascii="Times New Roman" w:hAnsi="Times New Roman" w:cs="Times New Roman"/>
          <w:sz w:val="22"/>
          <w:szCs w:val="22"/>
          <w:lang w:val="en-GB"/>
        </w:rPr>
        <w:t>A video with the presentation of the solution can be found on YouTube</w:t>
      </w:r>
      <w:r w:rsidRPr="009B7A1F">
        <w:rPr>
          <w:rFonts w:ascii="Times New Roman" w:hAnsi="Times New Roman" w:cs="Times New Roman"/>
          <w:sz w:val="22"/>
          <w:szCs w:val="22"/>
          <w:lang w:val="en-GB"/>
        </w:rPr>
        <w:t xml:space="preserve"> – </w:t>
      </w:r>
    </w:p>
    <w:p w14:paraId="0A3F1B8A" w14:textId="64EEE756" w:rsidR="00DE1486" w:rsidRPr="009B7A1F" w:rsidRDefault="00DE1486" w:rsidP="009B7A1F">
      <w:pPr>
        <w:pStyle w:val="ListParagraph"/>
        <w:numPr>
          <w:ilvl w:val="0"/>
          <w:numId w:val="22"/>
        </w:numPr>
        <w:jc w:val="both"/>
        <w:rPr>
          <w:rFonts w:ascii="Times New Roman" w:hAnsi="Times New Roman" w:cs="Times New Roman"/>
          <w:sz w:val="22"/>
          <w:szCs w:val="22"/>
          <w:lang w:val="en-GB"/>
        </w:rPr>
      </w:pPr>
      <w:r w:rsidRPr="009B7A1F">
        <w:rPr>
          <w:rFonts w:ascii="Times New Roman" w:hAnsi="Times New Roman" w:cs="Times New Roman"/>
          <w:sz w:val="22"/>
          <w:szCs w:val="22"/>
          <w:lang w:val="en-GB"/>
        </w:rPr>
        <w:t>Frameworks and tools</w:t>
      </w:r>
    </w:p>
    <w:p w14:paraId="5F8EE2EE" w14:textId="77777777" w:rsidR="00DE7660" w:rsidRDefault="00772366" w:rsidP="009B7A1F">
      <w:pPr>
        <w:pStyle w:val="ListParagraph"/>
        <w:keepNext/>
        <w:jc w:val="center"/>
      </w:pPr>
      <w:r w:rsidRPr="00CC1FFA">
        <w:rPr>
          <w:rFonts w:ascii="Times New Roman" w:hAnsi="Times New Roman" w:cs="Times New Roman"/>
          <w:color w:val="000000"/>
          <w:bdr w:val="none" w:sz="0" w:space="0" w:color="auto" w:frame="1"/>
        </w:rPr>
        <w:lastRenderedPageBreak/>
        <w:fldChar w:fldCharType="begin"/>
      </w:r>
      <w:r w:rsidRPr="00CC1FFA">
        <w:rPr>
          <w:rFonts w:ascii="Times New Roman" w:hAnsi="Times New Roman" w:cs="Times New Roman"/>
          <w:color w:val="000000"/>
          <w:bdr w:val="none" w:sz="0" w:space="0" w:color="auto" w:frame="1"/>
        </w:rPr>
        <w:instrText xml:space="preserve"> INCLUDEPICTURE "https://lh7-us.googleusercontent.com/5clOcO_w3-ZVNbQDebKpmSSPBjApdB-mSavzH8oEXQ-Wz_1sPqheFnxd2l7JUrDOPvwLRv_ninMWjCkBWFoa5ZpBvB1Ok54oykxORQgp1u_XS9dVVIPfYk9yuaS_yh_503R6sllWY7XEMCX9wadWgnM" \* MERGEFORMATINET </w:instrText>
      </w:r>
      <w:r w:rsidRPr="00CC1FFA">
        <w:rPr>
          <w:rFonts w:ascii="Times New Roman" w:hAnsi="Times New Roman" w:cs="Times New Roman"/>
          <w:color w:val="000000"/>
          <w:bdr w:val="none" w:sz="0" w:space="0" w:color="auto" w:frame="1"/>
        </w:rPr>
        <w:fldChar w:fldCharType="separate"/>
      </w:r>
      <w:r w:rsidRPr="00CC1FFA">
        <w:rPr>
          <w:rFonts w:ascii="Times New Roman" w:hAnsi="Times New Roman" w:cs="Times New Roman"/>
          <w:noProof/>
          <w:color w:val="000000"/>
          <w:bdr w:val="none" w:sz="0" w:space="0" w:color="auto" w:frame="1"/>
        </w:rPr>
        <w:drawing>
          <wp:inline distT="0" distB="0" distL="0" distR="0" wp14:anchorId="2F6B7550" wp14:editId="0175E400">
            <wp:extent cx="2982358" cy="2807109"/>
            <wp:effectExtent l="0" t="0" r="2540" b="0"/>
            <wp:docPr id="364154708" name="Picture 2" descr="A circular image of different logo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54708" name="Picture 2" descr="A circular image of different logo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54713" cy="2875212"/>
                    </a:xfrm>
                    <a:prstGeom prst="rect">
                      <a:avLst/>
                    </a:prstGeom>
                    <a:noFill/>
                    <a:ln>
                      <a:noFill/>
                    </a:ln>
                  </pic:spPr>
                </pic:pic>
              </a:graphicData>
            </a:graphic>
          </wp:inline>
        </w:drawing>
      </w:r>
      <w:r w:rsidRPr="00CC1FFA">
        <w:rPr>
          <w:rFonts w:ascii="Times New Roman" w:hAnsi="Times New Roman" w:cs="Times New Roman"/>
          <w:color w:val="000000"/>
          <w:bdr w:val="none" w:sz="0" w:space="0" w:color="auto" w:frame="1"/>
        </w:rPr>
        <w:fldChar w:fldCharType="end"/>
      </w:r>
    </w:p>
    <w:p w14:paraId="423395A8" w14:textId="534BABE2" w:rsidR="00DE1486" w:rsidRPr="00CC1FFA" w:rsidRDefault="009B7A1F" w:rsidP="00ED32FF">
      <w:pPr>
        <w:pStyle w:val="Caption"/>
        <w:jc w:val="both"/>
        <w:rPr>
          <w:rFonts w:ascii="Times New Roman" w:hAnsi="Times New Roman" w:cs="Times New Roman"/>
          <w:color w:val="000000"/>
          <w:sz w:val="24"/>
          <w:szCs w:val="24"/>
          <w:bdr w:val="none" w:sz="0" w:space="0" w:color="auto" w:frame="1"/>
        </w:rPr>
      </w:pPr>
      <w:r>
        <w:t xml:space="preserve">                              </w:t>
      </w:r>
      <w:r>
        <w:tab/>
      </w:r>
      <w:r>
        <w:tab/>
      </w:r>
      <w:r>
        <w:tab/>
      </w:r>
      <w:r>
        <w:tab/>
      </w:r>
      <w:r>
        <w:tab/>
      </w:r>
      <w:r w:rsidR="00DE7660">
        <w:t xml:space="preserve">Figure </w:t>
      </w:r>
      <w:r w:rsidR="00DE7660">
        <w:fldChar w:fldCharType="begin"/>
      </w:r>
      <w:r w:rsidR="00DE7660">
        <w:instrText xml:space="preserve"> SEQ Figure \* ARABIC </w:instrText>
      </w:r>
      <w:r w:rsidR="00DE7660">
        <w:fldChar w:fldCharType="separate"/>
      </w:r>
      <w:r w:rsidR="00293535">
        <w:rPr>
          <w:noProof/>
        </w:rPr>
        <w:t>2</w:t>
      </w:r>
      <w:r w:rsidR="00DE7660">
        <w:fldChar w:fldCharType="end"/>
      </w:r>
      <w:r w:rsidR="00B129F1">
        <w:t xml:space="preserve">. </w:t>
      </w:r>
      <w:r w:rsidR="00DE7660">
        <w:t>Technology &amp; Tools</w:t>
      </w:r>
    </w:p>
    <w:p w14:paraId="779CA47C" w14:textId="02F84845" w:rsidR="00F46D05" w:rsidRPr="00DE7660" w:rsidRDefault="00F46D05" w:rsidP="00ED32FF">
      <w:pPr>
        <w:pStyle w:val="ListParagraph"/>
        <w:jc w:val="both"/>
        <w:rPr>
          <w:rFonts w:ascii="Times New Roman" w:hAnsi="Times New Roman" w:cs="Times New Roman"/>
          <w:color w:val="000000"/>
          <w:sz w:val="22"/>
          <w:szCs w:val="22"/>
          <w:bdr w:val="none" w:sz="0" w:space="0" w:color="auto" w:frame="1"/>
        </w:rPr>
      </w:pPr>
      <w:r w:rsidRPr="00DE7660">
        <w:rPr>
          <w:rFonts w:ascii="Times New Roman" w:hAnsi="Times New Roman" w:cs="Times New Roman"/>
          <w:color w:val="000000"/>
          <w:sz w:val="22"/>
          <w:szCs w:val="22"/>
          <w:bdr w:val="none" w:sz="0" w:space="0" w:color="auto" w:frame="1"/>
        </w:rPr>
        <w:t xml:space="preserve">Application consist three smart contracts based on Solidity programming language. </w:t>
      </w:r>
    </w:p>
    <w:p w14:paraId="00DDE92E" w14:textId="77777777" w:rsidR="00766EBA" w:rsidRPr="00B129F1" w:rsidRDefault="00766EBA" w:rsidP="00ED32FF">
      <w:pPr>
        <w:pStyle w:val="ListParagraph"/>
        <w:jc w:val="both"/>
        <w:rPr>
          <w:rFonts w:ascii="Times New Roman" w:hAnsi="Times New Roman" w:cs="Times New Roman"/>
          <w:color w:val="000000"/>
          <w:sz w:val="22"/>
          <w:szCs w:val="22"/>
          <w:bdr w:val="none" w:sz="0" w:space="0" w:color="auto" w:frame="1"/>
        </w:rPr>
      </w:pPr>
    </w:p>
    <w:p w14:paraId="5DFF0E10" w14:textId="6D95F642" w:rsidR="00B129F1" w:rsidRPr="00ED32FF" w:rsidRDefault="00F46D05" w:rsidP="00ED32FF">
      <w:pPr>
        <w:pStyle w:val="ListParagraph"/>
        <w:numPr>
          <w:ilvl w:val="0"/>
          <w:numId w:val="14"/>
        </w:numPr>
        <w:jc w:val="both"/>
        <w:rPr>
          <w:rFonts w:ascii="Times New Roman" w:hAnsi="Times New Roman" w:cs="Times New Roman"/>
          <w:color w:val="000000"/>
          <w:sz w:val="22"/>
          <w:szCs w:val="22"/>
          <w:bdr w:val="none" w:sz="0" w:space="0" w:color="auto" w:frame="1"/>
        </w:rPr>
      </w:pPr>
      <w:bookmarkStart w:id="10" w:name="_Toc162048137"/>
      <w:proofErr w:type="spellStart"/>
      <w:r w:rsidRPr="00ED32FF">
        <w:rPr>
          <w:rStyle w:val="Heading2Char"/>
          <w:rFonts w:ascii="Times New Roman" w:hAnsi="Times New Roman" w:cs="Times New Roman"/>
          <w:i/>
          <w:iCs/>
          <w:sz w:val="22"/>
          <w:szCs w:val="22"/>
        </w:rPr>
        <w:t>ItemManager.sol</w:t>
      </w:r>
      <w:bookmarkEnd w:id="10"/>
      <w:proofErr w:type="spellEnd"/>
    </w:p>
    <w:p w14:paraId="5E1DC324" w14:textId="277210E6" w:rsidR="00F46D05" w:rsidRPr="00B129F1" w:rsidRDefault="00766EBA" w:rsidP="00ED32FF">
      <w:pPr>
        <w:pStyle w:val="ListParagraph"/>
        <w:jc w:val="both"/>
        <w:rPr>
          <w:rFonts w:ascii="Times New Roman" w:hAnsi="Times New Roman" w:cs="Times New Roman"/>
          <w:color w:val="000000"/>
          <w:sz w:val="22"/>
          <w:szCs w:val="22"/>
          <w:bdr w:val="none" w:sz="0" w:space="0" w:color="auto" w:frame="1"/>
        </w:rPr>
      </w:pPr>
      <w:r w:rsidRPr="00B129F1">
        <w:rPr>
          <w:rFonts w:ascii="Times New Roman" w:hAnsi="Times New Roman" w:cs="Times New Roman"/>
          <w:color w:val="000000"/>
          <w:sz w:val="22"/>
          <w:szCs w:val="22"/>
          <w:bdr w:val="none" w:sz="0" w:space="0" w:color="auto" w:frame="1"/>
        </w:rPr>
        <w:t>This smart contract is the main contract which provides the following functionalities.</w:t>
      </w:r>
    </w:p>
    <w:p w14:paraId="3FBEDF5D" w14:textId="3FC513B0" w:rsidR="00766EBA" w:rsidRPr="00B129F1" w:rsidRDefault="00766EBA" w:rsidP="00ED32FF">
      <w:pPr>
        <w:pStyle w:val="ListParagraph"/>
        <w:jc w:val="both"/>
        <w:rPr>
          <w:rFonts w:ascii="Times New Roman" w:hAnsi="Times New Roman" w:cs="Times New Roman"/>
          <w:color w:val="000000"/>
          <w:sz w:val="22"/>
          <w:szCs w:val="22"/>
          <w:bdr w:val="none" w:sz="0" w:space="0" w:color="auto" w:frame="1"/>
        </w:rPr>
      </w:pPr>
      <w:r w:rsidRPr="00B129F1">
        <w:rPr>
          <w:rFonts w:ascii="Times New Roman" w:hAnsi="Times New Roman" w:cs="Times New Roman"/>
          <w:color w:val="000000"/>
          <w:sz w:val="22"/>
          <w:szCs w:val="22"/>
          <w:bdr w:val="none" w:sz="0" w:space="0" w:color="auto" w:frame="1"/>
        </w:rPr>
        <w:tab/>
      </w:r>
      <w:r w:rsidRPr="00B129F1">
        <w:rPr>
          <w:rFonts w:ascii="Times New Roman" w:hAnsi="Times New Roman" w:cs="Times New Roman"/>
          <w:color w:val="000000"/>
          <w:sz w:val="22"/>
          <w:szCs w:val="22"/>
          <w:bdr w:val="none" w:sz="0" w:space="0" w:color="auto" w:frame="1"/>
        </w:rPr>
        <w:t xml:space="preserve"> </w:t>
      </w:r>
    </w:p>
    <w:p w14:paraId="188BD89E" w14:textId="72CD3B58" w:rsidR="00766EBA" w:rsidRPr="00766EBA" w:rsidRDefault="00766EBA" w:rsidP="009B7A1F">
      <w:pPr>
        <w:pStyle w:val="ListParagraph"/>
        <w:numPr>
          <w:ilvl w:val="0"/>
          <w:numId w:val="25"/>
        </w:numPr>
        <w:jc w:val="both"/>
        <w:rPr>
          <w:rStyle w:val="Heading2Char"/>
          <w:rFonts w:ascii="Times New Roman" w:hAnsi="Times New Roman" w:cs="Times New Roman"/>
          <w:i/>
          <w:iCs/>
          <w:sz w:val="22"/>
          <w:szCs w:val="22"/>
        </w:rPr>
      </w:pPr>
      <w:bookmarkStart w:id="11" w:name="_Toc162047953"/>
      <w:bookmarkStart w:id="12" w:name="_Toc162048138"/>
      <w:r w:rsidRPr="00766EBA">
        <w:rPr>
          <w:rStyle w:val="Heading2Char"/>
          <w:rFonts w:ascii="Times New Roman" w:hAnsi="Times New Roman" w:cs="Times New Roman"/>
          <w:i/>
          <w:iCs/>
          <w:sz w:val="22"/>
          <w:szCs w:val="22"/>
        </w:rPr>
        <w:t>Item creation</w:t>
      </w:r>
      <w:bookmarkEnd w:id="11"/>
      <w:bookmarkEnd w:id="12"/>
    </w:p>
    <w:p w14:paraId="4801D31B" w14:textId="1F2F5DE0" w:rsidR="00766EBA" w:rsidRPr="00766EBA" w:rsidRDefault="00766EBA" w:rsidP="009B7A1F">
      <w:pPr>
        <w:pStyle w:val="ListParagraph"/>
        <w:numPr>
          <w:ilvl w:val="0"/>
          <w:numId w:val="25"/>
        </w:numPr>
        <w:jc w:val="both"/>
        <w:rPr>
          <w:rStyle w:val="Heading2Char"/>
          <w:rFonts w:ascii="Times New Roman" w:hAnsi="Times New Roman" w:cs="Times New Roman"/>
          <w:i/>
          <w:iCs/>
          <w:sz w:val="22"/>
          <w:szCs w:val="22"/>
        </w:rPr>
      </w:pPr>
      <w:bookmarkStart w:id="13" w:name="_Toc162047954"/>
      <w:bookmarkStart w:id="14" w:name="_Toc162048139"/>
      <w:r w:rsidRPr="00766EBA">
        <w:rPr>
          <w:rStyle w:val="Heading2Char"/>
          <w:rFonts w:ascii="Times New Roman" w:hAnsi="Times New Roman" w:cs="Times New Roman"/>
          <w:i/>
          <w:iCs/>
          <w:sz w:val="22"/>
          <w:szCs w:val="22"/>
        </w:rPr>
        <w:t>Buying an item</w:t>
      </w:r>
      <w:bookmarkEnd w:id="13"/>
      <w:bookmarkEnd w:id="14"/>
    </w:p>
    <w:p w14:paraId="090C8502" w14:textId="77310B26" w:rsidR="00766EBA" w:rsidRPr="00766EBA" w:rsidRDefault="00766EBA" w:rsidP="009B7A1F">
      <w:pPr>
        <w:pStyle w:val="ListParagraph"/>
        <w:numPr>
          <w:ilvl w:val="0"/>
          <w:numId w:val="25"/>
        </w:numPr>
        <w:jc w:val="both"/>
        <w:rPr>
          <w:rStyle w:val="Heading2Char"/>
          <w:rFonts w:ascii="Times New Roman" w:hAnsi="Times New Roman" w:cs="Times New Roman"/>
          <w:i/>
          <w:iCs/>
          <w:sz w:val="22"/>
          <w:szCs w:val="22"/>
        </w:rPr>
      </w:pPr>
      <w:bookmarkStart w:id="15" w:name="_Toc162047955"/>
      <w:bookmarkStart w:id="16" w:name="_Toc162048140"/>
      <w:r w:rsidRPr="00766EBA">
        <w:rPr>
          <w:rStyle w:val="Heading2Char"/>
          <w:rFonts w:ascii="Times New Roman" w:hAnsi="Times New Roman" w:cs="Times New Roman"/>
          <w:i/>
          <w:iCs/>
          <w:sz w:val="22"/>
          <w:szCs w:val="22"/>
        </w:rPr>
        <w:t>Payment handling</w:t>
      </w:r>
      <w:bookmarkEnd w:id="15"/>
      <w:bookmarkEnd w:id="16"/>
    </w:p>
    <w:p w14:paraId="40575B2B" w14:textId="2F85BA86" w:rsidR="00766EBA" w:rsidRPr="00766EBA" w:rsidRDefault="00766EBA" w:rsidP="009B7A1F">
      <w:pPr>
        <w:pStyle w:val="ListParagraph"/>
        <w:numPr>
          <w:ilvl w:val="0"/>
          <w:numId w:val="25"/>
        </w:numPr>
        <w:jc w:val="both"/>
        <w:rPr>
          <w:rStyle w:val="Heading2Char"/>
          <w:rFonts w:ascii="Times New Roman" w:hAnsi="Times New Roman" w:cs="Times New Roman"/>
          <w:i/>
          <w:iCs/>
          <w:sz w:val="22"/>
          <w:szCs w:val="22"/>
        </w:rPr>
      </w:pPr>
      <w:bookmarkStart w:id="17" w:name="_Toc162047956"/>
      <w:bookmarkStart w:id="18" w:name="_Toc162048141"/>
      <w:r w:rsidRPr="00766EBA">
        <w:rPr>
          <w:rStyle w:val="Heading2Char"/>
          <w:rFonts w:ascii="Times New Roman" w:hAnsi="Times New Roman" w:cs="Times New Roman"/>
          <w:i/>
          <w:iCs/>
          <w:sz w:val="22"/>
          <w:szCs w:val="22"/>
        </w:rPr>
        <w:t>Payment refunds</w:t>
      </w:r>
      <w:bookmarkEnd w:id="17"/>
      <w:bookmarkEnd w:id="18"/>
    </w:p>
    <w:p w14:paraId="7251585C" w14:textId="38517AFA" w:rsidR="00766EBA" w:rsidRPr="00766EBA" w:rsidRDefault="00766EBA" w:rsidP="009B7A1F">
      <w:pPr>
        <w:pStyle w:val="ListParagraph"/>
        <w:numPr>
          <w:ilvl w:val="0"/>
          <w:numId w:val="25"/>
        </w:numPr>
        <w:jc w:val="both"/>
        <w:rPr>
          <w:rStyle w:val="Heading2Char"/>
          <w:rFonts w:ascii="Times New Roman" w:hAnsi="Times New Roman" w:cs="Times New Roman"/>
          <w:i/>
          <w:iCs/>
          <w:sz w:val="22"/>
          <w:szCs w:val="22"/>
        </w:rPr>
      </w:pPr>
      <w:bookmarkStart w:id="19" w:name="_Toc162047957"/>
      <w:bookmarkStart w:id="20" w:name="_Toc162048142"/>
      <w:r w:rsidRPr="00766EBA">
        <w:rPr>
          <w:rStyle w:val="Heading2Char"/>
          <w:rFonts w:ascii="Times New Roman" w:hAnsi="Times New Roman" w:cs="Times New Roman"/>
          <w:i/>
          <w:iCs/>
          <w:sz w:val="22"/>
          <w:szCs w:val="22"/>
        </w:rPr>
        <w:t>Dispatching</w:t>
      </w:r>
      <w:bookmarkEnd w:id="19"/>
      <w:bookmarkEnd w:id="20"/>
      <w:r w:rsidRPr="00766EBA">
        <w:rPr>
          <w:rStyle w:val="Heading2Char"/>
          <w:rFonts w:ascii="Times New Roman" w:hAnsi="Times New Roman" w:cs="Times New Roman"/>
          <w:i/>
          <w:iCs/>
          <w:sz w:val="22"/>
          <w:szCs w:val="22"/>
        </w:rPr>
        <w:t xml:space="preserve"> </w:t>
      </w:r>
    </w:p>
    <w:p w14:paraId="35B7B629" w14:textId="28E7898F" w:rsidR="00766EBA" w:rsidRPr="00766EBA" w:rsidRDefault="00766EBA" w:rsidP="009B7A1F">
      <w:pPr>
        <w:pStyle w:val="ListParagraph"/>
        <w:numPr>
          <w:ilvl w:val="0"/>
          <w:numId w:val="25"/>
        </w:numPr>
        <w:jc w:val="both"/>
        <w:rPr>
          <w:rStyle w:val="Heading2Char"/>
          <w:rFonts w:ascii="Times New Roman" w:hAnsi="Times New Roman" w:cs="Times New Roman"/>
          <w:i/>
          <w:iCs/>
          <w:sz w:val="22"/>
          <w:szCs w:val="22"/>
        </w:rPr>
      </w:pPr>
      <w:bookmarkStart w:id="21" w:name="_Toc162047958"/>
      <w:bookmarkStart w:id="22" w:name="_Toc162048143"/>
      <w:r w:rsidRPr="00766EBA">
        <w:rPr>
          <w:rStyle w:val="Heading2Char"/>
          <w:rFonts w:ascii="Times New Roman" w:hAnsi="Times New Roman" w:cs="Times New Roman"/>
          <w:i/>
          <w:iCs/>
          <w:sz w:val="22"/>
          <w:szCs w:val="22"/>
        </w:rPr>
        <w:t>Tracking</w:t>
      </w:r>
      <w:bookmarkEnd w:id="21"/>
      <w:bookmarkEnd w:id="22"/>
    </w:p>
    <w:p w14:paraId="35D7B708" w14:textId="77777777" w:rsidR="00766EBA" w:rsidRPr="00B129F1" w:rsidRDefault="00766EBA" w:rsidP="00ED32FF">
      <w:pPr>
        <w:pStyle w:val="ListParagraph"/>
        <w:jc w:val="both"/>
        <w:rPr>
          <w:rFonts w:ascii="Times New Roman" w:hAnsi="Times New Roman" w:cs="Times New Roman"/>
          <w:color w:val="000000"/>
          <w:sz w:val="22"/>
          <w:szCs w:val="22"/>
          <w:bdr w:val="none" w:sz="0" w:space="0" w:color="auto" w:frame="1"/>
        </w:rPr>
      </w:pPr>
    </w:p>
    <w:p w14:paraId="7326396B" w14:textId="77777777" w:rsidR="00B129F1" w:rsidRPr="00ED32FF" w:rsidRDefault="00766EBA" w:rsidP="00ED32FF">
      <w:pPr>
        <w:pStyle w:val="ListParagraph"/>
        <w:numPr>
          <w:ilvl w:val="0"/>
          <w:numId w:val="14"/>
        </w:numPr>
        <w:jc w:val="both"/>
        <w:rPr>
          <w:rStyle w:val="Heading2Char"/>
          <w:rFonts w:ascii="Times New Roman" w:hAnsi="Times New Roman" w:cs="Times New Roman"/>
          <w:i/>
          <w:iCs/>
          <w:sz w:val="22"/>
          <w:szCs w:val="22"/>
        </w:rPr>
      </w:pPr>
      <w:bookmarkStart w:id="23" w:name="_Toc162048144"/>
      <w:proofErr w:type="spellStart"/>
      <w:r w:rsidRPr="00B129F1">
        <w:rPr>
          <w:rStyle w:val="Heading2Char"/>
          <w:rFonts w:ascii="Times New Roman" w:hAnsi="Times New Roman" w:cs="Times New Roman"/>
          <w:i/>
          <w:iCs/>
          <w:sz w:val="22"/>
          <w:szCs w:val="22"/>
        </w:rPr>
        <w:t>Item.sol</w:t>
      </w:r>
      <w:bookmarkEnd w:id="23"/>
      <w:proofErr w:type="spellEnd"/>
      <w:r w:rsidRPr="00ED32FF">
        <w:rPr>
          <w:rStyle w:val="Heading2Char"/>
          <w:rFonts w:ascii="Times New Roman" w:hAnsi="Times New Roman" w:cs="Times New Roman"/>
          <w:i/>
          <w:iCs/>
          <w:sz w:val="22"/>
          <w:szCs w:val="22"/>
        </w:rPr>
        <w:t xml:space="preserve"> </w:t>
      </w:r>
    </w:p>
    <w:p w14:paraId="153DCACE" w14:textId="6F719321" w:rsidR="00766EBA" w:rsidRPr="00B129F1" w:rsidRDefault="00766EBA" w:rsidP="00ED32FF">
      <w:pPr>
        <w:pStyle w:val="ListParagraph"/>
        <w:jc w:val="both"/>
        <w:rPr>
          <w:rFonts w:ascii="Times New Roman" w:hAnsi="Times New Roman" w:cs="Times New Roman"/>
          <w:color w:val="000000"/>
          <w:sz w:val="22"/>
          <w:szCs w:val="22"/>
          <w:bdr w:val="none" w:sz="0" w:space="0" w:color="auto" w:frame="1"/>
        </w:rPr>
      </w:pPr>
      <w:r w:rsidRPr="00B129F1">
        <w:rPr>
          <w:rFonts w:ascii="Times New Roman" w:hAnsi="Times New Roman" w:cs="Times New Roman"/>
          <w:color w:val="000000"/>
          <w:sz w:val="22"/>
          <w:szCs w:val="22"/>
          <w:bdr w:val="none" w:sz="0" w:space="0" w:color="auto" w:frame="1"/>
        </w:rPr>
        <w:t>This contract represents an Item entity. It handles the various attributes related to an Item. It also maintains the relationship of an Item with its item manager to handle the funds as each item is an individual entity in the solution and can be seen as an independent entity.</w:t>
      </w:r>
    </w:p>
    <w:p w14:paraId="74976336" w14:textId="77777777" w:rsidR="00766EBA" w:rsidRPr="00B129F1" w:rsidRDefault="00766EBA" w:rsidP="00ED32FF">
      <w:pPr>
        <w:pStyle w:val="ListParagraph"/>
        <w:jc w:val="both"/>
        <w:rPr>
          <w:rFonts w:ascii="Times New Roman" w:hAnsi="Times New Roman" w:cs="Times New Roman"/>
          <w:color w:val="000000"/>
          <w:sz w:val="22"/>
          <w:szCs w:val="22"/>
          <w:bdr w:val="none" w:sz="0" w:space="0" w:color="auto" w:frame="1"/>
        </w:rPr>
      </w:pPr>
    </w:p>
    <w:p w14:paraId="5DB2DE7D" w14:textId="77777777" w:rsidR="00B129F1" w:rsidRPr="00ED32FF" w:rsidRDefault="00F46D05" w:rsidP="00ED32FF">
      <w:pPr>
        <w:pStyle w:val="ListParagraph"/>
        <w:numPr>
          <w:ilvl w:val="0"/>
          <w:numId w:val="14"/>
        </w:numPr>
        <w:jc w:val="both"/>
        <w:rPr>
          <w:rStyle w:val="Heading2Char"/>
          <w:rFonts w:ascii="Times New Roman" w:hAnsi="Times New Roman" w:cs="Times New Roman"/>
          <w:i/>
          <w:iCs/>
          <w:sz w:val="22"/>
          <w:szCs w:val="22"/>
        </w:rPr>
      </w:pPr>
      <w:bookmarkStart w:id="24" w:name="_Toc162048145"/>
      <w:proofErr w:type="spellStart"/>
      <w:r w:rsidRPr="00B129F1">
        <w:rPr>
          <w:rStyle w:val="Heading2Char"/>
          <w:rFonts w:ascii="Times New Roman" w:hAnsi="Times New Roman" w:cs="Times New Roman"/>
          <w:i/>
          <w:iCs/>
          <w:sz w:val="22"/>
          <w:szCs w:val="22"/>
        </w:rPr>
        <w:t>MyOwnableContract.sol</w:t>
      </w:r>
      <w:bookmarkEnd w:id="24"/>
      <w:proofErr w:type="spellEnd"/>
      <w:r w:rsidR="00766EBA" w:rsidRPr="00ED32FF">
        <w:rPr>
          <w:rStyle w:val="Heading2Char"/>
          <w:rFonts w:ascii="Times New Roman" w:hAnsi="Times New Roman" w:cs="Times New Roman"/>
          <w:i/>
          <w:iCs/>
          <w:sz w:val="22"/>
          <w:szCs w:val="22"/>
        </w:rPr>
        <w:t xml:space="preserve"> </w:t>
      </w:r>
    </w:p>
    <w:p w14:paraId="20B15A87" w14:textId="052453E3" w:rsidR="00F46D05" w:rsidRPr="00B129F1" w:rsidRDefault="00766EBA" w:rsidP="00ED32FF">
      <w:pPr>
        <w:pStyle w:val="ListParagraph"/>
        <w:jc w:val="both"/>
        <w:rPr>
          <w:rFonts w:ascii="Times New Roman" w:hAnsi="Times New Roman" w:cs="Times New Roman"/>
          <w:color w:val="000000"/>
          <w:sz w:val="22"/>
          <w:szCs w:val="22"/>
          <w:bdr w:val="none" w:sz="0" w:space="0" w:color="auto" w:frame="1"/>
        </w:rPr>
      </w:pPr>
      <w:r w:rsidRPr="00B129F1">
        <w:rPr>
          <w:rFonts w:ascii="Times New Roman" w:hAnsi="Times New Roman" w:cs="Times New Roman"/>
          <w:color w:val="000000"/>
          <w:sz w:val="22"/>
          <w:szCs w:val="22"/>
          <w:bdr w:val="none" w:sz="0" w:space="0" w:color="auto" w:frame="1"/>
        </w:rPr>
        <w:t xml:space="preserve">Extension of the </w:t>
      </w:r>
      <w:proofErr w:type="spellStart"/>
      <w:r w:rsidR="00772366" w:rsidRPr="00B129F1">
        <w:rPr>
          <w:rFonts w:ascii="Times New Roman" w:hAnsi="Times New Roman" w:cs="Times New Roman"/>
          <w:color w:val="000000"/>
          <w:sz w:val="22"/>
          <w:szCs w:val="22"/>
          <w:bdr w:val="none" w:sz="0" w:space="0" w:color="auto" w:frame="1"/>
        </w:rPr>
        <w:t>O</w:t>
      </w:r>
      <w:r w:rsidRPr="00B129F1">
        <w:rPr>
          <w:rFonts w:ascii="Times New Roman" w:hAnsi="Times New Roman" w:cs="Times New Roman"/>
          <w:color w:val="000000"/>
          <w:sz w:val="22"/>
          <w:szCs w:val="22"/>
          <w:bdr w:val="none" w:sz="0" w:space="0" w:color="auto" w:frame="1"/>
        </w:rPr>
        <w:t>pen</w:t>
      </w:r>
      <w:r w:rsidR="00772366" w:rsidRPr="00B129F1">
        <w:rPr>
          <w:rFonts w:ascii="Times New Roman" w:hAnsi="Times New Roman" w:cs="Times New Roman"/>
          <w:color w:val="000000"/>
          <w:sz w:val="22"/>
          <w:szCs w:val="22"/>
          <w:bdr w:val="none" w:sz="0" w:space="0" w:color="auto" w:frame="1"/>
        </w:rPr>
        <w:t>Z</w:t>
      </w:r>
      <w:r w:rsidRPr="00B129F1">
        <w:rPr>
          <w:rFonts w:ascii="Times New Roman" w:hAnsi="Times New Roman" w:cs="Times New Roman"/>
          <w:color w:val="000000"/>
          <w:sz w:val="22"/>
          <w:szCs w:val="22"/>
          <w:bdr w:val="none" w:sz="0" w:space="0" w:color="auto" w:frame="1"/>
        </w:rPr>
        <w:t>apllin</w:t>
      </w:r>
      <w:proofErr w:type="spellEnd"/>
      <w:r w:rsidRPr="00B129F1">
        <w:rPr>
          <w:rFonts w:ascii="Times New Roman" w:hAnsi="Times New Roman" w:cs="Times New Roman"/>
          <w:color w:val="000000"/>
          <w:sz w:val="22"/>
          <w:szCs w:val="22"/>
          <w:bdr w:val="none" w:sz="0" w:space="0" w:color="auto" w:frame="1"/>
        </w:rPr>
        <w:t xml:space="preserve"> ownable contract </w:t>
      </w:r>
      <w:r w:rsidRPr="00766EBA">
        <w:rPr>
          <w:rFonts w:ascii="Times New Roman" w:hAnsi="Times New Roman" w:cs="Times New Roman"/>
          <w:color w:val="000000"/>
          <w:sz w:val="22"/>
          <w:szCs w:val="22"/>
          <w:bdr w:val="none" w:sz="0" w:space="0" w:color="auto" w:frame="1"/>
        </w:rPr>
        <w:t>to provide the access and ownership managem</w:t>
      </w:r>
      <w:r w:rsidRPr="00B129F1">
        <w:rPr>
          <w:rFonts w:ascii="Times New Roman" w:hAnsi="Times New Roman" w:cs="Times New Roman"/>
          <w:color w:val="000000"/>
          <w:sz w:val="22"/>
          <w:szCs w:val="22"/>
          <w:bdr w:val="none" w:sz="0" w:space="0" w:color="auto" w:frame="1"/>
        </w:rPr>
        <w:t>e</w:t>
      </w:r>
      <w:r w:rsidRPr="00766EBA">
        <w:rPr>
          <w:rFonts w:ascii="Times New Roman" w:hAnsi="Times New Roman" w:cs="Times New Roman"/>
          <w:color w:val="000000"/>
          <w:sz w:val="22"/>
          <w:szCs w:val="22"/>
          <w:bdr w:val="none" w:sz="0" w:space="0" w:color="auto" w:frame="1"/>
        </w:rPr>
        <w:t>nt</w:t>
      </w:r>
    </w:p>
    <w:p w14:paraId="20FAE105" w14:textId="77777777" w:rsidR="00F46D05" w:rsidRPr="00B129F1" w:rsidRDefault="00F46D05" w:rsidP="00ED32FF">
      <w:pPr>
        <w:pStyle w:val="ListParagraph"/>
        <w:jc w:val="both"/>
        <w:rPr>
          <w:rFonts w:ascii="Times New Roman" w:hAnsi="Times New Roman" w:cs="Times New Roman"/>
          <w:color w:val="000000"/>
          <w:sz w:val="22"/>
          <w:szCs w:val="22"/>
          <w:bdr w:val="none" w:sz="0" w:space="0" w:color="auto" w:frame="1"/>
        </w:rPr>
      </w:pPr>
    </w:p>
    <w:p w14:paraId="231558F2" w14:textId="320E5600" w:rsidR="00766EBA" w:rsidRPr="00B129F1" w:rsidRDefault="00766EBA" w:rsidP="00ED32FF">
      <w:pPr>
        <w:ind w:firstLine="720"/>
        <w:jc w:val="both"/>
        <w:rPr>
          <w:rFonts w:ascii="Times New Roman" w:hAnsi="Times New Roman" w:cs="Times New Roman"/>
          <w:sz w:val="22"/>
          <w:szCs w:val="22"/>
        </w:rPr>
      </w:pPr>
      <w:r w:rsidRPr="00B129F1">
        <w:rPr>
          <w:rFonts w:ascii="Times New Roman" w:hAnsi="Times New Roman" w:cs="Times New Roman"/>
          <w:sz w:val="22"/>
          <w:szCs w:val="22"/>
        </w:rPr>
        <w:t xml:space="preserve">The application </w:t>
      </w:r>
      <w:r w:rsidRPr="00B129F1">
        <w:rPr>
          <w:rFonts w:ascii="Times New Roman" w:hAnsi="Times New Roman" w:cs="Times New Roman"/>
          <w:sz w:val="22"/>
          <w:szCs w:val="22"/>
        </w:rPr>
        <w:t>is</w:t>
      </w:r>
      <w:r w:rsidRPr="00B129F1">
        <w:rPr>
          <w:rFonts w:ascii="Times New Roman" w:hAnsi="Times New Roman" w:cs="Times New Roman"/>
          <w:sz w:val="22"/>
          <w:szCs w:val="22"/>
        </w:rPr>
        <w:t xml:space="preserve"> implemented using several frameworks to facilitate the development process.</w:t>
      </w:r>
    </w:p>
    <w:p w14:paraId="3BBBC247" w14:textId="77777777" w:rsidR="00766EBA" w:rsidRPr="00B129F1" w:rsidRDefault="00766EBA" w:rsidP="00ED32FF">
      <w:pPr>
        <w:jc w:val="both"/>
        <w:rPr>
          <w:rFonts w:ascii="Times New Roman" w:hAnsi="Times New Roman" w:cs="Times New Roman"/>
          <w:sz w:val="22"/>
          <w:szCs w:val="22"/>
        </w:rPr>
      </w:pPr>
    </w:p>
    <w:p w14:paraId="68D3A247" w14:textId="264D8729" w:rsidR="00766EBA" w:rsidRPr="00B129F1" w:rsidRDefault="00766EBA" w:rsidP="00ED32FF">
      <w:pPr>
        <w:pStyle w:val="ListParagraph"/>
        <w:numPr>
          <w:ilvl w:val="0"/>
          <w:numId w:val="13"/>
        </w:numPr>
        <w:jc w:val="both"/>
        <w:rPr>
          <w:rFonts w:ascii="Times New Roman" w:hAnsi="Times New Roman" w:cs="Times New Roman"/>
          <w:sz w:val="22"/>
          <w:szCs w:val="22"/>
          <w:lang w:val="en-GB"/>
        </w:rPr>
      </w:pPr>
      <w:bookmarkStart w:id="25" w:name="_Toc162047961"/>
      <w:bookmarkStart w:id="26" w:name="_Toc162048146"/>
      <w:r w:rsidRPr="00B129F1">
        <w:rPr>
          <w:rStyle w:val="Heading2Char"/>
          <w:rFonts w:ascii="Times New Roman" w:hAnsi="Times New Roman" w:cs="Times New Roman"/>
          <w:i/>
          <w:iCs/>
          <w:sz w:val="22"/>
          <w:szCs w:val="22"/>
        </w:rPr>
        <w:t>Truffle:</w:t>
      </w:r>
      <w:bookmarkEnd w:id="25"/>
      <w:bookmarkEnd w:id="26"/>
      <w:r w:rsidRPr="00B129F1">
        <w:rPr>
          <w:rFonts w:ascii="Times New Roman" w:hAnsi="Times New Roman" w:cs="Times New Roman"/>
          <w:sz w:val="22"/>
          <w:szCs w:val="22"/>
        </w:rPr>
        <w:t xml:space="preserve"> </w:t>
      </w:r>
      <w:r w:rsidR="00B129F1">
        <w:rPr>
          <w:rFonts w:ascii="Times New Roman" w:hAnsi="Times New Roman" w:cs="Times New Roman"/>
          <w:sz w:val="22"/>
          <w:szCs w:val="22"/>
        </w:rPr>
        <w:t xml:space="preserve">       </w:t>
      </w:r>
      <w:r w:rsidRPr="00B129F1">
        <w:rPr>
          <w:rFonts w:ascii="Times New Roman" w:hAnsi="Times New Roman" w:cs="Times New Roman"/>
          <w:sz w:val="22"/>
          <w:szCs w:val="22"/>
        </w:rPr>
        <w:t xml:space="preserve">This is a toolbox for Ethereum development, creation, and deployment of smart contracts. </w:t>
      </w:r>
    </w:p>
    <w:p w14:paraId="487C5FCF" w14:textId="6833DA88" w:rsidR="00766EBA" w:rsidRPr="00B129F1" w:rsidRDefault="00766EBA" w:rsidP="00ED32FF">
      <w:pPr>
        <w:pStyle w:val="ListParagraph"/>
        <w:numPr>
          <w:ilvl w:val="0"/>
          <w:numId w:val="13"/>
        </w:numPr>
        <w:jc w:val="both"/>
        <w:rPr>
          <w:rFonts w:ascii="Times New Roman" w:hAnsi="Times New Roman" w:cs="Times New Roman"/>
          <w:sz w:val="22"/>
          <w:szCs w:val="22"/>
          <w:lang w:val="en-GB"/>
        </w:rPr>
      </w:pPr>
      <w:bookmarkStart w:id="27" w:name="_Toc162047962"/>
      <w:bookmarkStart w:id="28" w:name="_Toc162048147"/>
      <w:r w:rsidRPr="00B129F1">
        <w:rPr>
          <w:rStyle w:val="Heading2Char"/>
          <w:rFonts w:ascii="Times New Roman" w:hAnsi="Times New Roman" w:cs="Times New Roman"/>
          <w:i/>
          <w:iCs/>
          <w:sz w:val="22"/>
          <w:szCs w:val="22"/>
        </w:rPr>
        <w:t>Ganache:</w:t>
      </w:r>
      <w:bookmarkEnd w:id="27"/>
      <w:bookmarkEnd w:id="28"/>
      <w:r w:rsidRPr="00B129F1">
        <w:rPr>
          <w:rFonts w:ascii="Times New Roman" w:hAnsi="Times New Roman" w:cs="Times New Roman"/>
          <w:sz w:val="22"/>
          <w:szCs w:val="22"/>
        </w:rPr>
        <w:t xml:space="preserve"> </w:t>
      </w:r>
      <w:r w:rsidR="00B129F1">
        <w:rPr>
          <w:rFonts w:ascii="Times New Roman" w:hAnsi="Times New Roman" w:cs="Times New Roman"/>
          <w:sz w:val="22"/>
          <w:szCs w:val="22"/>
        </w:rPr>
        <w:t xml:space="preserve">    </w:t>
      </w:r>
      <w:r w:rsidRPr="00B129F1">
        <w:rPr>
          <w:rFonts w:ascii="Times New Roman" w:hAnsi="Times New Roman" w:cs="Times New Roman"/>
          <w:sz w:val="22"/>
          <w:szCs w:val="22"/>
        </w:rPr>
        <w:t xml:space="preserve">That is the Ethereum local network that makes it easy to deploy and test the smart contracts. </w:t>
      </w:r>
    </w:p>
    <w:p w14:paraId="6DAB164F" w14:textId="4C4FB991" w:rsidR="00F46D05" w:rsidRPr="00B129F1" w:rsidRDefault="00766EBA" w:rsidP="00ED32FF">
      <w:pPr>
        <w:pStyle w:val="ListParagraph"/>
        <w:numPr>
          <w:ilvl w:val="0"/>
          <w:numId w:val="13"/>
        </w:numPr>
        <w:jc w:val="both"/>
        <w:rPr>
          <w:rFonts w:ascii="Times New Roman" w:hAnsi="Times New Roman" w:cs="Times New Roman"/>
          <w:sz w:val="22"/>
          <w:szCs w:val="22"/>
          <w:lang w:val="en-GB"/>
        </w:rPr>
      </w:pPr>
      <w:bookmarkStart w:id="29" w:name="_Toc162047963"/>
      <w:bookmarkStart w:id="30" w:name="_Toc162048148"/>
      <w:r w:rsidRPr="00B129F1">
        <w:rPr>
          <w:rStyle w:val="Heading2Char"/>
          <w:rFonts w:ascii="Times New Roman" w:hAnsi="Times New Roman" w:cs="Times New Roman"/>
          <w:i/>
          <w:iCs/>
          <w:sz w:val="22"/>
          <w:szCs w:val="22"/>
        </w:rPr>
        <w:t>React:</w:t>
      </w:r>
      <w:bookmarkEnd w:id="29"/>
      <w:bookmarkEnd w:id="30"/>
      <w:r w:rsidRPr="00B129F1">
        <w:rPr>
          <w:rFonts w:ascii="Times New Roman" w:hAnsi="Times New Roman" w:cs="Times New Roman"/>
          <w:sz w:val="22"/>
          <w:szCs w:val="22"/>
        </w:rPr>
        <w:t xml:space="preserve"> </w:t>
      </w:r>
      <w:r w:rsidR="00B129F1">
        <w:rPr>
          <w:rFonts w:ascii="Times New Roman" w:hAnsi="Times New Roman" w:cs="Times New Roman"/>
          <w:sz w:val="22"/>
          <w:szCs w:val="22"/>
        </w:rPr>
        <w:t xml:space="preserve">         </w:t>
      </w:r>
      <w:r w:rsidRPr="00B129F1">
        <w:rPr>
          <w:rFonts w:ascii="Times New Roman" w:hAnsi="Times New Roman" w:cs="Times New Roman"/>
          <w:sz w:val="22"/>
          <w:szCs w:val="22"/>
        </w:rPr>
        <w:t>This is a JavaScript framework to build the front-end application.</w:t>
      </w:r>
    </w:p>
    <w:p w14:paraId="4B83E654" w14:textId="5AC20095" w:rsidR="00766EBA" w:rsidRPr="00B129F1" w:rsidRDefault="000A5CBE" w:rsidP="00ED32FF">
      <w:pPr>
        <w:pStyle w:val="ListParagraph"/>
        <w:numPr>
          <w:ilvl w:val="0"/>
          <w:numId w:val="13"/>
        </w:numPr>
        <w:jc w:val="both"/>
        <w:rPr>
          <w:rFonts w:ascii="Times New Roman" w:hAnsi="Times New Roman" w:cs="Times New Roman"/>
          <w:sz w:val="22"/>
          <w:szCs w:val="22"/>
          <w:lang w:val="en-GB"/>
        </w:rPr>
      </w:pPr>
      <w:bookmarkStart w:id="31" w:name="_Toc162047964"/>
      <w:bookmarkStart w:id="32" w:name="_Toc162048149"/>
      <w:r w:rsidRPr="00B129F1">
        <w:rPr>
          <w:rStyle w:val="Heading2Char"/>
          <w:rFonts w:ascii="Times New Roman" w:hAnsi="Times New Roman" w:cs="Times New Roman"/>
          <w:i/>
          <w:iCs/>
          <w:sz w:val="22"/>
          <w:szCs w:val="22"/>
        </w:rPr>
        <w:t>HTML/CSS:</w:t>
      </w:r>
      <w:bookmarkEnd w:id="31"/>
      <w:bookmarkEnd w:id="32"/>
      <w:r w:rsidRPr="00B129F1">
        <w:rPr>
          <w:rFonts w:ascii="Times New Roman" w:hAnsi="Times New Roman" w:cs="Times New Roman"/>
          <w:sz w:val="22"/>
          <w:szCs w:val="22"/>
        </w:rPr>
        <w:t xml:space="preserve"> Used for the webpage and layout of the application.</w:t>
      </w:r>
    </w:p>
    <w:p w14:paraId="22BE3216" w14:textId="747B9BFA" w:rsidR="000A5CBE" w:rsidRPr="00B129F1" w:rsidRDefault="000A5CBE" w:rsidP="00ED32FF">
      <w:pPr>
        <w:pStyle w:val="ListParagraph"/>
        <w:numPr>
          <w:ilvl w:val="0"/>
          <w:numId w:val="13"/>
        </w:numPr>
        <w:jc w:val="both"/>
        <w:rPr>
          <w:rFonts w:ascii="Times New Roman" w:hAnsi="Times New Roman" w:cs="Times New Roman"/>
          <w:sz w:val="22"/>
          <w:szCs w:val="22"/>
          <w:lang w:val="en-GB"/>
        </w:rPr>
      </w:pPr>
      <w:bookmarkStart w:id="33" w:name="_Toc162047965"/>
      <w:bookmarkStart w:id="34" w:name="_Toc162048150"/>
      <w:r w:rsidRPr="00B129F1">
        <w:rPr>
          <w:rStyle w:val="Heading2Char"/>
          <w:rFonts w:ascii="Times New Roman" w:hAnsi="Times New Roman" w:cs="Times New Roman"/>
          <w:i/>
          <w:iCs/>
          <w:sz w:val="22"/>
          <w:szCs w:val="22"/>
        </w:rPr>
        <w:t>Solidity:</w:t>
      </w:r>
      <w:bookmarkEnd w:id="33"/>
      <w:bookmarkEnd w:id="34"/>
      <w:r w:rsidRPr="00B129F1">
        <w:rPr>
          <w:rFonts w:ascii="Times New Roman" w:hAnsi="Times New Roman" w:cs="Times New Roman"/>
          <w:sz w:val="22"/>
          <w:szCs w:val="22"/>
        </w:rPr>
        <w:t xml:space="preserve"> </w:t>
      </w:r>
      <w:r w:rsidR="00B129F1">
        <w:rPr>
          <w:rFonts w:ascii="Times New Roman" w:hAnsi="Times New Roman" w:cs="Times New Roman"/>
          <w:sz w:val="22"/>
          <w:szCs w:val="22"/>
        </w:rPr>
        <w:t xml:space="preserve">      </w:t>
      </w:r>
      <w:r w:rsidRPr="00B129F1">
        <w:rPr>
          <w:rFonts w:ascii="Times New Roman" w:hAnsi="Times New Roman" w:cs="Times New Roman"/>
          <w:sz w:val="22"/>
          <w:szCs w:val="22"/>
        </w:rPr>
        <w:t>Programming language to create the smart contracts.</w:t>
      </w:r>
    </w:p>
    <w:p w14:paraId="47A14C44" w14:textId="527DA8E6" w:rsidR="000A5CBE" w:rsidRPr="00B129F1" w:rsidRDefault="000A5CBE" w:rsidP="00ED32FF">
      <w:pPr>
        <w:pStyle w:val="ListParagraph"/>
        <w:numPr>
          <w:ilvl w:val="0"/>
          <w:numId w:val="13"/>
        </w:numPr>
        <w:jc w:val="both"/>
        <w:rPr>
          <w:rFonts w:ascii="Times New Roman" w:hAnsi="Times New Roman" w:cs="Times New Roman"/>
          <w:sz w:val="22"/>
          <w:szCs w:val="22"/>
          <w:lang w:val="en-GB"/>
        </w:rPr>
      </w:pPr>
      <w:bookmarkStart w:id="35" w:name="_Toc162047966"/>
      <w:bookmarkStart w:id="36" w:name="_Toc162048151"/>
      <w:proofErr w:type="spellStart"/>
      <w:r w:rsidRPr="00B129F1">
        <w:rPr>
          <w:rStyle w:val="Heading2Char"/>
          <w:rFonts w:ascii="Times New Roman" w:hAnsi="Times New Roman" w:cs="Times New Roman"/>
          <w:i/>
          <w:iCs/>
          <w:sz w:val="22"/>
          <w:szCs w:val="22"/>
        </w:rPr>
        <w:t>Meta</w:t>
      </w:r>
      <w:r w:rsidR="00B129F1">
        <w:rPr>
          <w:rStyle w:val="Heading2Char"/>
          <w:rFonts w:ascii="Times New Roman" w:hAnsi="Times New Roman" w:cs="Times New Roman"/>
          <w:i/>
          <w:iCs/>
          <w:sz w:val="22"/>
          <w:szCs w:val="22"/>
        </w:rPr>
        <w:t>m</w:t>
      </w:r>
      <w:r w:rsidRPr="00B129F1">
        <w:rPr>
          <w:rStyle w:val="Heading2Char"/>
          <w:rFonts w:ascii="Times New Roman" w:hAnsi="Times New Roman" w:cs="Times New Roman"/>
          <w:i/>
          <w:iCs/>
          <w:sz w:val="22"/>
          <w:szCs w:val="22"/>
        </w:rPr>
        <w:t>ask</w:t>
      </w:r>
      <w:proofErr w:type="spellEnd"/>
      <w:r w:rsidRPr="00B129F1">
        <w:rPr>
          <w:rStyle w:val="Heading2Char"/>
          <w:rFonts w:ascii="Times New Roman" w:hAnsi="Times New Roman" w:cs="Times New Roman"/>
          <w:i/>
          <w:iCs/>
          <w:sz w:val="22"/>
          <w:szCs w:val="22"/>
        </w:rPr>
        <w:t>:</w:t>
      </w:r>
      <w:bookmarkEnd w:id="35"/>
      <w:bookmarkEnd w:id="36"/>
      <w:r w:rsidRPr="00B129F1">
        <w:rPr>
          <w:rFonts w:ascii="Times New Roman" w:hAnsi="Times New Roman" w:cs="Times New Roman"/>
          <w:sz w:val="22"/>
          <w:szCs w:val="22"/>
          <w:lang w:val="en-GB"/>
        </w:rPr>
        <w:t xml:space="preserve"> </w:t>
      </w:r>
      <w:r w:rsidR="00B129F1">
        <w:rPr>
          <w:rFonts w:ascii="Times New Roman" w:hAnsi="Times New Roman" w:cs="Times New Roman"/>
          <w:sz w:val="22"/>
          <w:szCs w:val="22"/>
          <w:lang w:val="en-GB"/>
        </w:rPr>
        <w:t xml:space="preserve">  </w:t>
      </w:r>
      <w:r w:rsidRPr="00B129F1">
        <w:rPr>
          <w:rFonts w:ascii="Times New Roman" w:hAnsi="Times New Roman" w:cs="Times New Roman"/>
          <w:sz w:val="22"/>
          <w:szCs w:val="22"/>
          <w:lang w:val="en-GB"/>
        </w:rPr>
        <w:t>Wallet provider</w:t>
      </w:r>
      <w:r w:rsidR="00B129F1">
        <w:rPr>
          <w:rFonts w:ascii="Times New Roman" w:hAnsi="Times New Roman" w:cs="Times New Roman"/>
          <w:sz w:val="22"/>
          <w:szCs w:val="22"/>
          <w:lang w:val="en-GB"/>
        </w:rPr>
        <w:t xml:space="preserve"> for confirming transactions.</w:t>
      </w:r>
    </w:p>
    <w:p w14:paraId="135555B4" w14:textId="3AE2A802" w:rsidR="000A5CBE" w:rsidRPr="00B129F1" w:rsidRDefault="000A5CBE" w:rsidP="00ED32FF">
      <w:pPr>
        <w:pStyle w:val="ListParagraph"/>
        <w:numPr>
          <w:ilvl w:val="0"/>
          <w:numId w:val="13"/>
        </w:numPr>
        <w:jc w:val="both"/>
        <w:rPr>
          <w:rFonts w:ascii="Times New Roman" w:hAnsi="Times New Roman" w:cs="Times New Roman"/>
          <w:sz w:val="22"/>
          <w:szCs w:val="22"/>
          <w:lang w:val="en-GB"/>
        </w:rPr>
      </w:pPr>
      <w:bookmarkStart w:id="37" w:name="_Toc162047967"/>
      <w:bookmarkStart w:id="38" w:name="_Toc162048152"/>
      <w:proofErr w:type="spellStart"/>
      <w:r w:rsidRPr="00B129F1">
        <w:rPr>
          <w:rStyle w:val="Heading2Char"/>
          <w:rFonts w:ascii="Times New Roman" w:hAnsi="Times New Roman" w:cs="Times New Roman"/>
          <w:i/>
          <w:iCs/>
          <w:sz w:val="22"/>
          <w:szCs w:val="22"/>
        </w:rPr>
        <w:t>Openzapplin</w:t>
      </w:r>
      <w:proofErr w:type="spellEnd"/>
      <w:r w:rsidRPr="00B129F1">
        <w:rPr>
          <w:rStyle w:val="Heading2Char"/>
          <w:rFonts w:ascii="Times New Roman" w:hAnsi="Times New Roman" w:cs="Times New Roman"/>
          <w:i/>
          <w:iCs/>
          <w:sz w:val="22"/>
          <w:szCs w:val="22"/>
        </w:rPr>
        <w:t>:</w:t>
      </w:r>
      <w:bookmarkEnd w:id="37"/>
      <w:bookmarkEnd w:id="38"/>
      <w:r w:rsidRPr="00B129F1">
        <w:rPr>
          <w:rFonts w:ascii="Times New Roman" w:hAnsi="Times New Roman" w:cs="Times New Roman"/>
          <w:sz w:val="22"/>
          <w:szCs w:val="22"/>
          <w:lang w:val="en-GB"/>
        </w:rPr>
        <w:t xml:space="preserve"> Provides standard audited contracts to handle common use-cases like ownership.</w:t>
      </w:r>
    </w:p>
    <w:p w14:paraId="798D0ABB" w14:textId="15D92D08" w:rsidR="000A5CBE" w:rsidRPr="00B129F1" w:rsidRDefault="000A5CBE" w:rsidP="00ED32FF">
      <w:pPr>
        <w:pStyle w:val="ListParagraph"/>
        <w:numPr>
          <w:ilvl w:val="0"/>
          <w:numId w:val="13"/>
        </w:numPr>
        <w:jc w:val="both"/>
        <w:rPr>
          <w:rFonts w:ascii="Times New Roman" w:hAnsi="Times New Roman" w:cs="Times New Roman"/>
          <w:sz w:val="22"/>
          <w:szCs w:val="22"/>
          <w:lang w:val="en-GB"/>
        </w:rPr>
      </w:pPr>
      <w:bookmarkStart w:id="39" w:name="_Toc162047968"/>
      <w:bookmarkStart w:id="40" w:name="_Toc162048153"/>
      <w:r w:rsidRPr="00B129F1">
        <w:rPr>
          <w:rStyle w:val="Heading2Char"/>
          <w:rFonts w:ascii="Times New Roman" w:hAnsi="Times New Roman" w:cs="Times New Roman"/>
          <w:i/>
          <w:iCs/>
          <w:sz w:val="22"/>
          <w:szCs w:val="22"/>
        </w:rPr>
        <w:t>VS-Studio code:</w:t>
      </w:r>
      <w:bookmarkEnd w:id="39"/>
      <w:bookmarkEnd w:id="40"/>
      <w:r w:rsidRPr="00B129F1">
        <w:rPr>
          <w:rFonts w:ascii="Times New Roman" w:hAnsi="Times New Roman" w:cs="Times New Roman"/>
          <w:sz w:val="22"/>
          <w:szCs w:val="22"/>
        </w:rPr>
        <w:t xml:space="preserve"> IDE of choice for the implementation.</w:t>
      </w:r>
    </w:p>
    <w:p w14:paraId="5A98C90F" w14:textId="77777777" w:rsidR="009B7A1F" w:rsidRDefault="009B7A1F" w:rsidP="00ED32FF">
      <w:pPr>
        <w:ind w:firstLine="720"/>
        <w:jc w:val="both"/>
        <w:rPr>
          <w:rFonts w:ascii="Times New Roman" w:hAnsi="Times New Roman" w:cs="Times New Roman"/>
          <w:sz w:val="22"/>
          <w:szCs w:val="22"/>
        </w:rPr>
      </w:pPr>
    </w:p>
    <w:p w14:paraId="12C6B6FE" w14:textId="77777777" w:rsidR="00135835" w:rsidRDefault="00135835">
      <w:pPr>
        <w:rPr>
          <w:rFonts w:ascii="Times New Roman" w:hAnsi="Times New Roman" w:cs="Times New Roman"/>
          <w:sz w:val="22"/>
          <w:szCs w:val="22"/>
        </w:rPr>
      </w:pPr>
      <w:r>
        <w:rPr>
          <w:rFonts w:ascii="Times New Roman" w:hAnsi="Times New Roman" w:cs="Times New Roman"/>
          <w:sz w:val="22"/>
          <w:szCs w:val="22"/>
        </w:rPr>
        <w:br w:type="page"/>
      </w:r>
    </w:p>
    <w:p w14:paraId="29921B68" w14:textId="798C347E" w:rsidR="00772366" w:rsidRPr="00B55B1F" w:rsidRDefault="00772366" w:rsidP="00913AED">
      <w:pPr>
        <w:rPr>
          <w:rFonts w:ascii="Times New Roman" w:hAnsi="Times New Roman" w:cs="Times New Roman"/>
          <w:sz w:val="22"/>
          <w:szCs w:val="22"/>
        </w:rPr>
      </w:pPr>
      <w:r w:rsidRPr="00B55B1F">
        <w:rPr>
          <w:rFonts w:ascii="Times New Roman" w:hAnsi="Times New Roman" w:cs="Times New Roman"/>
          <w:sz w:val="22"/>
          <w:szCs w:val="22"/>
        </w:rPr>
        <w:lastRenderedPageBreak/>
        <w:t xml:space="preserve">Following are a few screenshots of the </w:t>
      </w:r>
      <w:r w:rsidR="00125749">
        <w:rPr>
          <w:rFonts w:ascii="Times New Roman" w:hAnsi="Times New Roman" w:cs="Times New Roman"/>
          <w:sz w:val="22"/>
          <w:szCs w:val="22"/>
        </w:rPr>
        <w:t>de-centra</w:t>
      </w:r>
      <w:r w:rsidRPr="00B55B1F">
        <w:rPr>
          <w:rFonts w:ascii="Times New Roman" w:hAnsi="Times New Roman" w:cs="Times New Roman"/>
          <w:sz w:val="22"/>
          <w:szCs w:val="22"/>
        </w:rPr>
        <w:t xml:space="preserve"> application.</w:t>
      </w:r>
    </w:p>
    <w:p w14:paraId="33B9F40F" w14:textId="77777777" w:rsidR="00772366" w:rsidRPr="00CC1FFA" w:rsidRDefault="00772366" w:rsidP="00ED32FF">
      <w:pPr>
        <w:jc w:val="both"/>
        <w:rPr>
          <w:rFonts w:ascii="Times New Roman" w:hAnsi="Times New Roman" w:cs="Times New Roman"/>
          <w:lang w:val="en-GB"/>
        </w:rPr>
      </w:pPr>
    </w:p>
    <w:p w14:paraId="3137BD9A" w14:textId="228FA602" w:rsidR="00772366" w:rsidRDefault="00851E3A" w:rsidP="00ED32FF">
      <w:pPr>
        <w:keepNext/>
        <w:jc w:val="both"/>
      </w:pPr>
      <w:r w:rsidRPr="00851E3A">
        <w:rPr>
          <w:rFonts w:ascii="Times New Roman" w:hAnsi="Times New Roman" w:cs="Times New Roman"/>
          <w:lang w:val="en-GB"/>
        </w:rPr>
        <w:drawing>
          <wp:inline distT="0" distB="0" distL="0" distR="0" wp14:anchorId="0BF6494C" wp14:editId="089DA355">
            <wp:extent cx="6645910" cy="3274060"/>
            <wp:effectExtent l="0" t="0" r="0" b="2540"/>
            <wp:docPr id="1793452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452856" name="Picture 1" descr="A screenshot of a computer&#10;&#10;Description automatically generated"/>
                    <pic:cNvPicPr/>
                  </pic:nvPicPr>
                  <pic:blipFill>
                    <a:blip r:embed="rId15"/>
                    <a:stretch>
                      <a:fillRect/>
                    </a:stretch>
                  </pic:blipFill>
                  <pic:spPr>
                    <a:xfrm>
                      <a:off x="0" y="0"/>
                      <a:ext cx="6645910" cy="3274060"/>
                    </a:xfrm>
                    <a:prstGeom prst="rect">
                      <a:avLst/>
                    </a:prstGeom>
                  </pic:spPr>
                </pic:pic>
              </a:graphicData>
            </a:graphic>
          </wp:inline>
        </w:drawing>
      </w:r>
    </w:p>
    <w:p w14:paraId="1CA8CE59" w14:textId="27139ED8" w:rsidR="007C04CC" w:rsidRDefault="00772366" w:rsidP="00ED32FF">
      <w:pPr>
        <w:pStyle w:val="Caption"/>
        <w:jc w:val="both"/>
      </w:pPr>
      <w:r>
        <w:t xml:space="preserve">Figure </w:t>
      </w:r>
      <w:r>
        <w:fldChar w:fldCharType="begin"/>
      </w:r>
      <w:r>
        <w:instrText xml:space="preserve"> SEQ Figure \* ARABIC </w:instrText>
      </w:r>
      <w:r>
        <w:fldChar w:fldCharType="separate"/>
      </w:r>
      <w:r w:rsidR="00293535">
        <w:rPr>
          <w:noProof/>
        </w:rPr>
        <w:t>3</w:t>
      </w:r>
      <w:r>
        <w:fldChar w:fldCharType="end"/>
      </w:r>
      <w:r w:rsidR="005D1E18">
        <w:t xml:space="preserve">.  </w:t>
      </w:r>
      <w:r>
        <w:t>Application Home page</w:t>
      </w:r>
    </w:p>
    <w:p w14:paraId="6E134ABD" w14:textId="77777777" w:rsidR="005D1E18" w:rsidRDefault="005D1E18" w:rsidP="00ED32FF">
      <w:pPr>
        <w:jc w:val="both"/>
      </w:pPr>
    </w:p>
    <w:tbl>
      <w:tblPr>
        <w:tblStyle w:val="TableGrid"/>
        <w:tblW w:w="0" w:type="auto"/>
        <w:tblLook w:val="04A0" w:firstRow="1" w:lastRow="0" w:firstColumn="1" w:lastColumn="0" w:noHBand="0" w:noVBand="1"/>
      </w:tblPr>
      <w:tblGrid>
        <w:gridCol w:w="3283"/>
        <w:gridCol w:w="2776"/>
        <w:gridCol w:w="4397"/>
      </w:tblGrid>
      <w:tr w:rsidR="00230342" w14:paraId="39F4C59D" w14:textId="77777777" w:rsidTr="00044E8A">
        <w:tc>
          <w:tcPr>
            <w:tcW w:w="3283" w:type="dxa"/>
            <w:shd w:val="clear" w:color="auto" w:fill="E8E8E8" w:themeFill="background2"/>
          </w:tcPr>
          <w:p w14:paraId="6965A662" w14:textId="690B4799" w:rsidR="00044E8A" w:rsidRDefault="00230342" w:rsidP="00ED32FF">
            <w:pPr>
              <w:pStyle w:val="Caption"/>
              <w:jc w:val="both"/>
              <w:rPr>
                <w:i w:val="0"/>
                <w:iCs w:val="0"/>
              </w:rPr>
            </w:pPr>
            <w:r w:rsidRPr="00230342">
              <w:drawing>
                <wp:inline distT="0" distB="0" distL="0" distR="0" wp14:anchorId="70C6A081" wp14:editId="320DA0AA">
                  <wp:extent cx="1840713" cy="2752090"/>
                  <wp:effectExtent l="0" t="0" r="1270" b="3810"/>
                  <wp:docPr id="894269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69056" name=""/>
                          <pic:cNvPicPr/>
                        </pic:nvPicPr>
                        <pic:blipFill>
                          <a:blip r:embed="rId16"/>
                          <a:stretch>
                            <a:fillRect/>
                          </a:stretch>
                        </pic:blipFill>
                        <pic:spPr>
                          <a:xfrm>
                            <a:off x="0" y="0"/>
                            <a:ext cx="1863253" cy="2785790"/>
                          </a:xfrm>
                          <a:prstGeom prst="rect">
                            <a:avLst/>
                          </a:prstGeom>
                        </pic:spPr>
                      </pic:pic>
                    </a:graphicData>
                  </a:graphic>
                </wp:inline>
              </w:drawing>
            </w:r>
          </w:p>
        </w:tc>
        <w:tc>
          <w:tcPr>
            <w:tcW w:w="2776" w:type="dxa"/>
            <w:shd w:val="clear" w:color="auto" w:fill="E8E8E8" w:themeFill="background2"/>
          </w:tcPr>
          <w:p w14:paraId="7BACFF39" w14:textId="65490B40" w:rsidR="00044E8A" w:rsidRDefault="00044E8A" w:rsidP="00ED32FF">
            <w:pPr>
              <w:pStyle w:val="Caption"/>
              <w:jc w:val="both"/>
              <w:rPr>
                <w:i w:val="0"/>
                <w:iCs w:val="0"/>
              </w:rPr>
            </w:pPr>
            <w:r w:rsidRPr="005D1E18">
              <w:drawing>
                <wp:inline distT="0" distB="0" distL="0" distR="0" wp14:anchorId="3E418A50" wp14:editId="736406C3">
                  <wp:extent cx="1624316" cy="2752192"/>
                  <wp:effectExtent l="0" t="0" r="1905" b="3810"/>
                  <wp:docPr id="179783491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834918" name="Picture 1" descr="A screenshot of a phone&#10;&#10;Description automatically generated"/>
                          <pic:cNvPicPr/>
                        </pic:nvPicPr>
                        <pic:blipFill>
                          <a:blip r:embed="rId17"/>
                          <a:stretch>
                            <a:fillRect/>
                          </a:stretch>
                        </pic:blipFill>
                        <pic:spPr>
                          <a:xfrm>
                            <a:off x="0" y="0"/>
                            <a:ext cx="1639355" cy="2777673"/>
                          </a:xfrm>
                          <a:prstGeom prst="rect">
                            <a:avLst/>
                          </a:prstGeom>
                        </pic:spPr>
                      </pic:pic>
                    </a:graphicData>
                  </a:graphic>
                </wp:inline>
              </w:drawing>
            </w:r>
          </w:p>
        </w:tc>
        <w:tc>
          <w:tcPr>
            <w:tcW w:w="4397" w:type="dxa"/>
            <w:shd w:val="clear" w:color="auto" w:fill="E8E8E8" w:themeFill="background2"/>
          </w:tcPr>
          <w:p w14:paraId="0FCB6C12" w14:textId="77777777" w:rsidR="00044E8A" w:rsidRDefault="00044E8A" w:rsidP="00ED32FF">
            <w:pPr>
              <w:pStyle w:val="Caption"/>
              <w:jc w:val="both"/>
              <w:rPr>
                <w:i w:val="0"/>
                <w:iCs w:val="0"/>
              </w:rPr>
            </w:pPr>
            <w:r w:rsidRPr="00044E8A">
              <w:rPr>
                <w:i w:val="0"/>
                <w:iCs w:val="0"/>
              </w:rPr>
              <w:drawing>
                <wp:inline distT="0" distB="0" distL="0" distR="0" wp14:anchorId="7FC53D6C" wp14:editId="2D9469E0">
                  <wp:extent cx="1960306" cy="270387"/>
                  <wp:effectExtent l="0" t="0" r="0" b="0"/>
                  <wp:docPr id="2064307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07698" name=""/>
                          <pic:cNvPicPr/>
                        </pic:nvPicPr>
                        <pic:blipFill>
                          <a:blip r:embed="rId18"/>
                          <a:stretch>
                            <a:fillRect/>
                          </a:stretch>
                        </pic:blipFill>
                        <pic:spPr>
                          <a:xfrm>
                            <a:off x="0" y="0"/>
                            <a:ext cx="2119070" cy="292285"/>
                          </a:xfrm>
                          <a:prstGeom prst="rect">
                            <a:avLst/>
                          </a:prstGeom>
                        </pic:spPr>
                      </pic:pic>
                    </a:graphicData>
                  </a:graphic>
                </wp:inline>
              </w:drawing>
            </w:r>
          </w:p>
          <w:p w14:paraId="0DC7C5B2" w14:textId="77777777" w:rsidR="00044E8A" w:rsidRDefault="00044E8A" w:rsidP="00ED32FF">
            <w:pPr>
              <w:jc w:val="both"/>
            </w:pPr>
            <w:r w:rsidRPr="00044E8A">
              <w:drawing>
                <wp:inline distT="0" distB="0" distL="0" distR="0" wp14:anchorId="3E2BB9E4" wp14:editId="680FF713">
                  <wp:extent cx="1967271" cy="254306"/>
                  <wp:effectExtent l="0" t="0" r="1270" b="0"/>
                  <wp:docPr id="700242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42488" name=""/>
                          <pic:cNvPicPr/>
                        </pic:nvPicPr>
                        <pic:blipFill>
                          <a:blip r:embed="rId19"/>
                          <a:stretch>
                            <a:fillRect/>
                          </a:stretch>
                        </pic:blipFill>
                        <pic:spPr>
                          <a:xfrm>
                            <a:off x="0" y="0"/>
                            <a:ext cx="2249024" cy="290728"/>
                          </a:xfrm>
                          <a:prstGeom prst="rect">
                            <a:avLst/>
                          </a:prstGeom>
                        </pic:spPr>
                      </pic:pic>
                    </a:graphicData>
                  </a:graphic>
                </wp:inline>
              </w:drawing>
            </w:r>
          </w:p>
          <w:p w14:paraId="1A4C7F5B" w14:textId="77777777" w:rsidR="00044E8A" w:rsidRDefault="00044E8A" w:rsidP="00ED32FF">
            <w:pPr>
              <w:jc w:val="both"/>
            </w:pPr>
          </w:p>
          <w:p w14:paraId="7A9AE395" w14:textId="77777777" w:rsidR="00044E8A" w:rsidRDefault="00044E8A" w:rsidP="00ED32FF">
            <w:pPr>
              <w:jc w:val="both"/>
            </w:pPr>
            <w:r w:rsidRPr="00044E8A">
              <w:drawing>
                <wp:inline distT="0" distB="0" distL="0" distR="0" wp14:anchorId="12996658" wp14:editId="1300A481">
                  <wp:extent cx="2410936" cy="246484"/>
                  <wp:effectExtent l="0" t="0" r="2540" b="0"/>
                  <wp:docPr id="1492294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294525" name=""/>
                          <pic:cNvPicPr/>
                        </pic:nvPicPr>
                        <pic:blipFill>
                          <a:blip r:embed="rId20"/>
                          <a:stretch>
                            <a:fillRect/>
                          </a:stretch>
                        </pic:blipFill>
                        <pic:spPr>
                          <a:xfrm>
                            <a:off x="0" y="0"/>
                            <a:ext cx="3136233" cy="320635"/>
                          </a:xfrm>
                          <a:prstGeom prst="rect">
                            <a:avLst/>
                          </a:prstGeom>
                        </pic:spPr>
                      </pic:pic>
                    </a:graphicData>
                  </a:graphic>
                </wp:inline>
              </w:drawing>
            </w:r>
          </w:p>
          <w:p w14:paraId="2BCEB957" w14:textId="77777777" w:rsidR="00044E8A" w:rsidRDefault="00044E8A" w:rsidP="00ED32FF">
            <w:pPr>
              <w:jc w:val="both"/>
            </w:pPr>
          </w:p>
          <w:p w14:paraId="589C4DBC" w14:textId="77777777" w:rsidR="00044E8A" w:rsidRDefault="00044E8A" w:rsidP="00ED32FF">
            <w:pPr>
              <w:jc w:val="both"/>
            </w:pPr>
            <w:r w:rsidRPr="00044E8A">
              <w:drawing>
                <wp:inline distT="0" distB="0" distL="0" distR="0" wp14:anchorId="0F4D527F" wp14:editId="17F00A45">
                  <wp:extent cx="2232332" cy="263180"/>
                  <wp:effectExtent l="0" t="0" r="3175" b="3810"/>
                  <wp:docPr id="1581011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011942" name=""/>
                          <pic:cNvPicPr/>
                        </pic:nvPicPr>
                        <pic:blipFill>
                          <a:blip r:embed="rId21"/>
                          <a:stretch>
                            <a:fillRect/>
                          </a:stretch>
                        </pic:blipFill>
                        <pic:spPr>
                          <a:xfrm>
                            <a:off x="0" y="0"/>
                            <a:ext cx="2598562" cy="306357"/>
                          </a:xfrm>
                          <a:prstGeom prst="rect">
                            <a:avLst/>
                          </a:prstGeom>
                        </pic:spPr>
                      </pic:pic>
                    </a:graphicData>
                  </a:graphic>
                </wp:inline>
              </w:drawing>
            </w:r>
          </w:p>
          <w:p w14:paraId="7A85B259" w14:textId="77777777" w:rsidR="00044E8A" w:rsidRDefault="00044E8A" w:rsidP="00ED32FF">
            <w:pPr>
              <w:jc w:val="both"/>
            </w:pPr>
          </w:p>
          <w:p w14:paraId="343A9370" w14:textId="77777777" w:rsidR="00044E8A" w:rsidRDefault="00044E8A" w:rsidP="00ED32FF">
            <w:pPr>
              <w:jc w:val="both"/>
            </w:pPr>
            <w:r w:rsidRPr="00044E8A">
              <w:drawing>
                <wp:inline distT="0" distB="0" distL="0" distR="0" wp14:anchorId="451817A1" wp14:editId="41B61F71">
                  <wp:extent cx="2232025" cy="269964"/>
                  <wp:effectExtent l="0" t="0" r="3175" b="0"/>
                  <wp:docPr id="1008086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86938" name=""/>
                          <pic:cNvPicPr/>
                        </pic:nvPicPr>
                        <pic:blipFill>
                          <a:blip r:embed="rId22"/>
                          <a:stretch>
                            <a:fillRect/>
                          </a:stretch>
                        </pic:blipFill>
                        <pic:spPr>
                          <a:xfrm>
                            <a:off x="0" y="0"/>
                            <a:ext cx="2608180" cy="315460"/>
                          </a:xfrm>
                          <a:prstGeom prst="rect">
                            <a:avLst/>
                          </a:prstGeom>
                        </pic:spPr>
                      </pic:pic>
                    </a:graphicData>
                  </a:graphic>
                </wp:inline>
              </w:drawing>
            </w:r>
          </w:p>
          <w:p w14:paraId="44C0BC64" w14:textId="77777777" w:rsidR="00044E8A" w:rsidRDefault="00044E8A" w:rsidP="00ED32FF">
            <w:pPr>
              <w:jc w:val="both"/>
            </w:pPr>
          </w:p>
          <w:p w14:paraId="36C8370D" w14:textId="47E0710B" w:rsidR="00044E8A" w:rsidRPr="00044E8A" w:rsidRDefault="00044E8A" w:rsidP="00ED32FF">
            <w:pPr>
              <w:jc w:val="both"/>
            </w:pPr>
            <w:r w:rsidRPr="00044E8A">
              <w:drawing>
                <wp:inline distT="0" distB="0" distL="0" distR="0" wp14:anchorId="085D8EB6" wp14:editId="5B773557">
                  <wp:extent cx="2232025" cy="261452"/>
                  <wp:effectExtent l="0" t="0" r="0" b="5715"/>
                  <wp:docPr id="1177975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75268" name=""/>
                          <pic:cNvPicPr/>
                        </pic:nvPicPr>
                        <pic:blipFill>
                          <a:blip r:embed="rId23"/>
                          <a:stretch>
                            <a:fillRect/>
                          </a:stretch>
                        </pic:blipFill>
                        <pic:spPr>
                          <a:xfrm>
                            <a:off x="0" y="0"/>
                            <a:ext cx="2472345" cy="289602"/>
                          </a:xfrm>
                          <a:prstGeom prst="rect">
                            <a:avLst/>
                          </a:prstGeom>
                        </pic:spPr>
                      </pic:pic>
                    </a:graphicData>
                  </a:graphic>
                </wp:inline>
              </w:drawing>
            </w:r>
          </w:p>
        </w:tc>
      </w:tr>
      <w:tr w:rsidR="00230342" w14:paraId="7B232B89" w14:textId="77777777" w:rsidTr="00044E8A">
        <w:tc>
          <w:tcPr>
            <w:tcW w:w="3283" w:type="dxa"/>
            <w:shd w:val="clear" w:color="auto" w:fill="E8E8E8" w:themeFill="background2"/>
          </w:tcPr>
          <w:p w14:paraId="7E4DF458" w14:textId="0F83A37F" w:rsidR="00044E8A" w:rsidRPr="00044E8A" w:rsidRDefault="00044E8A" w:rsidP="00ED32FF">
            <w:pPr>
              <w:pStyle w:val="Caption"/>
              <w:jc w:val="both"/>
            </w:pPr>
            <w:r>
              <w:t>Figure</w:t>
            </w:r>
            <w:r w:rsidR="00913AED">
              <w:t xml:space="preserve"> 4</w:t>
            </w:r>
            <w:r>
              <w:t xml:space="preserve">. </w:t>
            </w:r>
            <w:r w:rsidRPr="005B700C">
              <w:t>Create new ite</w:t>
            </w:r>
            <w:r>
              <w:t>m form</w:t>
            </w:r>
          </w:p>
        </w:tc>
        <w:tc>
          <w:tcPr>
            <w:tcW w:w="2776" w:type="dxa"/>
            <w:shd w:val="clear" w:color="auto" w:fill="E8E8E8" w:themeFill="background2"/>
          </w:tcPr>
          <w:p w14:paraId="2A573A70" w14:textId="26757ED4" w:rsidR="00044E8A" w:rsidRDefault="00044E8A" w:rsidP="00ED32FF">
            <w:pPr>
              <w:pStyle w:val="Caption"/>
              <w:jc w:val="both"/>
            </w:pPr>
            <w:r>
              <w:t xml:space="preserve">Figure </w:t>
            </w:r>
            <w:r w:rsidR="00913AED">
              <w:t>5</w:t>
            </w:r>
            <w:r>
              <w:t xml:space="preserve">.  </w:t>
            </w:r>
            <w:proofErr w:type="spellStart"/>
            <w:r>
              <w:t>Meta</w:t>
            </w:r>
            <w:r w:rsidR="006755E9">
              <w:t>M</w:t>
            </w:r>
            <w:r>
              <w:t>ask</w:t>
            </w:r>
            <w:proofErr w:type="spellEnd"/>
            <w:r>
              <w:t xml:space="preserve"> transaction confirmation</w:t>
            </w:r>
          </w:p>
          <w:p w14:paraId="0FA3CBC8" w14:textId="77777777" w:rsidR="00044E8A" w:rsidRDefault="00044E8A" w:rsidP="00ED32FF">
            <w:pPr>
              <w:pStyle w:val="Caption"/>
              <w:jc w:val="both"/>
              <w:rPr>
                <w:i w:val="0"/>
                <w:iCs w:val="0"/>
              </w:rPr>
            </w:pPr>
          </w:p>
        </w:tc>
        <w:tc>
          <w:tcPr>
            <w:tcW w:w="4397" w:type="dxa"/>
            <w:shd w:val="clear" w:color="auto" w:fill="E8E8E8" w:themeFill="background2"/>
          </w:tcPr>
          <w:p w14:paraId="1452237C" w14:textId="0AC406C1" w:rsidR="00044E8A" w:rsidRDefault="00044E8A" w:rsidP="00ED32FF">
            <w:pPr>
              <w:pStyle w:val="Caption"/>
              <w:jc w:val="both"/>
            </w:pPr>
            <w:r>
              <w:t xml:space="preserve">Figure </w:t>
            </w:r>
            <w:r w:rsidR="00913AED">
              <w:t>6</w:t>
            </w:r>
            <w:r>
              <w:t xml:space="preserve">. </w:t>
            </w:r>
            <w:r>
              <w:t>Validations and notifications</w:t>
            </w:r>
          </w:p>
          <w:p w14:paraId="19CD7C38" w14:textId="77777777" w:rsidR="00044E8A" w:rsidRDefault="00044E8A" w:rsidP="00ED32FF">
            <w:pPr>
              <w:pStyle w:val="Caption"/>
              <w:jc w:val="both"/>
              <w:rPr>
                <w:i w:val="0"/>
                <w:iCs w:val="0"/>
              </w:rPr>
            </w:pPr>
          </w:p>
        </w:tc>
      </w:tr>
    </w:tbl>
    <w:p w14:paraId="11D49383" w14:textId="228F5468" w:rsidR="00A31FC4" w:rsidRPr="00044E8A" w:rsidRDefault="005D1E18" w:rsidP="00ED32FF">
      <w:pPr>
        <w:keepNext/>
        <w:jc w:val="both"/>
      </w:pPr>
      <w:r>
        <w:t xml:space="preserve">                     </w:t>
      </w:r>
    </w:p>
    <w:p w14:paraId="63921F0A" w14:textId="228F5468" w:rsidR="00A31FC4" w:rsidRPr="00367566" w:rsidRDefault="00A31FC4" w:rsidP="00367566">
      <w:pPr>
        <w:pStyle w:val="Heading1"/>
        <w:jc w:val="both"/>
        <w:rPr>
          <w:rFonts w:ascii="Times New Roman" w:hAnsi="Times New Roman" w:cs="Times New Roman"/>
          <w:sz w:val="24"/>
          <w:szCs w:val="24"/>
          <w:lang w:val="en-GB"/>
        </w:rPr>
      </w:pPr>
      <w:bookmarkStart w:id="41" w:name="_Toc162048154"/>
      <w:r w:rsidRPr="00367566">
        <w:rPr>
          <w:rFonts w:ascii="Times New Roman" w:hAnsi="Times New Roman" w:cs="Times New Roman"/>
          <w:sz w:val="24"/>
          <w:szCs w:val="24"/>
          <w:lang w:val="en-GB"/>
        </w:rPr>
        <w:t>Discussion and Analysis</w:t>
      </w:r>
      <w:bookmarkEnd w:id="41"/>
    </w:p>
    <w:p w14:paraId="664E4D8B" w14:textId="73D404CF" w:rsidR="00A31FC4" w:rsidRPr="00907DA0" w:rsidRDefault="00125749" w:rsidP="00ED32FF">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De-centra </w:t>
      </w:r>
      <w:r w:rsidR="00A31FC4" w:rsidRPr="00907DA0">
        <w:rPr>
          <w:rFonts w:ascii="Times New Roman" w:hAnsi="Times New Roman" w:cs="Times New Roman"/>
          <w:sz w:val="22"/>
          <w:szCs w:val="22"/>
          <w:lang w:val="en-GB"/>
        </w:rPr>
        <w:t xml:space="preserve">application </w:t>
      </w:r>
      <w:r>
        <w:rPr>
          <w:rFonts w:ascii="Times New Roman" w:hAnsi="Times New Roman" w:cs="Times New Roman"/>
          <w:sz w:val="22"/>
          <w:szCs w:val="22"/>
          <w:lang w:val="en-GB"/>
        </w:rPr>
        <w:t>demonstrates</w:t>
      </w:r>
      <w:r w:rsidR="00A31FC4" w:rsidRPr="00907DA0">
        <w:rPr>
          <w:rFonts w:ascii="Times New Roman" w:hAnsi="Times New Roman" w:cs="Times New Roman"/>
          <w:sz w:val="22"/>
          <w:szCs w:val="22"/>
          <w:lang w:val="en-GB"/>
        </w:rPr>
        <w:t xml:space="preserve"> a significant advancement in supply chain management, leveraging blockchain technology and smart contracts to address key challenges in the industry. Through the implementation of blockchain, the application introduces transparency, traceability, and efficiency into supply chain processes, ultimately enhancing trust among participants and mitigating risks associated with counterfeit products, ethical sourcing, and supply chain disruptions.</w:t>
      </w:r>
    </w:p>
    <w:p w14:paraId="6501AEAE" w14:textId="77777777" w:rsidR="00A31FC4" w:rsidRPr="00907DA0" w:rsidRDefault="00A31FC4" w:rsidP="00ED32FF">
      <w:pPr>
        <w:jc w:val="both"/>
        <w:rPr>
          <w:rFonts w:ascii="Times New Roman" w:hAnsi="Times New Roman" w:cs="Times New Roman"/>
          <w:sz w:val="22"/>
          <w:szCs w:val="22"/>
          <w:lang w:val="en-GB"/>
        </w:rPr>
      </w:pPr>
    </w:p>
    <w:p w14:paraId="0C972A3F" w14:textId="77777777" w:rsidR="00A31FC4" w:rsidRPr="00907DA0" w:rsidRDefault="00A31FC4" w:rsidP="00ED32FF">
      <w:pPr>
        <w:jc w:val="both"/>
        <w:rPr>
          <w:rFonts w:ascii="Times New Roman" w:hAnsi="Times New Roman" w:cs="Times New Roman"/>
          <w:sz w:val="22"/>
          <w:szCs w:val="22"/>
          <w:lang w:val="en-GB"/>
        </w:rPr>
      </w:pPr>
      <w:r w:rsidRPr="00907DA0">
        <w:rPr>
          <w:rFonts w:ascii="Times New Roman" w:hAnsi="Times New Roman" w:cs="Times New Roman"/>
          <w:sz w:val="22"/>
          <w:szCs w:val="22"/>
          <w:lang w:val="en-GB"/>
        </w:rPr>
        <w:t xml:space="preserve">One of the notable features of the application is its utilization of smart contracts to automate and enforce contractual agreements between parties. By encoding business rules and logic into smart contracts, the application streamlines </w:t>
      </w:r>
      <w:r w:rsidRPr="00907DA0">
        <w:rPr>
          <w:rFonts w:ascii="Times New Roman" w:hAnsi="Times New Roman" w:cs="Times New Roman"/>
          <w:sz w:val="22"/>
          <w:szCs w:val="22"/>
          <w:lang w:val="en-GB"/>
        </w:rPr>
        <w:lastRenderedPageBreak/>
        <w:t>transactions and eliminates the need for intermediaries, reducing administrative overhead and enhancing operational efficiency. This automation not only accelerates the pace of transactions but also minimizes the potential for errors and disputes, thereby improving overall supply chain reliability.</w:t>
      </w:r>
    </w:p>
    <w:p w14:paraId="59D944C8" w14:textId="77777777" w:rsidR="00CC050C" w:rsidRDefault="00CC050C" w:rsidP="00ED32FF">
      <w:pPr>
        <w:jc w:val="both"/>
        <w:rPr>
          <w:rFonts w:ascii="Times New Roman" w:hAnsi="Times New Roman" w:cs="Times New Roman"/>
          <w:sz w:val="22"/>
          <w:szCs w:val="22"/>
          <w:lang w:val="en-GB"/>
        </w:rPr>
      </w:pPr>
    </w:p>
    <w:p w14:paraId="0F7A6096" w14:textId="5169907F" w:rsidR="00A31FC4" w:rsidRPr="00907DA0" w:rsidRDefault="00A31FC4" w:rsidP="00ED32FF">
      <w:pPr>
        <w:jc w:val="both"/>
        <w:rPr>
          <w:rFonts w:ascii="Times New Roman" w:hAnsi="Times New Roman" w:cs="Times New Roman"/>
          <w:sz w:val="22"/>
          <w:szCs w:val="22"/>
          <w:lang w:val="en-GB"/>
        </w:rPr>
      </w:pPr>
      <w:r w:rsidRPr="00907DA0">
        <w:rPr>
          <w:rFonts w:ascii="Times New Roman" w:hAnsi="Times New Roman" w:cs="Times New Roman"/>
          <w:sz w:val="22"/>
          <w:szCs w:val="22"/>
          <w:lang w:val="en-GB"/>
        </w:rPr>
        <w:t>Moreover, the transparency enabled by blockchain technology ensures that all parties involved in the supply chain have access to the same information in real-time. This transparency fosters trust among stakeholders and enables greater accountability throughout the supply chain ecosystem. Participants can verify the authenticity and integrity of products at every stage of the supply chain, from sourcing to delivery, by accessing the immutable ledger maintained on the blockchain. As a result, the application empowers consumers to make informed purchasing decisions and holds suppliers accountable for their ethical and environmental practices.</w:t>
      </w:r>
    </w:p>
    <w:p w14:paraId="64D82651" w14:textId="77777777" w:rsidR="00A31FC4" w:rsidRPr="00907DA0" w:rsidRDefault="00A31FC4" w:rsidP="00ED32FF">
      <w:pPr>
        <w:jc w:val="both"/>
        <w:rPr>
          <w:rFonts w:ascii="Times New Roman" w:hAnsi="Times New Roman" w:cs="Times New Roman"/>
          <w:sz w:val="22"/>
          <w:szCs w:val="22"/>
          <w:lang w:val="en-GB"/>
        </w:rPr>
      </w:pPr>
    </w:p>
    <w:p w14:paraId="5342EABC" w14:textId="70D2752F" w:rsidR="00A31FC4" w:rsidRPr="00907DA0" w:rsidRDefault="00A31FC4" w:rsidP="00ED32FF">
      <w:pPr>
        <w:jc w:val="both"/>
        <w:rPr>
          <w:rFonts w:ascii="Times New Roman" w:hAnsi="Times New Roman" w:cs="Times New Roman"/>
          <w:sz w:val="22"/>
          <w:szCs w:val="22"/>
          <w:lang w:val="en-GB"/>
        </w:rPr>
      </w:pPr>
      <w:r w:rsidRPr="00907DA0">
        <w:rPr>
          <w:rFonts w:ascii="Times New Roman" w:hAnsi="Times New Roman" w:cs="Times New Roman"/>
          <w:sz w:val="22"/>
          <w:szCs w:val="22"/>
          <w:lang w:val="en-GB"/>
        </w:rPr>
        <w:t xml:space="preserve">Another key aspect of the </w:t>
      </w:r>
      <w:r w:rsidR="00125749">
        <w:rPr>
          <w:rFonts w:ascii="Times New Roman" w:hAnsi="Times New Roman" w:cs="Times New Roman"/>
          <w:sz w:val="22"/>
          <w:szCs w:val="22"/>
          <w:lang w:val="en-GB"/>
        </w:rPr>
        <w:t>de-centra</w:t>
      </w:r>
      <w:r w:rsidRPr="00907DA0">
        <w:rPr>
          <w:rFonts w:ascii="Times New Roman" w:hAnsi="Times New Roman" w:cs="Times New Roman"/>
          <w:sz w:val="22"/>
          <w:szCs w:val="22"/>
          <w:lang w:val="en-GB"/>
        </w:rPr>
        <w:t xml:space="preserve"> application is its ability to track the movement of items along the supply chain. Through blockchain-based tracking mechanisms, users can monitor the status and location of products in real-time, facilitating timely decision-making and proactive risk management. This visibility into the supply chain not only enhances operational efficiency but also enables rapid response to potential disruptions or emergencies, minimizing the impact on business operations.</w:t>
      </w:r>
    </w:p>
    <w:p w14:paraId="49340B0F" w14:textId="77777777" w:rsidR="00A31FC4" w:rsidRPr="00907DA0" w:rsidRDefault="00A31FC4" w:rsidP="00ED32FF">
      <w:pPr>
        <w:jc w:val="both"/>
        <w:rPr>
          <w:rFonts w:ascii="Times New Roman" w:hAnsi="Times New Roman" w:cs="Times New Roman"/>
          <w:sz w:val="22"/>
          <w:szCs w:val="22"/>
          <w:lang w:val="en-GB"/>
        </w:rPr>
      </w:pPr>
    </w:p>
    <w:p w14:paraId="6C991357" w14:textId="56608C21" w:rsidR="00A31FC4" w:rsidRPr="00907DA0" w:rsidRDefault="00A31FC4" w:rsidP="00ED32FF">
      <w:pPr>
        <w:jc w:val="both"/>
        <w:rPr>
          <w:rFonts w:ascii="Times New Roman" w:hAnsi="Times New Roman" w:cs="Times New Roman"/>
          <w:sz w:val="22"/>
          <w:szCs w:val="22"/>
          <w:lang w:val="en-GB"/>
        </w:rPr>
      </w:pPr>
      <w:r w:rsidRPr="00907DA0">
        <w:rPr>
          <w:rFonts w:ascii="Times New Roman" w:hAnsi="Times New Roman" w:cs="Times New Roman"/>
          <w:sz w:val="22"/>
          <w:szCs w:val="22"/>
          <w:lang w:val="en-GB"/>
        </w:rPr>
        <w:t xml:space="preserve">Furthermore, </w:t>
      </w:r>
      <w:r w:rsidR="00125749">
        <w:rPr>
          <w:rFonts w:ascii="Times New Roman" w:hAnsi="Times New Roman" w:cs="Times New Roman"/>
          <w:sz w:val="22"/>
          <w:szCs w:val="22"/>
          <w:lang w:val="en-GB"/>
        </w:rPr>
        <w:t>de-centra</w:t>
      </w:r>
      <w:r w:rsidRPr="00907DA0">
        <w:rPr>
          <w:rFonts w:ascii="Times New Roman" w:hAnsi="Times New Roman" w:cs="Times New Roman"/>
          <w:sz w:val="22"/>
          <w:szCs w:val="22"/>
          <w:lang w:val="en-GB"/>
        </w:rPr>
        <w:t xml:space="preserve"> application serves as a scalable platform that can be extended to accommodate additional features and functionalities to meet evolving industry needs. As supply chain management continues to evolve, there is immense potential to enhance the application with advanced capabilities such as quality control checkpoints, inventory management, logistics optimization, and sustainability tracking. </w:t>
      </w:r>
    </w:p>
    <w:p w14:paraId="4787E917" w14:textId="77777777" w:rsidR="00A31FC4" w:rsidRPr="00907DA0" w:rsidRDefault="00A31FC4" w:rsidP="00ED32FF">
      <w:pPr>
        <w:jc w:val="both"/>
        <w:rPr>
          <w:rFonts w:ascii="Times New Roman" w:hAnsi="Times New Roman" w:cs="Times New Roman"/>
          <w:sz w:val="22"/>
          <w:szCs w:val="22"/>
          <w:lang w:val="en-GB"/>
        </w:rPr>
      </w:pPr>
    </w:p>
    <w:p w14:paraId="3375D7AA" w14:textId="501F6EA3" w:rsidR="00A31FC4" w:rsidRPr="00907DA0" w:rsidRDefault="00A31FC4" w:rsidP="00ED32FF">
      <w:pPr>
        <w:jc w:val="both"/>
        <w:rPr>
          <w:rFonts w:ascii="Times New Roman" w:hAnsi="Times New Roman" w:cs="Times New Roman"/>
          <w:sz w:val="22"/>
          <w:szCs w:val="22"/>
          <w:lang w:val="en-GB"/>
        </w:rPr>
      </w:pPr>
      <w:r w:rsidRPr="00907DA0">
        <w:rPr>
          <w:rFonts w:ascii="Times New Roman" w:hAnsi="Times New Roman" w:cs="Times New Roman"/>
          <w:sz w:val="22"/>
          <w:szCs w:val="22"/>
          <w:lang w:val="en-GB"/>
        </w:rPr>
        <w:t xml:space="preserve">In addition to the </w:t>
      </w:r>
      <w:r w:rsidR="002073C5" w:rsidRPr="00907DA0">
        <w:rPr>
          <w:rFonts w:ascii="Times New Roman" w:hAnsi="Times New Roman" w:cs="Times New Roman"/>
          <w:sz w:val="22"/>
          <w:szCs w:val="22"/>
          <w:lang w:val="en-GB"/>
        </w:rPr>
        <w:t>achievements</w:t>
      </w:r>
      <w:r w:rsidRPr="00907DA0">
        <w:rPr>
          <w:rFonts w:ascii="Times New Roman" w:hAnsi="Times New Roman" w:cs="Times New Roman"/>
          <w:sz w:val="22"/>
          <w:szCs w:val="22"/>
          <w:lang w:val="en-GB"/>
        </w:rPr>
        <w:t xml:space="preserve"> in the </w:t>
      </w:r>
      <w:r w:rsidR="00125749">
        <w:rPr>
          <w:rFonts w:ascii="Times New Roman" w:hAnsi="Times New Roman" w:cs="Times New Roman"/>
          <w:sz w:val="22"/>
          <w:szCs w:val="22"/>
          <w:lang w:val="en-GB"/>
        </w:rPr>
        <w:t>de-centra supply chain</w:t>
      </w:r>
      <w:r w:rsidRPr="00907DA0">
        <w:rPr>
          <w:rFonts w:ascii="Times New Roman" w:hAnsi="Times New Roman" w:cs="Times New Roman"/>
          <w:sz w:val="22"/>
          <w:szCs w:val="22"/>
          <w:lang w:val="en-GB"/>
        </w:rPr>
        <w:t xml:space="preserve"> application, it's crucial to acknowledge the significant challenges encountered during its implementation. Transitioning from the conceptualization stage to practical application revealed complexities inherent in integrating blockchain technology into supply chain management.</w:t>
      </w:r>
    </w:p>
    <w:p w14:paraId="4ADF62C2" w14:textId="77777777" w:rsidR="00A31FC4" w:rsidRPr="00907DA0" w:rsidRDefault="00A31FC4" w:rsidP="00ED32FF">
      <w:pPr>
        <w:jc w:val="both"/>
        <w:rPr>
          <w:rFonts w:ascii="Times New Roman" w:hAnsi="Times New Roman" w:cs="Times New Roman"/>
          <w:sz w:val="22"/>
          <w:szCs w:val="22"/>
          <w:lang w:val="en-GB"/>
        </w:rPr>
      </w:pPr>
    </w:p>
    <w:p w14:paraId="76DC89AF" w14:textId="054E37D5" w:rsidR="00A31FC4" w:rsidRPr="00907DA0" w:rsidRDefault="00A31FC4" w:rsidP="00ED32FF">
      <w:pPr>
        <w:jc w:val="both"/>
        <w:rPr>
          <w:rFonts w:ascii="Times New Roman" w:hAnsi="Times New Roman" w:cs="Times New Roman"/>
          <w:sz w:val="22"/>
          <w:szCs w:val="22"/>
          <w:lang w:val="en-GB"/>
        </w:rPr>
      </w:pPr>
      <w:r w:rsidRPr="00907DA0">
        <w:rPr>
          <w:rFonts w:ascii="Times New Roman" w:hAnsi="Times New Roman" w:cs="Times New Roman"/>
          <w:sz w:val="22"/>
          <w:szCs w:val="22"/>
          <w:lang w:val="en-GB"/>
        </w:rPr>
        <w:t>The obstacles encountered during the implementation process highlight the persistent need for refining and enhancing blockchain technology, particularly in terms of user experience and developer tools. The integration of smart contracts with front-end interfaces proved to be a significant challenge, necessitating developers to navigate through various IDEs and plugins to achieve seamless integration. For instance, my initial use of the Remix online IDE appeared promising due to its compatibility with its blockchain infrastructure like Shanghai Blockchain. However, I soon realized its limitations for end-to-end application development, prompting me to transition to a different development setup. Thankfully, tools like Ganache, Truffle, and Visual Studio Code emerged as a superior combination for full-stack application development locally. Ganache proved invaluable for spawning multiple wallet accounts on the locally running blockchain, while Truffle efficiently handled building, migrations, and contract publishing. Additionally, Visual Studio Code proved to be a versatile IDE for quick coding, whether in JavaScript or Solidity.</w:t>
      </w:r>
    </w:p>
    <w:p w14:paraId="059AFD48" w14:textId="77777777" w:rsidR="00A31FC4" w:rsidRPr="00907DA0" w:rsidRDefault="00A31FC4" w:rsidP="00ED32FF">
      <w:pPr>
        <w:jc w:val="both"/>
        <w:rPr>
          <w:rFonts w:ascii="Times New Roman" w:hAnsi="Times New Roman" w:cs="Times New Roman"/>
          <w:sz w:val="22"/>
          <w:szCs w:val="22"/>
          <w:lang w:val="en-GB"/>
        </w:rPr>
      </w:pPr>
    </w:p>
    <w:p w14:paraId="25F36CA1" w14:textId="3B78D16A" w:rsidR="00A31FC4" w:rsidRPr="00907DA0" w:rsidRDefault="00A31FC4" w:rsidP="00ED32FF">
      <w:pPr>
        <w:jc w:val="both"/>
        <w:rPr>
          <w:rFonts w:ascii="Times New Roman" w:hAnsi="Times New Roman" w:cs="Times New Roman"/>
          <w:sz w:val="22"/>
          <w:szCs w:val="22"/>
          <w:lang w:val="en-GB"/>
        </w:rPr>
      </w:pPr>
      <w:r w:rsidRPr="00907DA0">
        <w:rPr>
          <w:rFonts w:ascii="Times New Roman" w:hAnsi="Times New Roman" w:cs="Times New Roman"/>
          <w:sz w:val="22"/>
          <w:szCs w:val="22"/>
          <w:lang w:val="en-GB"/>
        </w:rPr>
        <w:t xml:space="preserve">Nevertheless, overcoming these challenges serves as a testament to the resilience and ingenuity of developers in harnessing the potential of blockchain technology. By addressing these obstacles and refining development processes, the supply chain </w:t>
      </w:r>
      <w:r w:rsidR="00125749">
        <w:rPr>
          <w:rFonts w:ascii="Times New Roman" w:hAnsi="Times New Roman" w:cs="Times New Roman"/>
          <w:sz w:val="22"/>
          <w:szCs w:val="22"/>
          <w:lang w:val="en-GB"/>
        </w:rPr>
        <w:t>de-centra</w:t>
      </w:r>
      <w:r w:rsidRPr="00907DA0">
        <w:rPr>
          <w:rFonts w:ascii="Times New Roman" w:hAnsi="Times New Roman" w:cs="Times New Roman"/>
          <w:sz w:val="22"/>
          <w:szCs w:val="22"/>
          <w:lang w:val="en-GB"/>
        </w:rPr>
        <w:t xml:space="preserve"> application lays the groundwork for future </w:t>
      </w:r>
      <w:r w:rsidR="002073C5" w:rsidRPr="00907DA0">
        <w:rPr>
          <w:rFonts w:ascii="Times New Roman" w:hAnsi="Times New Roman" w:cs="Times New Roman"/>
          <w:sz w:val="22"/>
          <w:szCs w:val="22"/>
          <w:lang w:val="en-GB"/>
        </w:rPr>
        <w:t>work</w:t>
      </w:r>
      <w:r w:rsidRPr="00907DA0">
        <w:rPr>
          <w:rFonts w:ascii="Times New Roman" w:hAnsi="Times New Roman" w:cs="Times New Roman"/>
          <w:sz w:val="22"/>
          <w:szCs w:val="22"/>
          <w:lang w:val="en-GB"/>
        </w:rPr>
        <w:t xml:space="preserve"> in supply chain management and blockchain integration.</w:t>
      </w:r>
    </w:p>
    <w:p w14:paraId="069B1C2E" w14:textId="77777777" w:rsidR="00A31FC4" w:rsidRPr="00907DA0" w:rsidRDefault="00A31FC4" w:rsidP="00ED32FF">
      <w:pPr>
        <w:jc w:val="both"/>
        <w:rPr>
          <w:rFonts w:ascii="Times New Roman" w:hAnsi="Times New Roman" w:cs="Times New Roman"/>
          <w:sz w:val="22"/>
          <w:szCs w:val="22"/>
          <w:lang w:val="en-GB"/>
        </w:rPr>
      </w:pPr>
    </w:p>
    <w:p w14:paraId="57FC1B81" w14:textId="6A888C10" w:rsidR="00A31FC4" w:rsidRDefault="00A31FC4" w:rsidP="00ED32FF">
      <w:pPr>
        <w:jc w:val="both"/>
        <w:rPr>
          <w:rFonts w:ascii="Times New Roman" w:hAnsi="Times New Roman" w:cs="Times New Roman"/>
          <w:sz w:val="22"/>
          <w:szCs w:val="22"/>
          <w:lang w:val="en-GB"/>
        </w:rPr>
      </w:pPr>
      <w:r w:rsidRPr="00907DA0">
        <w:rPr>
          <w:rFonts w:ascii="Times New Roman" w:hAnsi="Times New Roman" w:cs="Times New Roman"/>
          <w:sz w:val="22"/>
          <w:szCs w:val="22"/>
          <w:lang w:val="en-GB"/>
        </w:rPr>
        <w:t xml:space="preserve">In summary, the </w:t>
      </w:r>
      <w:r w:rsidR="00125749">
        <w:rPr>
          <w:rFonts w:ascii="Times New Roman" w:hAnsi="Times New Roman" w:cs="Times New Roman"/>
          <w:sz w:val="22"/>
          <w:szCs w:val="22"/>
          <w:lang w:val="en-GB"/>
        </w:rPr>
        <w:t>de-centra</w:t>
      </w:r>
      <w:r w:rsidRPr="00907DA0">
        <w:rPr>
          <w:rFonts w:ascii="Times New Roman" w:hAnsi="Times New Roman" w:cs="Times New Roman"/>
          <w:sz w:val="22"/>
          <w:szCs w:val="22"/>
          <w:lang w:val="en-GB"/>
        </w:rPr>
        <w:t xml:space="preserve"> application represents a significant step forward in revolutionizing supply chain management through blockchain technology and smart contracts. By enhancing transparency, traceability, and efficiency, the application addresses key challenges in the industry and empowers businesses to build more resilient and sustainable supply chains. While challenges and limitations exist, the potential benefits of blockchain adoption in supply chain management are substantial, paving the way for greater innovation and transformation in the industry.</w:t>
      </w:r>
    </w:p>
    <w:p w14:paraId="30AD8FFF" w14:textId="367FA47F" w:rsidR="00A31FC4" w:rsidRDefault="00A31FC4" w:rsidP="00367566">
      <w:pPr>
        <w:pStyle w:val="Heading1"/>
        <w:jc w:val="both"/>
        <w:rPr>
          <w:rFonts w:ascii="Times New Roman" w:hAnsi="Times New Roman" w:cs="Times New Roman"/>
          <w:sz w:val="24"/>
          <w:szCs w:val="24"/>
          <w:lang w:val="en-GB"/>
        </w:rPr>
      </w:pPr>
      <w:bookmarkStart w:id="42" w:name="_Toc162048155"/>
      <w:r w:rsidRPr="00CC1FFA">
        <w:rPr>
          <w:rFonts w:ascii="Times New Roman" w:hAnsi="Times New Roman" w:cs="Times New Roman"/>
          <w:sz w:val="24"/>
          <w:szCs w:val="24"/>
          <w:lang w:val="en-GB"/>
        </w:rPr>
        <w:t>Application Improvements</w:t>
      </w:r>
      <w:bookmarkEnd w:id="42"/>
    </w:p>
    <w:p w14:paraId="76F2C54F" w14:textId="10029DF3" w:rsidR="00907DA0" w:rsidRPr="00907DA0" w:rsidRDefault="00125749" w:rsidP="00ED32FF">
      <w:pPr>
        <w:jc w:val="both"/>
        <w:rPr>
          <w:rFonts w:ascii="Times New Roman" w:hAnsi="Times New Roman" w:cs="Times New Roman"/>
          <w:sz w:val="22"/>
          <w:szCs w:val="22"/>
          <w:lang w:val="en-GB"/>
        </w:rPr>
      </w:pPr>
      <w:r>
        <w:rPr>
          <w:rFonts w:ascii="Times New Roman" w:hAnsi="Times New Roman" w:cs="Times New Roman"/>
          <w:sz w:val="22"/>
          <w:szCs w:val="22"/>
          <w:lang w:val="en-GB"/>
        </w:rPr>
        <w:t>De-centra</w:t>
      </w:r>
      <w:r w:rsidR="00907DA0" w:rsidRPr="00907DA0">
        <w:rPr>
          <w:rFonts w:ascii="Times New Roman" w:hAnsi="Times New Roman" w:cs="Times New Roman"/>
          <w:sz w:val="22"/>
          <w:szCs w:val="22"/>
          <w:lang w:val="en-GB"/>
        </w:rPr>
        <w:t xml:space="preserve"> application showcases a fully functional blockchain based ecommerce application with a limited set of functionalities. However, there are number of improvements under considerations for future work. </w:t>
      </w:r>
      <w:r w:rsidR="00907DA0">
        <w:rPr>
          <w:rFonts w:ascii="Times New Roman" w:hAnsi="Times New Roman" w:cs="Times New Roman"/>
          <w:sz w:val="22"/>
          <w:szCs w:val="22"/>
          <w:lang w:val="en-GB"/>
        </w:rPr>
        <w:t>A few of them are listed below -</w:t>
      </w:r>
    </w:p>
    <w:p w14:paraId="1630A187" w14:textId="77777777" w:rsidR="00907DA0" w:rsidRPr="00D91540" w:rsidRDefault="00907DA0" w:rsidP="00ED32FF">
      <w:pPr>
        <w:jc w:val="both"/>
        <w:rPr>
          <w:rStyle w:val="Heading2Char"/>
          <w:rFonts w:ascii="Times New Roman" w:hAnsi="Times New Roman" w:cs="Times New Roman"/>
          <w:sz w:val="22"/>
          <w:szCs w:val="22"/>
        </w:rPr>
      </w:pPr>
    </w:p>
    <w:p w14:paraId="792E67B9" w14:textId="26FEC0A1" w:rsidR="005F7A97" w:rsidRPr="00907DA0" w:rsidRDefault="005F7A97" w:rsidP="00ED32FF">
      <w:pPr>
        <w:jc w:val="both"/>
        <w:rPr>
          <w:rStyle w:val="Heading2Char"/>
          <w:rFonts w:ascii="Times New Roman" w:hAnsi="Times New Roman" w:cs="Times New Roman"/>
          <w:i/>
          <w:iCs/>
          <w:sz w:val="22"/>
          <w:szCs w:val="22"/>
        </w:rPr>
      </w:pPr>
      <w:bookmarkStart w:id="43" w:name="_Toc162048156"/>
      <w:r w:rsidRPr="00907DA0">
        <w:rPr>
          <w:rStyle w:val="Heading2Char"/>
          <w:rFonts w:ascii="Times New Roman" w:hAnsi="Times New Roman" w:cs="Times New Roman"/>
          <w:i/>
          <w:iCs/>
          <w:sz w:val="22"/>
          <w:szCs w:val="22"/>
        </w:rPr>
        <w:t>Enhanced User Interface:</w:t>
      </w:r>
      <w:bookmarkEnd w:id="43"/>
      <w:r w:rsidRPr="00907DA0">
        <w:rPr>
          <w:rStyle w:val="Heading2Char"/>
          <w:rFonts w:ascii="Times New Roman" w:hAnsi="Times New Roman" w:cs="Times New Roman"/>
          <w:i/>
          <w:iCs/>
          <w:sz w:val="22"/>
          <w:szCs w:val="22"/>
        </w:rPr>
        <w:t xml:space="preserve"> </w:t>
      </w:r>
    </w:p>
    <w:p w14:paraId="1E7466F2" w14:textId="1410F162" w:rsidR="005F7A97" w:rsidRPr="00CC1FFA" w:rsidRDefault="005F7A97" w:rsidP="00ED32FF">
      <w:pPr>
        <w:jc w:val="both"/>
        <w:rPr>
          <w:rFonts w:ascii="Times New Roman" w:hAnsi="Times New Roman" w:cs="Times New Roman"/>
          <w:lang w:val="en-GB"/>
        </w:rPr>
      </w:pPr>
      <w:r w:rsidRPr="00CC1FFA">
        <w:rPr>
          <w:rFonts w:ascii="Times New Roman" w:hAnsi="Times New Roman" w:cs="Times New Roman"/>
          <w:lang w:val="en-GB"/>
        </w:rPr>
        <w:t>U</w:t>
      </w:r>
      <w:r w:rsidRPr="00CC1FFA">
        <w:rPr>
          <w:rFonts w:ascii="Times New Roman" w:hAnsi="Times New Roman" w:cs="Times New Roman"/>
          <w:lang w:val="en-GB"/>
        </w:rPr>
        <w:t xml:space="preserve">ser interface of </w:t>
      </w:r>
      <w:r w:rsidRPr="00CC1FFA">
        <w:rPr>
          <w:rFonts w:ascii="Times New Roman" w:hAnsi="Times New Roman" w:cs="Times New Roman"/>
          <w:lang w:val="en-GB"/>
        </w:rPr>
        <w:t xml:space="preserve">the </w:t>
      </w:r>
      <w:r w:rsidRPr="00CC1FFA">
        <w:rPr>
          <w:rFonts w:ascii="Times New Roman" w:hAnsi="Times New Roman" w:cs="Times New Roman"/>
          <w:lang w:val="en-GB"/>
        </w:rPr>
        <w:t>application</w:t>
      </w:r>
      <w:r w:rsidRPr="00CC1FFA">
        <w:rPr>
          <w:rFonts w:ascii="Times New Roman" w:hAnsi="Times New Roman" w:cs="Times New Roman"/>
          <w:lang w:val="en-GB"/>
        </w:rPr>
        <w:t xml:space="preserve"> is very basic at the moment, this could be improved</w:t>
      </w:r>
      <w:r w:rsidRPr="00CC1FFA">
        <w:rPr>
          <w:rFonts w:ascii="Times New Roman" w:hAnsi="Times New Roman" w:cs="Times New Roman"/>
          <w:lang w:val="en-GB"/>
        </w:rPr>
        <w:t xml:space="preserve"> to make it more intuitive and visually appealing. This could involve refining the layout, adding graphical elements, and optimizing user flows to enhance user experience.</w:t>
      </w:r>
    </w:p>
    <w:p w14:paraId="729E22D5" w14:textId="77777777" w:rsidR="005F7A97" w:rsidRDefault="005F7A97" w:rsidP="00ED32FF">
      <w:pPr>
        <w:jc w:val="both"/>
        <w:rPr>
          <w:rFonts w:ascii="Times New Roman" w:hAnsi="Times New Roman" w:cs="Times New Roman"/>
          <w:lang w:val="en-GB"/>
        </w:rPr>
      </w:pPr>
    </w:p>
    <w:p w14:paraId="05D22EB9" w14:textId="77777777" w:rsidR="00CC050C" w:rsidRPr="00CC1FFA" w:rsidRDefault="00CC050C" w:rsidP="00ED32FF">
      <w:pPr>
        <w:jc w:val="both"/>
        <w:rPr>
          <w:rFonts w:ascii="Times New Roman" w:hAnsi="Times New Roman" w:cs="Times New Roman"/>
          <w:lang w:val="en-GB"/>
        </w:rPr>
      </w:pPr>
    </w:p>
    <w:p w14:paraId="19535C66" w14:textId="77777777" w:rsidR="005F7A97" w:rsidRPr="00907DA0" w:rsidRDefault="005F7A97" w:rsidP="00ED32FF">
      <w:pPr>
        <w:jc w:val="both"/>
        <w:rPr>
          <w:rStyle w:val="Heading2Char"/>
          <w:rFonts w:ascii="Times New Roman" w:hAnsi="Times New Roman" w:cs="Times New Roman"/>
          <w:i/>
          <w:iCs/>
          <w:sz w:val="22"/>
          <w:szCs w:val="22"/>
        </w:rPr>
      </w:pPr>
      <w:bookmarkStart w:id="44" w:name="_Toc162048157"/>
      <w:r w:rsidRPr="00907DA0">
        <w:rPr>
          <w:rStyle w:val="Heading2Char"/>
          <w:rFonts w:ascii="Times New Roman" w:hAnsi="Times New Roman" w:cs="Times New Roman"/>
          <w:i/>
          <w:iCs/>
          <w:sz w:val="22"/>
          <w:szCs w:val="22"/>
        </w:rPr>
        <w:lastRenderedPageBreak/>
        <w:t>Additional Item Attributes:</w:t>
      </w:r>
      <w:bookmarkEnd w:id="44"/>
      <w:r w:rsidRPr="00907DA0">
        <w:rPr>
          <w:rStyle w:val="Heading2Char"/>
          <w:rFonts w:ascii="Times New Roman" w:hAnsi="Times New Roman" w:cs="Times New Roman"/>
          <w:i/>
          <w:iCs/>
          <w:sz w:val="22"/>
          <w:szCs w:val="22"/>
        </w:rPr>
        <w:t xml:space="preserve"> </w:t>
      </w:r>
    </w:p>
    <w:p w14:paraId="37AB4C2D" w14:textId="392209C8" w:rsidR="005F7A97" w:rsidRPr="00CC1FFA" w:rsidRDefault="005F7A97" w:rsidP="00ED32FF">
      <w:pPr>
        <w:jc w:val="both"/>
        <w:rPr>
          <w:rFonts w:ascii="Times New Roman" w:hAnsi="Times New Roman" w:cs="Times New Roman"/>
          <w:lang w:val="en-GB"/>
        </w:rPr>
      </w:pPr>
      <w:r w:rsidRPr="00CC1FFA">
        <w:rPr>
          <w:rFonts w:ascii="Times New Roman" w:hAnsi="Times New Roman" w:cs="Times New Roman"/>
          <w:lang w:val="en-GB"/>
        </w:rPr>
        <w:t>A</w:t>
      </w:r>
      <w:r w:rsidRPr="00CC1FFA">
        <w:rPr>
          <w:rFonts w:ascii="Times New Roman" w:hAnsi="Times New Roman" w:cs="Times New Roman"/>
          <w:lang w:val="en-GB"/>
        </w:rPr>
        <w:t xml:space="preserve">ttributes </w:t>
      </w:r>
      <w:r w:rsidRPr="00CC1FFA">
        <w:rPr>
          <w:rFonts w:ascii="Times New Roman" w:hAnsi="Times New Roman" w:cs="Times New Roman"/>
          <w:lang w:val="en-GB"/>
        </w:rPr>
        <w:t>related to the item can be expended, further</w:t>
      </w:r>
      <w:r w:rsidRPr="00CC1FFA">
        <w:rPr>
          <w:rFonts w:ascii="Times New Roman" w:hAnsi="Times New Roman" w:cs="Times New Roman"/>
          <w:lang w:val="en-GB"/>
        </w:rPr>
        <w:t xml:space="preserve"> users can provide</w:t>
      </w:r>
      <w:r w:rsidRPr="00CC1FFA">
        <w:rPr>
          <w:rFonts w:ascii="Times New Roman" w:hAnsi="Times New Roman" w:cs="Times New Roman"/>
          <w:lang w:val="en-GB"/>
        </w:rPr>
        <w:t xml:space="preserve"> custom attributes depending on the nature of item while </w:t>
      </w:r>
      <w:r w:rsidRPr="00CC1FFA">
        <w:rPr>
          <w:rFonts w:ascii="Times New Roman" w:hAnsi="Times New Roman" w:cs="Times New Roman"/>
          <w:lang w:val="en-GB"/>
        </w:rPr>
        <w:t>creating items</w:t>
      </w:r>
      <w:r w:rsidRPr="00CC1FFA">
        <w:rPr>
          <w:rFonts w:ascii="Times New Roman" w:hAnsi="Times New Roman" w:cs="Times New Roman"/>
          <w:lang w:val="en-GB"/>
        </w:rPr>
        <w:t xml:space="preserve"> in the system</w:t>
      </w:r>
      <w:r w:rsidRPr="00CC1FFA">
        <w:rPr>
          <w:rFonts w:ascii="Times New Roman" w:hAnsi="Times New Roman" w:cs="Times New Roman"/>
          <w:lang w:val="en-GB"/>
        </w:rPr>
        <w:t xml:space="preserve">. </w:t>
      </w:r>
      <w:r w:rsidRPr="00CC1FFA">
        <w:rPr>
          <w:rFonts w:ascii="Times New Roman" w:hAnsi="Times New Roman" w:cs="Times New Roman"/>
          <w:lang w:val="en-GB"/>
        </w:rPr>
        <w:t>This would give richer experience to the users. A</w:t>
      </w:r>
      <w:r w:rsidRPr="00CC1FFA">
        <w:rPr>
          <w:rFonts w:ascii="Times New Roman" w:hAnsi="Times New Roman" w:cs="Times New Roman"/>
          <w:lang w:val="en-GB"/>
        </w:rPr>
        <w:t>dditional details such as product description, images, dimensions, and manufacturing information</w:t>
      </w:r>
      <w:r w:rsidRPr="00CC1FFA">
        <w:rPr>
          <w:rFonts w:ascii="Times New Roman" w:hAnsi="Times New Roman" w:cs="Times New Roman"/>
          <w:lang w:val="en-GB"/>
        </w:rPr>
        <w:t xml:space="preserve"> can be included which</w:t>
      </w:r>
      <w:r w:rsidRPr="00CC1FFA">
        <w:rPr>
          <w:rFonts w:ascii="Times New Roman" w:hAnsi="Times New Roman" w:cs="Times New Roman"/>
          <w:lang w:val="en-GB"/>
        </w:rPr>
        <w:t xml:space="preserve"> provid</w:t>
      </w:r>
      <w:r w:rsidRPr="00CC1FFA">
        <w:rPr>
          <w:rFonts w:ascii="Times New Roman" w:hAnsi="Times New Roman" w:cs="Times New Roman"/>
          <w:lang w:val="en-GB"/>
        </w:rPr>
        <w:t>es</w:t>
      </w:r>
      <w:r w:rsidRPr="00CC1FFA">
        <w:rPr>
          <w:rFonts w:ascii="Times New Roman" w:hAnsi="Times New Roman" w:cs="Times New Roman"/>
          <w:lang w:val="en-GB"/>
        </w:rPr>
        <w:t xml:space="preserve"> buyers with more comprehensive product information.</w:t>
      </w:r>
    </w:p>
    <w:p w14:paraId="41962B7F" w14:textId="77777777" w:rsidR="005F7A97" w:rsidRPr="00CC1FFA" w:rsidRDefault="005F7A97" w:rsidP="00ED32FF">
      <w:pPr>
        <w:jc w:val="both"/>
        <w:rPr>
          <w:rFonts w:ascii="Times New Roman" w:hAnsi="Times New Roman" w:cs="Times New Roman"/>
          <w:lang w:val="en-GB"/>
        </w:rPr>
      </w:pPr>
    </w:p>
    <w:p w14:paraId="0552962E" w14:textId="77777777" w:rsidR="005F7A97" w:rsidRPr="00907DA0" w:rsidRDefault="005F7A97" w:rsidP="00ED32FF">
      <w:pPr>
        <w:jc w:val="both"/>
        <w:rPr>
          <w:rStyle w:val="Heading2Char"/>
          <w:rFonts w:ascii="Times New Roman" w:hAnsi="Times New Roman" w:cs="Times New Roman"/>
          <w:i/>
          <w:iCs/>
          <w:sz w:val="22"/>
          <w:szCs w:val="22"/>
        </w:rPr>
      </w:pPr>
      <w:bookmarkStart w:id="45" w:name="_Toc162048158"/>
      <w:r w:rsidRPr="00907DA0">
        <w:rPr>
          <w:rStyle w:val="Heading2Char"/>
          <w:rFonts w:ascii="Times New Roman" w:hAnsi="Times New Roman" w:cs="Times New Roman"/>
          <w:i/>
          <w:iCs/>
          <w:sz w:val="22"/>
          <w:szCs w:val="22"/>
        </w:rPr>
        <w:t>Integration with Payment Gateways:</w:t>
      </w:r>
      <w:bookmarkEnd w:id="45"/>
      <w:r w:rsidRPr="00907DA0">
        <w:rPr>
          <w:rStyle w:val="Heading2Char"/>
          <w:rFonts w:ascii="Times New Roman" w:hAnsi="Times New Roman" w:cs="Times New Roman"/>
          <w:i/>
          <w:iCs/>
          <w:sz w:val="22"/>
          <w:szCs w:val="22"/>
        </w:rPr>
        <w:t xml:space="preserve"> </w:t>
      </w:r>
    </w:p>
    <w:p w14:paraId="390F761D" w14:textId="112D0856" w:rsidR="005F7A97" w:rsidRPr="00CC1FFA" w:rsidRDefault="005F7A97" w:rsidP="00ED32FF">
      <w:pPr>
        <w:jc w:val="both"/>
        <w:rPr>
          <w:rFonts w:ascii="Times New Roman" w:hAnsi="Times New Roman" w:cs="Times New Roman"/>
          <w:lang w:val="en-GB"/>
        </w:rPr>
      </w:pPr>
      <w:r w:rsidRPr="00CC1FFA">
        <w:rPr>
          <w:rFonts w:ascii="Times New Roman" w:hAnsi="Times New Roman" w:cs="Times New Roman"/>
          <w:lang w:val="en-GB"/>
        </w:rPr>
        <w:t>Integrat</w:t>
      </w:r>
      <w:r w:rsidRPr="00CC1FFA">
        <w:rPr>
          <w:rFonts w:ascii="Times New Roman" w:hAnsi="Times New Roman" w:cs="Times New Roman"/>
          <w:lang w:val="en-GB"/>
        </w:rPr>
        <w:t>ion of</w:t>
      </w:r>
      <w:r w:rsidRPr="00CC1FFA">
        <w:rPr>
          <w:rFonts w:ascii="Times New Roman" w:hAnsi="Times New Roman" w:cs="Times New Roman"/>
          <w:lang w:val="en-GB"/>
        </w:rPr>
        <w:t xml:space="preserve"> payment gateways to facilitate seamless transactions </w:t>
      </w:r>
      <w:r w:rsidRPr="00CC1FFA">
        <w:rPr>
          <w:rFonts w:ascii="Times New Roman" w:hAnsi="Times New Roman" w:cs="Times New Roman"/>
          <w:lang w:val="en-GB"/>
        </w:rPr>
        <w:t xml:space="preserve">and conversion of fiat money to cryptocurrencies </w:t>
      </w:r>
      <w:r w:rsidRPr="00CC1FFA">
        <w:rPr>
          <w:rFonts w:ascii="Times New Roman" w:hAnsi="Times New Roman" w:cs="Times New Roman"/>
          <w:lang w:val="en-GB"/>
        </w:rPr>
        <w:t xml:space="preserve">within </w:t>
      </w:r>
      <w:r w:rsidRPr="00CC1FFA">
        <w:rPr>
          <w:rFonts w:ascii="Times New Roman" w:hAnsi="Times New Roman" w:cs="Times New Roman"/>
          <w:lang w:val="en-GB"/>
        </w:rPr>
        <w:t xml:space="preserve">the </w:t>
      </w:r>
      <w:r w:rsidRPr="00CC1FFA">
        <w:rPr>
          <w:rFonts w:ascii="Times New Roman" w:hAnsi="Times New Roman" w:cs="Times New Roman"/>
          <w:lang w:val="en-GB"/>
        </w:rPr>
        <w:t>application. This would enhance the buying experience and streamline the payment process, increasing user satisfaction and adoption.</w:t>
      </w:r>
    </w:p>
    <w:p w14:paraId="2132FB3F" w14:textId="77777777" w:rsidR="005F7A97" w:rsidRPr="00CC1FFA" w:rsidRDefault="005F7A97" w:rsidP="00ED32FF">
      <w:pPr>
        <w:jc w:val="both"/>
        <w:rPr>
          <w:rFonts w:ascii="Times New Roman" w:hAnsi="Times New Roman" w:cs="Times New Roman"/>
          <w:lang w:val="en-GB"/>
        </w:rPr>
      </w:pPr>
    </w:p>
    <w:p w14:paraId="46F8E28E" w14:textId="13BFCF38" w:rsidR="00573BC9" w:rsidRPr="00907DA0" w:rsidRDefault="00573BC9" w:rsidP="00ED32FF">
      <w:pPr>
        <w:jc w:val="both"/>
        <w:rPr>
          <w:rStyle w:val="Heading2Char"/>
          <w:rFonts w:ascii="Times New Roman" w:hAnsi="Times New Roman" w:cs="Times New Roman"/>
          <w:i/>
          <w:iCs/>
          <w:sz w:val="22"/>
          <w:szCs w:val="22"/>
        </w:rPr>
      </w:pPr>
      <w:bookmarkStart w:id="46" w:name="_Toc162048159"/>
      <w:r w:rsidRPr="00907DA0">
        <w:rPr>
          <w:rStyle w:val="Heading2Char"/>
          <w:rFonts w:ascii="Times New Roman" w:hAnsi="Times New Roman" w:cs="Times New Roman"/>
          <w:i/>
          <w:iCs/>
          <w:sz w:val="22"/>
          <w:szCs w:val="22"/>
        </w:rPr>
        <w:t>Integration with other wallets:</w:t>
      </w:r>
      <w:bookmarkEnd w:id="46"/>
      <w:r w:rsidRPr="00907DA0">
        <w:rPr>
          <w:rStyle w:val="Heading2Char"/>
          <w:rFonts w:ascii="Times New Roman" w:hAnsi="Times New Roman" w:cs="Times New Roman"/>
          <w:i/>
          <w:iCs/>
          <w:sz w:val="22"/>
          <w:szCs w:val="22"/>
        </w:rPr>
        <w:t xml:space="preserve"> </w:t>
      </w:r>
    </w:p>
    <w:p w14:paraId="2E5E6924" w14:textId="333B4030" w:rsidR="00573BC9" w:rsidRPr="00CC1FFA" w:rsidRDefault="00573BC9" w:rsidP="00ED32FF">
      <w:pPr>
        <w:jc w:val="both"/>
        <w:rPr>
          <w:rFonts w:ascii="Times New Roman" w:hAnsi="Times New Roman" w:cs="Times New Roman"/>
          <w:lang w:val="en-GB"/>
        </w:rPr>
      </w:pPr>
      <w:r w:rsidRPr="00CC1FFA">
        <w:rPr>
          <w:rFonts w:ascii="Times New Roman" w:hAnsi="Times New Roman" w:cs="Times New Roman"/>
          <w:lang w:val="en-GB"/>
        </w:rPr>
        <w:t>Integrati</w:t>
      </w:r>
      <w:r w:rsidRPr="00CC1FFA">
        <w:rPr>
          <w:rFonts w:ascii="Times New Roman" w:hAnsi="Times New Roman" w:cs="Times New Roman"/>
          <w:lang w:val="en-GB"/>
        </w:rPr>
        <w:t>o</w:t>
      </w:r>
      <w:r w:rsidRPr="00CC1FFA">
        <w:rPr>
          <w:rFonts w:ascii="Times New Roman" w:hAnsi="Times New Roman" w:cs="Times New Roman"/>
          <w:lang w:val="en-GB"/>
        </w:rPr>
        <w:t xml:space="preserve">n with other wallets </w:t>
      </w:r>
      <w:r w:rsidRPr="00CC1FFA">
        <w:rPr>
          <w:rFonts w:ascii="Times New Roman" w:hAnsi="Times New Roman" w:cs="Times New Roman"/>
          <w:lang w:val="en-GB"/>
        </w:rPr>
        <w:t xml:space="preserve">is important for application </w:t>
      </w:r>
      <w:r w:rsidRPr="00CC1FFA">
        <w:rPr>
          <w:rFonts w:ascii="Times New Roman" w:hAnsi="Times New Roman" w:cs="Times New Roman"/>
          <w:lang w:val="en-GB"/>
        </w:rPr>
        <w:t>robustness and allow users who don’t use the Meta</w:t>
      </w:r>
      <w:r w:rsidR="005F34E4">
        <w:rPr>
          <w:rFonts w:ascii="Times New Roman" w:hAnsi="Times New Roman" w:cs="Times New Roman"/>
          <w:lang w:val="en-GB"/>
        </w:rPr>
        <w:t>m</w:t>
      </w:r>
      <w:r w:rsidRPr="00CC1FFA">
        <w:rPr>
          <w:rFonts w:ascii="Times New Roman" w:hAnsi="Times New Roman" w:cs="Times New Roman"/>
          <w:lang w:val="en-GB"/>
        </w:rPr>
        <w:t>ask wallet to participate in it.</w:t>
      </w:r>
    </w:p>
    <w:p w14:paraId="202219F3" w14:textId="77777777" w:rsidR="00573BC9" w:rsidRPr="00CC1FFA" w:rsidRDefault="00573BC9" w:rsidP="00ED32FF">
      <w:pPr>
        <w:jc w:val="both"/>
        <w:rPr>
          <w:rFonts w:ascii="Times New Roman" w:hAnsi="Times New Roman" w:cs="Times New Roman"/>
          <w:lang w:val="en-GB"/>
        </w:rPr>
      </w:pPr>
    </w:p>
    <w:p w14:paraId="73A1E303" w14:textId="77777777" w:rsidR="005F7A97" w:rsidRPr="00907DA0" w:rsidRDefault="005F7A97" w:rsidP="00ED32FF">
      <w:pPr>
        <w:jc w:val="both"/>
        <w:rPr>
          <w:rStyle w:val="Heading2Char"/>
          <w:rFonts w:ascii="Times New Roman" w:hAnsi="Times New Roman" w:cs="Times New Roman"/>
          <w:i/>
          <w:iCs/>
          <w:sz w:val="22"/>
          <w:szCs w:val="22"/>
        </w:rPr>
      </w:pPr>
      <w:bookmarkStart w:id="47" w:name="_Toc162048160"/>
      <w:r w:rsidRPr="00907DA0">
        <w:rPr>
          <w:rStyle w:val="Heading2Char"/>
          <w:rFonts w:ascii="Times New Roman" w:hAnsi="Times New Roman" w:cs="Times New Roman"/>
          <w:i/>
          <w:iCs/>
          <w:sz w:val="22"/>
          <w:szCs w:val="22"/>
        </w:rPr>
        <w:t>Smart Contract Automation:</w:t>
      </w:r>
      <w:bookmarkEnd w:id="47"/>
      <w:r w:rsidRPr="00907DA0">
        <w:rPr>
          <w:rStyle w:val="Heading2Char"/>
          <w:rFonts w:ascii="Times New Roman" w:hAnsi="Times New Roman" w:cs="Times New Roman"/>
          <w:i/>
          <w:iCs/>
          <w:sz w:val="22"/>
          <w:szCs w:val="22"/>
        </w:rPr>
        <w:t xml:space="preserve"> </w:t>
      </w:r>
    </w:p>
    <w:p w14:paraId="3BDD6904" w14:textId="71EB8EC7" w:rsidR="005F7A97" w:rsidRPr="00CC1FFA" w:rsidRDefault="005F7A97" w:rsidP="00ED32FF">
      <w:pPr>
        <w:jc w:val="both"/>
        <w:rPr>
          <w:rFonts w:ascii="Times New Roman" w:hAnsi="Times New Roman" w:cs="Times New Roman"/>
          <w:lang w:val="en-GB"/>
        </w:rPr>
      </w:pPr>
      <w:r w:rsidRPr="00CC1FFA">
        <w:rPr>
          <w:rFonts w:ascii="Times New Roman" w:hAnsi="Times New Roman" w:cs="Times New Roman"/>
          <w:lang w:val="en-GB"/>
        </w:rPr>
        <w:t xml:space="preserve">There are further </w:t>
      </w:r>
      <w:r w:rsidRPr="00CC1FFA">
        <w:rPr>
          <w:rFonts w:ascii="Times New Roman" w:hAnsi="Times New Roman" w:cs="Times New Roman"/>
          <w:lang w:val="en-GB"/>
        </w:rPr>
        <w:t xml:space="preserve">opportunities </w:t>
      </w:r>
      <w:r w:rsidRPr="00CC1FFA">
        <w:rPr>
          <w:rFonts w:ascii="Times New Roman" w:hAnsi="Times New Roman" w:cs="Times New Roman"/>
          <w:lang w:val="en-GB"/>
        </w:rPr>
        <w:t xml:space="preserve">present </w:t>
      </w:r>
      <w:r w:rsidRPr="00CC1FFA">
        <w:rPr>
          <w:rFonts w:ascii="Times New Roman" w:hAnsi="Times New Roman" w:cs="Times New Roman"/>
          <w:lang w:val="en-GB"/>
        </w:rPr>
        <w:t xml:space="preserve">to automate supply chain processes further using </w:t>
      </w:r>
      <w:r w:rsidRPr="00CC1FFA">
        <w:rPr>
          <w:rFonts w:ascii="Times New Roman" w:hAnsi="Times New Roman" w:cs="Times New Roman"/>
          <w:lang w:val="en-GB"/>
        </w:rPr>
        <w:t xml:space="preserve">additional </w:t>
      </w:r>
      <w:r w:rsidRPr="00CC1FFA">
        <w:rPr>
          <w:rFonts w:ascii="Times New Roman" w:hAnsi="Times New Roman" w:cs="Times New Roman"/>
          <w:lang w:val="en-GB"/>
        </w:rPr>
        <w:t xml:space="preserve">smart contracts. For example, </w:t>
      </w:r>
      <w:r w:rsidRPr="00CC1FFA">
        <w:rPr>
          <w:rFonts w:ascii="Times New Roman" w:hAnsi="Times New Roman" w:cs="Times New Roman"/>
          <w:lang w:val="en-GB"/>
        </w:rPr>
        <w:t>we</w:t>
      </w:r>
      <w:r w:rsidRPr="00CC1FFA">
        <w:rPr>
          <w:rFonts w:ascii="Times New Roman" w:hAnsi="Times New Roman" w:cs="Times New Roman"/>
          <w:lang w:val="en-GB"/>
        </w:rPr>
        <w:t xml:space="preserve"> could implement automatic notifications for buyers and sellers upon successful transactions, trigger dispatch actions based on predefined conditions, and automate inventory management tasks.</w:t>
      </w:r>
    </w:p>
    <w:p w14:paraId="3812A315" w14:textId="77777777" w:rsidR="005F7A97" w:rsidRPr="00CC1FFA" w:rsidRDefault="005F7A97" w:rsidP="00ED32FF">
      <w:pPr>
        <w:jc w:val="both"/>
        <w:rPr>
          <w:rFonts w:ascii="Times New Roman" w:hAnsi="Times New Roman" w:cs="Times New Roman"/>
          <w:lang w:val="en-GB"/>
        </w:rPr>
      </w:pPr>
    </w:p>
    <w:p w14:paraId="1D63E730" w14:textId="77777777" w:rsidR="005F7A97" w:rsidRPr="00907DA0" w:rsidRDefault="005F7A97" w:rsidP="00ED32FF">
      <w:pPr>
        <w:jc w:val="both"/>
        <w:rPr>
          <w:rStyle w:val="Heading2Char"/>
          <w:rFonts w:ascii="Times New Roman" w:hAnsi="Times New Roman" w:cs="Times New Roman"/>
          <w:i/>
          <w:iCs/>
          <w:sz w:val="22"/>
          <w:szCs w:val="22"/>
        </w:rPr>
      </w:pPr>
      <w:bookmarkStart w:id="48" w:name="_Toc162048161"/>
      <w:r w:rsidRPr="00907DA0">
        <w:rPr>
          <w:rStyle w:val="Heading2Char"/>
          <w:rFonts w:ascii="Times New Roman" w:hAnsi="Times New Roman" w:cs="Times New Roman"/>
          <w:i/>
          <w:iCs/>
          <w:sz w:val="22"/>
          <w:szCs w:val="22"/>
        </w:rPr>
        <w:t>Advanced Tracking Features:</w:t>
      </w:r>
      <w:bookmarkEnd w:id="48"/>
      <w:r w:rsidRPr="00907DA0">
        <w:rPr>
          <w:rStyle w:val="Heading2Char"/>
          <w:rFonts w:ascii="Times New Roman" w:hAnsi="Times New Roman" w:cs="Times New Roman"/>
          <w:i/>
          <w:iCs/>
          <w:sz w:val="22"/>
          <w:szCs w:val="22"/>
        </w:rPr>
        <w:t xml:space="preserve"> </w:t>
      </w:r>
    </w:p>
    <w:p w14:paraId="3E07344C" w14:textId="4C7FF1F2" w:rsidR="005F7A97" w:rsidRPr="00CC1FFA" w:rsidRDefault="005F7A97" w:rsidP="00ED32FF">
      <w:pPr>
        <w:jc w:val="both"/>
        <w:rPr>
          <w:rFonts w:ascii="Times New Roman" w:hAnsi="Times New Roman" w:cs="Times New Roman"/>
          <w:lang w:val="en-GB"/>
        </w:rPr>
      </w:pPr>
      <w:r w:rsidRPr="00CC1FFA">
        <w:rPr>
          <w:rFonts w:ascii="Times New Roman" w:hAnsi="Times New Roman" w:cs="Times New Roman"/>
          <w:lang w:val="en-GB"/>
        </w:rPr>
        <w:t>I</w:t>
      </w:r>
      <w:r w:rsidRPr="00CC1FFA">
        <w:rPr>
          <w:rFonts w:ascii="Times New Roman" w:hAnsi="Times New Roman" w:cs="Times New Roman"/>
          <w:lang w:val="en-GB"/>
        </w:rPr>
        <w:t xml:space="preserve">tem tracking functionality </w:t>
      </w:r>
      <w:r w:rsidRPr="00CC1FFA">
        <w:rPr>
          <w:rFonts w:ascii="Times New Roman" w:hAnsi="Times New Roman" w:cs="Times New Roman"/>
          <w:lang w:val="en-GB"/>
        </w:rPr>
        <w:t xml:space="preserve">can be further enhanced </w:t>
      </w:r>
      <w:r w:rsidRPr="00CC1FFA">
        <w:rPr>
          <w:rFonts w:ascii="Times New Roman" w:hAnsi="Times New Roman" w:cs="Times New Roman"/>
          <w:lang w:val="en-GB"/>
        </w:rPr>
        <w:t>by incorporating real-time tracking capabilities and interactive visualizations. This could involve integrating GPS data or RFID technology to provide accurate location tracking and enable users to visualize the movement of items along the supply chain.</w:t>
      </w:r>
    </w:p>
    <w:p w14:paraId="356E0F04" w14:textId="77777777" w:rsidR="005F7A97" w:rsidRPr="00CC1FFA" w:rsidRDefault="005F7A97" w:rsidP="00ED32FF">
      <w:pPr>
        <w:jc w:val="both"/>
        <w:rPr>
          <w:rFonts w:ascii="Times New Roman" w:hAnsi="Times New Roman" w:cs="Times New Roman"/>
          <w:lang w:val="en-GB"/>
        </w:rPr>
      </w:pPr>
    </w:p>
    <w:p w14:paraId="1AEFBCF1" w14:textId="77777777" w:rsidR="005F7A97" w:rsidRPr="00907DA0" w:rsidRDefault="005F7A97" w:rsidP="00ED32FF">
      <w:pPr>
        <w:jc w:val="both"/>
        <w:rPr>
          <w:rStyle w:val="Heading2Char"/>
          <w:rFonts w:ascii="Times New Roman" w:hAnsi="Times New Roman" w:cs="Times New Roman"/>
          <w:i/>
          <w:iCs/>
          <w:sz w:val="22"/>
          <w:szCs w:val="22"/>
        </w:rPr>
      </w:pPr>
      <w:bookmarkStart w:id="49" w:name="_Toc162048162"/>
      <w:r w:rsidRPr="00907DA0">
        <w:rPr>
          <w:rStyle w:val="Heading2Char"/>
          <w:rFonts w:ascii="Times New Roman" w:hAnsi="Times New Roman" w:cs="Times New Roman"/>
          <w:i/>
          <w:iCs/>
          <w:sz w:val="22"/>
          <w:szCs w:val="22"/>
        </w:rPr>
        <w:t>User Authentication and Authorization:</w:t>
      </w:r>
      <w:bookmarkEnd w:id="49"/>
      <w:r w:rsidRPr="00907DA0">
        <w:rPr>
          <w:rStyle w:val="Heading2Char"/>
          <w:rFonts w:ascii="Times New Roman" w:hAnsi="Times New Roman" w:cs="Times New Roman"/>
          <w:i/>
          <w:iCs/>
          <w:sz w:val="22"/>
          <w:szCs w:val="22"/>
        </w:rPr>
        <w:t xml:space="preserve"> </w:t>
      </w:r>
    </w:p>
    <w:p w14:paraId="5A42EA43" w14:textId="7F8E1D4F" w:rsidR="005F7A97" w:rsidRPr="00CC1FFA" w:rsidRDefault="005F7A97" w:rsidP="00ED32FF">
      <w:pPr>
        <w:jc w:val="both"/>
        <w:rPr>
          <w:rFonts w:ascii="Times New Roman" w:hAnsi="Times New Roman" w:cs="Times New Roman"/>
          <w:lang w:val="en-GB"/>
        </w:rPr>
      </w:pPr>
      <w:r w:rsidRPr="00CC1FFA">
        <w:rPr>
          <w:rFonts w:ascii="Times New Roman" w:hAnsi="Times New Roman" w:cs="Times New Roman"/>
          <w:lang w:val="en-GB"/>
        </w:rPr>
        <w:t>Implement</w:t>
      </w:r>
      <w:r w:rsidRPr="00CC1FFA">
        <w:rPr>
          <w:rFonts w:ascii="Times New Roman" w:hAnsi="Times New Roman" w:cs="Times New Roman"/>
          <w:lang w:val="en-GB"/>
        </w:rPr>
        <w:t>ation of</w:t>
      </w:r>
      <w:r w:rsidRPr="00CC1FFA">
        <w:rPr>
          <w:rFonts w:ascii="Times New Roman" w:hAnsi="Times New Roman" w:cs="Times New Roman"/>
          <w:lang w:val="en-GB"/>
        </w:rPr>
        <w:t xml:space="preserve"> robust user authentication and authorization mechanisms to ensure secure access to the application</w:t>
      </w:r>
      <w:r w:rsidRPr="00CC1FFA">
        <w:rPr>
          <w:rFonts w:ascii="Times New Roman" w:hAnsi="Times New Roman" w:cs="Times New Roman"/>
          <w:lang w:val="en-GB"/>
        </w:rPr>
        <w:t xml:space="preserve"> is another improvement that can be done in this application</w:t>
      </w:r>
      <w:r w:rsidRPr="00CC1FFA">
        <w:rPr>
          <w:rFonts w:ascii="Times New Roman" w:hAnsi="Times New Roman" w:cs="Times New Roman"/>
          <w:lang w:val="en-GB"/>
        </w:rPr>
        <w:t>. This could include features such as user registration, login/logout functionality, and role-based access control to manage user permissions effectively.</w:t>
      </w:r>
    </w:p>
    <w:p w14:paraId="5421F610" w14:textId="77777777" w:rsidR="005F7A97" w:rsidRPr="00CC1FFA" w:rsidRDefault="005F7A97" w:rsidP="00ED32FF">
      <w:pPr>
        <w:jc w:val="both"/>
        <w:rPr>
          <w:rFonts w:ascii="Times New Roman" w:hAnsi="Times New Roman" w:cs="Times New Roman"/>
          <w:lang w:val="en-GB"/>
        </w:rPr>
      </w:pPr>
    </w:p>
    <w:p w14:paraId="571C7C7E" w14:textId="77777777" w:rsidR="005F7A97" w:rsidRPr="00907DA0" w:rsidRDefault="005F7A97" w:rsidP="00ED32FF">
      <w:pPr>
        <w:jc w:val="both"/>
        <w:rPr>
          <w:rStyle w:val="Heading2Char"/>
          <w:rFonts w:ascii="Times New Roman" w:hAnsi="Times New Roman" w:cs="Times New Roman"/>
          <w:i/>
          <w:iCs/>
          <w:sz w:val="22"/>
          <w:szCs w:val="22"/>
        </w:rPr>
      </w:pPr>
      <w:bookmarkStart w:id="50" w:name="_Toc162048163"/>
      <w:r w:rsidRPr="00907DA0">
        <w:rPr>
          <w:rStyle w:val="Heading2Char"/>
          <w:rFonts w:ascii="Times New Roman" w:hAnsi="Times New Roman" w:cs="Times New Roman"/>
          <w:i/>
          <w:iCs/>
          <w:sz w:val="22"/>
          <w:szCs w:val="22"/>
        </w:rPr>
        <w:t>Analytics and Reporting:</w:t>
      </w:r>
      <w:bookmarkEnd w:id="50"/>
      <w:r w:rsidRPr="00907DA0">
        <w:rPr>
          <w:rStyle w:val="Heading2Char"/>
          <w:rFonts w:ascii="Times New Roman" w:hAnsi="Times New Roman" w:cs="Times New Roman"/>
          <w:i/>
          <w:iCs/>
          <w:sz w:val="22"/>
          <w:szCs w:val="22"/>
        </w:rPr>
        <w:t xml:space="preserve"> </w:t>
      </w:r>
    </w:p>
    <w:p w14:paraId="35E9A8F7" w14:textId="199F2EEF" w:rsidR="005F7A97" w:rsidRPr="00CC1FFA" w:rsidRDefault="005F7A97" w:rsidP="00ED32FF">
      <w:pPr>
        <w:jc w:val="both"/>
        <w:rPr>
          <w:rFonts w:ascii="Times New Roman" w:hAnsi="Times New Roman" w:cs="Times New Roman"/>
          <w:lang w:val="en-GB"/>
        </w:rPr>
      </w:pPr>
      <w:r w:rsidRPr="00CC1FFA">
        <w:rPr>
          <w:rFonts w:ascii="Times New Roman" w:hAnsi="Times New Roman" w:cs="Times New Roman"/>
          <w:lang w:val="en-GB"/>
        </w:rPr>
        <w:t>Introduc</w:t>
      </w:r>
      <w:r w:rsidRPr="00CC1FFA">
        <w:rPr>
          <w:rFonts w:ascii="Times New Roman" w:hAnsi="Times New Roman" w:cs="Times New Roman"/>
          <w:lang w:val="en-GB"/>
        </w:rPr>
        <w:t>tion of</w:t>
      </w:r>
      <w:r w:rsidRPr="00CC1FFA">
        <w:rPr>
          <w:rFonts w:ascii="Times New Roman" w:hAnsi="Times New Roman" w:cs="Times New Roman"/>
          <w:lang w:val="en-GB"/>
        </w:rPr>
        <w:t xml:space="preserve"> analytics and reporting features to provide users with insights into supply chain performance and trends. This could include generating reports on transaction history, sales trends, inventory levels, and supply chain efficiency metrics, enabling users to make data-driven decisions.</w:t>
      </w:r>
    </w:p>
    <w:p w14:paraId="6003EDCF" w14:textId="77777777" w:rsidR="005F7A97" w:rsidRPr="00CC1FFA" w:rsidRDefault="005F7A97" w:rsidP="00ED32FF">
      <w:pPr>
        <w:jc w:val="both"/>
        <w:rPr>
          <w:rFonts w:ascii="Times New Roman" w:hAnsi="Times New Roman" w:cs="Times New Roman"/>
          <w:lang w:val="en-GB"/>
        </w:rPr>
      </w:pPr>
    </w:p>
    <w:p w14:paraId="593B434C" w14:textId="104591FB" w:rsidR="00573BC9" w:rsidRPr="00907DA0" w:rsidRDefault="00573BC9" w:rsidP="00ED32FF">
      <w:pPr>
        <w:jc w:val="both"/>
        <w:rPr>
          <w:rStyle w:val="Heading2Char"/>
          <w:rFonts w:ascii="Times New Roman" w:hAnsi="Times New Roman" w:cs="Times New Roman"/>
          <w:i/>
          <w:iCs/>
          <w:sz w:val="22"/>
          <w:szCs w:val="22"/>
        </w:rPr>
      </w:pPr>
      <w:bookmarkStart w:id="51" w:name="_Toc162048164"/>
      <w:r w:rsidRPr="00907DA0">
        <w:rPr>
          <w:rStyle w:val="Heading2Char"/>
          <w:rFonts w:ascii="Times New Roman" w:hAnsi="Times New Roman" w:cs="Times New Roman"/>
          <w:i/>
          <w:iCs/>
          <w:sz w:val="22"/>
          <w:szCs w:val="22"/>
        </w:rPr>
        <w:t>Security Analysis</w:t>
      </w:r>
      <w:r w:rsidRPr="00907DA0">
        <w:rPr>
          <w:rStyle w:val="Heading2Char"/>
          <w:rFonts w:ascii="Times New Roman" w:hAnsi="Times New Roman" w:cs="Times New Roman"/>
          <w:i/>
          <w:iCs/>
          <w:sz w:val="22"/>
          <w:szCs w:val="22"/>
        </w:rPr>
        <w:t xml:space="preserve"> and Assurance</w:t>
      </w:r>
      <w:r w:rsidRPr="00907DA0">
        <w:rPr>
          <w:rStyle w:val="Heading2Char"/>
          <w:rFonts w:ascii="Times New Roman" w:hAnsi="Times New Roman" w:cs="Times New Roman"/>
          <w:i/>
          <w:iCs/>
          <w:sz w:val="22"/>
          <w:szCs w:val="22"/>
        </w:rPr>
        <w:t>:</w:t>
      </w:r>
      <w:bookmarkEnd w:id="51"/>
      <w:r w:rsidRPr="00907DA0">
        <w:rPr>
          <w:rStyle w:val="Heading2Char"/>
          <w:rFonts w:ascii="Times New Roman" w:hAnsi="Times New Roman" w:cs="Times New Roman"/>
          <w:i/>
          <w:iCs/>
          <w:sz w:val="22"/>
          <w:szCs w:val="22"/>
        </w:rPr>
        <w:t xml:space="preserve"> </w:t>
      </w:r>
    </w:p>
    <w:p w14:paraId="517A9FCC" w14:textId="3CED8B74" w:rsidR="00573BC9" w:rsidRPr="00CC1FFA" w:rsidRDefault="00573BC9" w:rsidP="00ED32FF">
      <w:pPr>
        <w:jc w:val="both"/>
        <w:rPr>
          <w:rFonts w:ascii="Times New Roman" w:hAnsi="Times New Roman" w:cs="Times New Roman"/>
          <w:lang w:val="en-GB"/>
        </w:rPr>
      </w:pPr>
      <w:r w:rsidRPr="00CC1FFA">
        <w:rPr>
          <w:rFonts w:ascii="Times New Roman" w:hAnsi="Times New Roman" w:cs="Times New Roman"/>
          <w:lang w:val="en-GB"/>
        </w:rPr>
        <w:t>The application must undergo a comprehensive security analysis conducted by specialists to ensure the application's security is assured.</w:t>
      </w:r>
    </w:p>
    <w:p w14:paraId="5D16C098" w14:textId="77777777" w:rsidR="00573BC9" w:rsidRPr="00CC1FFA" w:rsidRDefault="00573BC9" w:rsidP="00ED32FF">
      <w:pPr>
        <w:jc w:val="both"/>
        <w:rPr>
          <w:rFonts w:ascii="Times New Roman" w:hAnsi="Times New Roman" w:cs="Times New Roman"/>
          <w:lang w:val="en-GB"/>
        </w:rPr>
      </w:pPr>
    </w:p>
    <w:p w14:paraId="28661DED" w14:textId="77777777" w:rsidR="005F7A97" w:rsidRPr="00907DA0" w:rsidRDefault="005F7A97" w:rsidP="00ED32FF">
      <w:pPr>
        <w:jc w:val="both"/>
        <w:rPr>
          <w:rStyle w:val="Heading2Char"/>
          <w:rFonts w:ascii="Times New Roman" w:hAnsi="Times New Roman" w:cs="Times New Roman"/>
          <w:i/>
          <w:iCs/>
          <w:sz w:val="22"/>
          <w:szCs w:val="22"/>
        </w:rPr>
      </w:pPr>
      <w:bookmarkStart w:id="52" w:name="_Toc162048165"/>
      <w:r w:rsidRPr="00907DA0">
        <w:rPr>
          <w:rStyle w:val="Heading2Char"/>
          <w:rFonts w:ascii="Times New Roman" w:hAnsi="Times New Roman" w:cs="Times New Roman"/>
          <w:i/>
          <w:iCs/>
          <w:sz w:val="22"/>
          <w:szCs w:val="22"/>
        </w:rPr>
        <w:t>Mobile Compatibility:</w:t>
      </w:r>
      <w:bookmarkEnd w:id="52"/>
      <w:r w:rsidRPr="00907DA0">
        <w:rPr>
          <w:rStyle w:val="Heading2Char"/>
          <w:rFonts w:ascii="Times New Roman" w:hAnsi="Times New Roman" w:cs="Times New Roman"/>
          <w:i/>
          <w:iCs/>
          <w:sz w:val="22"/>
          <w:szCs w:val="22"/>
        </w:rPr>
        <w:t xml:space="preserve"> </w:t>
      </w:r>
    </w:p>
    <w:p w14:paraId="11C7157D" w14:textId="1484C9F1" w:rsidR="005F7A97" w:rsidRPr="00CC1FFA" w:rsidRDefault="005F7A97" w:rsidP="00ED32FF">
      <w:pPr>
        <w:jc w:val="both"/>
        <w:rPr>
          <w:rFonts w:ascii="Times New Roman" w:hAnsi="Times New Roman" w:cs="Times New Roman"/>
          <w:lang w:val="en-GB"/>
        </w:rPr>
      </w:pPr>
      <w:r w:rsidRPr="00CC1FFA">
        <w:rPr>
          <w:rFonts w:ascii="Times New Roman" w:hAnsi="Times New Roman" w:cs="Times New Roman"/>
          <w:lang w:val="en-GB"/>
        </w:rPr>
        <w:t>Optimiz</w:t>
      </w:r>
      <w:r w:rsidRPr="00CC1FFA">
        <w:rPr>
          <w:rFonts w:ascii="Times New Roman" w:hAnsi="Times New Roman" w:cs="Times New Roman"/>
          <w:lang w:val="en-GB"/>
        </w:rPr>
        <w:t>ation</w:t>
      </w:r>
      <w:r w:rsidRPr="00CC1FFA">
        <w:rPr>
          <w:rFonts w:ascii="Times New Roman" w:hAnsi="Times New Roman" w:cs="Times New Roman"/>
          <w:lang w:val="en-GB"/>
        </w:rPr>
        <w:t xml:space="preserve"> </w:t>
      </w:r>
      <w:r w:rsidRPr="00CC1FFA">
        <w:rPr>
          <w:rFonts w:ascii="Times New Roman" w:hAnsi="Times New Roman" w:cs="Times New Roman"/>
          <w:lang w:val="en-GB"/>
        </w:rPr>
        <w:t>of</w:t>
      </w:r>
      <w:r w:rsidRPr="00CC1FFA">
        <w:rPr>
          <w:rFonts w:ascii="Times New Roman" w:hAnsi="Times New Roman" w:cs="Times New Roman"/>
          <w:lang w:val="en-GB"/>
        </w:rPr>
        <w:t xml:space="preserve"> application for mobile devices to cater to users who prefer accessing the platform on smartphones and tablets. This could involve responsive design techniques and mobile app development to provide a seamless experience across different devices and platforms.</w:t>
      </w:r>
    </w:p>
    <w:p w14:paraId="1D90167B" w14:textId="77777777" w:rsidR="005F7A97" w:rsidRPr="00CC1FFA" w:rsidRDefault="005F7A97" w:rsidP="00ED32FF">
      <w:pPr>
        <w:jc w:val="both"/>
        <w:rPr>
          <w:rFonts w:ascii="Times New Roman" w:hAnsi="Times New Roman" w:cs="Times New Roman"/>
          <w:lang w:val="en-GB"/>
        </w:rPr>
      </w:pPr>
    </w:p>
    <w:p w14:paraId="576AF139" w14:textId="77777777" w:rsidR="005F7A97" w:rsidRPr="00907DA0" w:rsidRDefault="005F7A97" w:rsidP="00ED32FF">
      <w:pPr>
        <w:jc w:val="both"/>
        <w:rPr>
          <w:rStyle w:val="Heading2Char"/>
          <w:rFonts w:ascii="Times New Roman" w:hAnsi="Times New Roman" w:cs="Times New Roman"/>
          <w:i/>
          <w:iCs/>
          <w:sz w:val="22"/>
          <w:szCs w:val="22"/>
        </w:rPr>
      </w:pPr>
      <w:bookmarkStart w:id="53" w:name="_Toc162048166"/>
      <w:r w:rsidRPr="00907DA0">
        <w:rPr>
          <w:rStyle w:val="Heading2Char"/>
          <w:rFonts w:ascii="Times New Roman" w:hAnsi="Times New Roman" w:cs="Times New Roman"/>
          <w:i/>
          <w:iCs/>
          <w:sz w:val="22"/>
          <w:szCs w:val="22"/>
        </w:rPr>
        <w:t>Documentation and Support:</w:t>
      </w:r>
      <w:bookmarkEnd w:id="53"/>
      <w:r w:rsidRPr="00907DA0">
        <w:rPr>
          <w:rStyle w:val="Heading2Char"/>
          <w:rFonts w:ascii="Times New Roman" w:hAnsi="Times New Roman" w:cs="Times New Roman"/>
          <w:i/>
          <w:iCs/>
          <w:sz w:val="22"/>
          <w:szCs w:val="22"/>
        </w:rPr>
        <w:t xml:space="preserve"> </w:t>
      </w:r>
    </w:p>
    <w:p w14:paraId="3BBB3DC2" w14:textId="35524B45" w:rsidR="005F7A97" w:rsidRPr="00CC1FFA" w:rsidRDefault="005F7A97" w:rsidP="00ED32FF">
      <w:pPr>
        <w:jc w:val="both"/>
        <w:rPr>
          <w:rFonts w:ascii="Times New Roman" w:hAnsi="Times New Roman" w:cs="Times New Roman"/>
          <w:lang w:val="en-GB"/>
        </w:rPr>
      </w:pPr>
      <w:r w:rsidRPr="00CC1FFA">
        <w:rPr>
          <w:rFonts w:ascii="Times New Roman" w:hAnsi="Times New Roman" w:cs="Times New Roman"/>
          <w:lang w:val="en-GB"/>
        </w:rPr>
        <w:t>C</w:t>
      </w:r>
      <w:r w:rsidRPr="00CC1FFA">
        <w:rPr>
          <w:rFonts w:ascii="Times New Roman" w:hAnsi="Times New Roman" w:cs="Times New Roman"/>
          <w:lang w:val="en-GB"/>
        </w:rPr>
        <w:t xml:space="preserve">omprehensive documentation and support resources </w:t>
      </w:r>
      <w:r w:rsidRPr="00CC1FFA">
        <w:rPr>
          <w:rFonts w:ascii="Times New Roman" w:hAnsi="Times New Roman" w:cs="Times New Roman"/>
          <w:lang w:val="en-GB"/>
        </w:rPr>
        <w:t xml:space="preserve">could be explored </w:t>
      </w:r>
      <w:r w:rsidRPr="00CC1FFA">
        <w:rPr>
          <w:rFonts w:ascii="Times New Roman" w:hAnsi="Times New Roman" w:cs="Times New Roman"/>
          <w:lang w:val="en-GB"/>
        </w:rPr>
        <w:t>to assist users in navigating the application and understanding its features. This could include user guides, FAQs, video tutorials, and dedicated support channels to address user inquiries and issues promptly.</w:t>
      </w:r>
    </w:p>
    <w:p w14:paraId="193D037C" w14:textId="77777777" w:rsidR="005F7A97" w:rsidRPr="00CC1FFA" w:rsidRDefault="005F7A97" w:rsidP="00ED32FF">
      <w:pPr>
        <w:jc w:val="both"/>
        <w:rPr>
          <w:rFonts w:ascii="Times New Roman" w:hAnsi="Times New Roman" w:cs="Times New Roman"/>
          <w:lang w:val="en-GB"/>
        </w:rPr>
      </w:pPr>
    </w:p>
    <w:p w14:paraId="73F7D425" w14:textId="77777777" w:rsidR="005F7A97" w:rsidRPr="00907DA0" w:rsidRDefault="005F7A97" w:rsidP="00ED32FF">
      <w:pPr>
        <w:jc w:val="both"/>
        <w:rPr>
          <w:rStyle w:val="Heading2Char"/>
          <w:rFonts w:ascii="Times New Roman" w:hAnsi="Times New Roman" w:cs="Times New Roman"/>
          <w:i/>
          <w:iCs/>
          <w:sz w:val="22"/>
          <w:szCs w:val="22"/>
        </w:rPr>
      </w:pPr>
      <w:bookmarkStart w:id="54" w:name="_Toc162048167"/>
      <w:r w:rsidRPr="00907DA0">
        <w:rPr>
          <w:rStyle w:val="Heading2Char"/>
          <w:rFonts w:ascii="Times New Roman" w:hAnsi="Times New Roman" w:cs="Times New Roman"/>
          <w:i/>
          <w:iCs/>
          <w:sz w:val="22"/>
          <w:szCs w:val="22"/>
        </w:rPr>
        <w:t>Community Engagement:</w:t>
      </w:r>
      <w:bookmarkEnd w:id="54"/>
      <w:r w:rsidRPr="00907DA0">
        <w:rPr>
          <w:rStyle w:val="Heading2Char"/>
          <w:rFonts w:ascii="Times New Roman" w:hAnsi="Times New Roman" w:cs="Times New Roman"/>
          <w:i/>
          <w:iCs/>
          <w:sz w:val="22"/>
          <w:szCs w:val="22"/>
        </w:rPr>
        <w:t xml:space="preserve"> </w:t>
      </w:r>
    </w:p>
    <w:p w14:paraId="40A6F208" w14:textId="2E076395" w:rsidR="00A31FC4" w:rsidRPr="00CC1FFA" w:rsidRDefault="005F7A97" w:rsidP="00ED32FF">
      <w:pPr>
        <w:jc w:val="both"/>
        <w:rPr>
          <w:rFonts w:ascii="Times New Roman" w:hAnsi="Times New Roman" w:cs="Times New Roman"/>
          <w:lang w:val="en-GB"/>
        </w:rPr>
      </w:pPr>
      <w:r w:rsidRPr="00CC1FFA">
        <w:rPr>
          <w:rFonts w:ascii="Times New Roman" w:hAnsi="Times New Roman" w:cs="Times New Roman"/>
          <w:lang w:val="en-GB"/>
        </w:rPr>
        <w:t>Possibility to f</w:t>
      </w:r>
      <w:r w:rsidRPr="00CC1FFA">
        <w:rPr>
          <w:rFonts w:ascii="Times New Roman" w:hAnsi="Times New Roman" w:cs="Times New Roman"/>
          <w:lang w:val="en-GB"/>
        </w:rPr>
        <w:t xml:space="preserve">oster a community around </w:t>
      </w:r>
      <w:r w:rsidRPr="00CC1FFA">
        <w:rPr>
          <w:rFonts w:ascii="Times New Roman" w:hAnsi="Times New Roman" w:cs="Times New Roman"/>
          <w:lang w:val="en-GB"/>
        </w:rPr>
        <w:t>the</w:t>
      </w:r>
      <w:r w:rsidRPr="00CC1FFA">
        <w:rPr>
          <w:rFonts w:ascii="Times New Roman" w:hAnsi="Times New Roman" w:cs="Times New Roman"/>
          <w:lang w:val="en-GB"/>
        </w:rPr>
        <w:t xml:space="preserve"> application by implementing features such as discussion forums, user feedback mechanisms,</w:t>
      </w:r>
      <w:r w:rsidRPr="00CC1FFA">
        <w:rPr>
          <w:rFonts w:ascii="Times New Roman" w:hAnsi="Times New Roman" w:cs="Times New Roman"/>
          <w:lang w:val="en-GB"/>
        </w:rPr>
        <w:t xml:space="preserve"> complaint procedures</w:t>
      </w:r>
      <w:r w:rsidRPr="00CC1FFA">
        <w:rPr>
          <w:rFonts w:ascii="Times New Roman" w:hAnsi="Times New Roman" w:cs="Times New Roman"/>
          <w:lang w:val="en-GB"/>
        </w:rPr>
        <w:t xml:space="preserve"> and social sharing options. Encouraging user engagement and feedback can help drive adoption, improve user satisfaction, and foster a sense of belonging within the supply chain community.</w:t>
      </w:r>
    </w:p>
    <w:p w14:paraId="16B259AE" w14:textId="60638774" w:rsidR="005F7A97" w:rsidRPr="00CC1FFA" w:rsidRDefault="00CC1FFA" w:rsidP="00367566">
      <w:pPr>
        <w:pStyle w:val="Heading1"/>
        <w:jc w:val="both"/>
        <w:rPr>
          <w:rFonts w:ascii="Times New Roman" w:hAnsi="Times New Roman" w:cs="Times New Roman"/>
          <w:sz w:val="24"/>
          <w:szCs w:val="24"/>
          <w:lang w:val="en-GB"/>
        </w:rPr>
      </w:pPr>
      <w:bookmarkStart w:id="55" w:name="_Toc162048168"/>
      <w:r w:rsidRPr="00CC1FFA">
        <w:rPr>
          <w:rFonts w:ascii="Times New Roman" w:hAnsi="Times New Roman" w:cs="Times New Roman"/>
          <w:sz w:val="24"/>
          <w:szCs w:val="24"/>
          <w:lang w:val="en-GB"/>
        </w:rPr>
        <w:lastRenderedPageBreak/>
        <w:t>Conclusion</w:t>
      </w:r>
      <w:bookmarkEnd w:id="55"/>
    </w:p>
    <w:p w14:paraId="6C93A6EF" w14:textId="1CDAE53D" w:rsidR="00CC1FFA" w:rsidRPr="00ED32FF" w:rsidRDefault="00CC1FFA" w:rsidP="00CC1FFA">
      <w:pPr>
        <w:jc w:val="both"/>
        <w:rPr>
          <w:rFonts w:ascii="Times New Roman" w:hAnsi="Times New Roman" w:cs="Times New Roman"/>
          <w:sz w:val="22"/>
          <w:szCs w:val="22"/>
          <w:lang w:val="en-GB"/>
        </w:rPr>
      </w:pPr>
      <w:r w:rsidRPr="00ED32FF">
        <w:rPr>
          <w:rFonts w:ascii="Times New Roman" w:hAnsi="Times New Roman" w:cs="Times New Roman"/>
          <w:sz w:val="22"/>
          <w:szCs w:val="22"/>
          <w:lang w:val="en-GB"/>
        </w:rPr>
        <w:t xml:space="preserve">In conclusion, </w:t>
      </w:r>
      <w:r w:rsidR="00D91540">
        <w:rPr>
          <w:rFonts w:ascii="Times New Roman" w:hAnsi="Times New Roman" w:cs="Times New Roman"/>
          <w:sz w:val="22"/>
          <w:szCs w:val="22"/>
          <w:lang w:val="en-GB"/>
        </w:rPr>
        <w:t>de-centra</w:t>
      </w:r>
      <w:r w:rsidRPr="00ED32FF">
        <w:rPr>
          <w:rFonts w:ascii="Times New Roman" w:hAnsi="Times New Roman" w:cs="Times New Roman"/>
          <w:sz w:val="22"/>
          <w:szCs w:val="22"/>
          <w:lang w:val="en-GB"/>
        </w:rPr>
        <w:t xml:space="preserve"> application represents a </w:t>
      </w:r>
      <w:r w:rsidR="00D91540">
        <w:rPr>
          <w:rFonts w:ascii="Times New Roman" w:hAnsi="Times New Roman" w:cs="Times New Roman"/>
          <w:sz w:val="22"/>
          <w:szCs w:val="22"/>
          <w:lang w:val="en-GB"/>
        </w:rPr>
        <w:t xml:space="preserve">few </w:t>
      </w:r>
      <w:r w:rsidRPr="00ED32FF">
        <w:rPr>
          <w:rFonts w:ascii="Times New Roman" w:hAnsi="Times New Roman" w:cs="Times New Roman"/>
          <w:sz w:val="22"/>
          <w:szCs w:val="22"/>
          <w:lang w:val="en-GB"/>
        </w:rPr>
        <w:t xml:space="preserve">significant </w:t>
      </w:r>
      <w:r w:rsidR="00D91540">
        <w:rPr>
          <w:rFonts w:ascii="Times New Roman" w:hAnsi="Times New Roman" w:cs="Times New Roman"/>
          <w:sz w:val="22"/>
          <w:szCs w:val="22"/>
          <w:lang w:val="en-GB"/>
        </w:rPr>
        <w:t>possibilities</w:t>
      </w:r>
      <w:r w:rsidRPr="00ED32FF">
        <w:rPr>
          <w:rFonts w:ascii="Times New Roman" w:hAnsi="Times New Roman" w:cs="Times New Roman"/>
          <w:sz w:val="22"/>
          <w:szCs w:val="22"/>
          <w:lang w:val="en-GB"/>
        </w:rPr>
        <w:t xml:space="preserve"> in revolutionizing supply chain management through the integration of blockchain technology and smart contracts. In today's globalized marketplace, where efficiency and transparency are paramount, this application offers a compelling solution to address key challenges faced by businesses across industries.</w:t>
      </w:r>
    </w:p>
    <w:p w14:paraId="7778173B" w14:textId="77777777" w:rsidR="00CC1FFA" w:rsidRPr="00ED32FF" w:rsidRDefault="00CC1FFA" w:rsidP="00CC1FFA">
      <w:pPr>
        <w:jc w:val="both"/>
        <w:rPr>
          <w:rFonts w:ascii="Times New Roman" w:hAnsi="Times New Roman" w:cs="Times New Roman"/>
          <w:sz w:val="22"/>
          <w:szCs w:val="22"/>
          <w:lang w:val="en-GB"/>
        </w:rPr>
      </w:pPr>
    </w:p>
    <w:p w14:paraId="55202EBD" w14:textId="77777777" w:rsidR="00CC1FFA" w:rsidRPr="00ED32FF" w:rsidRDefault="00CC1FFA" w:rsidP="00CC1FFA">
      <w:pPr>
        <w:jc w:val="both"/>
        <w:rPr>
          <w:rFonts w:ascii="Times New Roman" w:hAnsi="Times New Roman" w:cs="Times New Roman"/>
          <w:sz w:val="22"/>
          <w:szCs w:val="22"/>
          <w:lang w:val="en-GB"/>
        </w:rPr>
      </w:pPr>
      <w:r w:rsidRPr="00ED32FF">
        <w:rPr>
          <w:rFonts w:ascii="Times New Roman" w:hAnsi="Times New Roman" w:cs="Times New Roman"/>
          <w:sz w:val="22"/>
          <w:szCs w:val="22"/>
          <w:lang w:val="en-GB"/>
        </w:rPr>
        <w:t>The application idea raised from recognizing the inefficiencies and lack of transparency in traditional supply chain systems, which often lead to risks such as counterfeit products, ethical sourcing concerns, and supply chain disruptions. By leveraging blockchain technology, the application introduces transparency, traceability, and efficiency into supply chain processes, ultimately enhancing trust among participants and mitigating these risks. Through the utilization of smart contracts, the application automates and enforces contractual agreements, streamlining transactions and reducing administrative overhead.</w:t>
      </w:r>
    </w:p>
    <w:p w14:paraId="20C73AA0" w14:textId="77777777" w:rsidR="00DE7660" w:rsidRPr="00ED32FF" w:rsidRDefault="00DE7660" w:rsidP="00CC1FFA">
      <w:pPr>
        <w:jc w:val="both"/>
        <w:rPr>
          <w:rFonts w:ascii="Times New Roman" w:hAnsi="Times New Roman" w:cs="Times New Roman"/>
          <w:sz w:val="22"/>
          <w:szCs w:val="22"/>
          <w:lang w:val="en-GB"/>
        </w:rPr>
      </w:pPr>
    </w:p>
    <w:p w14:paraId="01D1036A" w14:textId="36B86208" w:rsidR="00CC1FFA" w:rsidRPr="00ED32FF" w:rsidRDefault="00CC1FFA" w:rsidP="00CC1FFA">
      <w:pPr>
        <w:jc w:val="both"/>
        <w:rPr>
          <w:rFonts w:ascii="Times New Roman" w:hAnsi="Times New Roman" w:cs="Times New Roman"/>
          <w:sz w:val="22"/>
          <w:szCs w:val="22"/>
          <w:lang w:val="en-GB"/>
        </w:rPr>
      </w:pPr>
      <w:r w:rsidRPr="00ED32FF">
        <w:rPr>
          <w:rFonts w:ascii="Times New Roman" w:hAnsi="Times New Roman" w:cs="Times New Roman"/>
          <w:sz w:val="22"/>
          <w:szCs w:val="22"/>
          <w:lang w:val="en-GB"/>
        </w:rPr>
        <w:t xml:space="preserve">Our functional demo application </w:t>
      </w:r>
      <w:r w:rsidR="00D91540">
        <w:rPr>
          <w:rFonts w:ascii="Times New Roman" w:hAnsi="Times New Roman" w:cs="Times New Roman"/>
          <w:sz w:val="22"/>
          <w:szCs w:val="22"/>
          <w:lang w:val="en-GB"/>
        </w:rPr>
        <w:t xml:space="preserve">‘de-centra’ </w:t>
      </w:r>
      <w:r w:rsidRPr="00ED32FF">
        <w:rPr>
          <w:rFonts w:ascii="Times New Roman" w:hAnsi="Times New Roman" w:cs="Times New Roman"/>
          <w:sz w:val="22"/>
          <w:szCs w:val="22"/>
          <w:lang w:val="en-GB"/>
        </w:rPr>
        <w:t>showcases the potential of blockchain technology in revolutionizing supply chain management. Moving forward, there are several areas for improvement and expansion in the application. Enhancements such as an enhanced user interface, additional item attributes, integration with payment gateways and other wallets, smart contract automation, and advanced tracking features can further elevate the application's capabilities and user experience. Additionally, improvements in user authentication and authorization, analytics and reporting, mobile compatibility, documentation, support, and community engagement can contribute to the application's success and adoption.</w:t>
      </w:r>
    </w:p>
    <w:p w14:paraId="4A7CB021" w14:textId="77777777" w:rsidR="00CC1FFA" w:rsidRPr="00ED32FF" w:rsidRDefault="00CC1FFA" w:rsidP="00CC1FFA">
      <w:pPr>
        <w:jc w:val="both"/>
        <w:rPr>
          <w:rFonts w:ascii="Times New Roman" w:hAnsi="Times New Roman" w:cs="Times New Roman"/>
          <w:sz w:val="22"/>
          <w:szCs w:val="22"/>
          <w:lang w:val="en-GB"/>
        </w:rPr>
      </w:pPr>
    </w:p>
    <w:p w14:paraId="184EB343" w14:textId="20FB88FD" w:rsidR="00CC1FFA" w:rsidRPr="00ED32FF" w:rsidRDefault="00CC1FFA" w:rsidP="00CC1FFA">
      <w:pPr>
        <w:jc w:val="both"/>
        <w:rPr>
          <w:rFonts w:ascii="Times New Roman" w:hAnsi="Times New Roman" w:cs="Times New Roman"/>
          <w:sz w:val="22"/>
          <w:szCs w:val="22"/>
          <w:lang w:val="en-GB"/>
        </w:rPr>
      </w:pPr>
      <w:r w:rsidRPr="00ED32FF">
        <w:rPr>
          <w:rFonts w:ascii="Times New Roman" w:hAnsi="Times New Roman" w:cs="Times New Roman"/>
          <w:sz w:val="22"/>
          <w:szCs w:val="22"/>
          <w:lang w:val="en-GB"/>
        </w:rPr>
        <w:t xml:space="preserve">Overall, </w:t>
      </w:r>
      <w:r w:rsidR="00D91540">
        <w:rPr>
          <w:rFonts w:ascii="Times New Roman" w:hAnsi="Times New Roman" w:cs="Times New Roman"/>
          <w:sz w:val="22"/>
          <w:szCs w:val="22"/>
          <w:lang w:val="en-GB"/>
        </w:rPr>
        <w:t>de-centra</w:t>
      </w:r>
      <w:r w:rsidRPr="00ED32FF">
        <w:rPr>
          <w:rFonts w:ascii="Times New Roman" w:hAnsi="Times New Roman" w:cs="Times New Roman"/>
          <w:sz w:val="22"/>
          <w:szCs w:val="22"/>
          <w:lang w:val="en-GB"/>
        </w:rPr>
        <w:t xml:space="preserve"> serves as a testament to the transformative power of blockchain technology in supply chain management. By addressing key challenges and continually iterating on its functionalities, the application holds the potential to revolutionize supply chain processes, driving efficiency, transparency, and sustainability across industries worldwide.</w:t>
      </w:r>
    </w:p>
    <w:p w14:paraId="2A79DCEF" w14:textId="77777777" w:rsidR="008F591C" w:rsidRPr="00ED32FF" w:rsidRDefault="008F591C" w:rsidP="00CC1FFA">
      <w:pPr>
        <w:jc w:val="both"/>
        <w:rPr>
          <w:rFonts w:ascii="Times New Roman" w:hAnsi="Times New Roman" w:cs="Times New Roman"/>
          <w:sz w:val="22"/>
          <w:szCs w:val="22"/>
          <w:lang w:val="en-GB"/>
        </w:rPr>
      </w:pPr>
    </w:p>
    <w:p w14:paraId="29523321" w14:textId="45D2E4FF" w:rsidR="008F591C" w:rsidRPr="00367566" w:rsidRDefault="008F591C" w:rsidP="00367566">
      <w:pPr>
        <w:pStyle w:val="Heading1"/>
        <w:jc w:val="both"/>
        <w:rPr>
          <w:rFonts w:ascii="Times New Roman" w:hAnsi="Times New Roman" w:cs="Times New Roman"/>
          <w:sz w:val="24"/>
          <w:szCs w:val="24"/>
          <w:lang w:val="en-GB"/>
        </w:rPr>
      </w:pPr>
      <w:bookmarkStart w:id="56" w:name="_Toc162048169"/>
      <w:r w:rsidRPr="00367566">
        <w:rPr>
          <w:rFonts w:ascii="Times New Roman" w:hAnsi="Times New Roman" w:cs="Times New Roman"/>
          <w:sz w:val="24"/>
          <w:szCs w:val="24"/>
          <w:lang w:val="en-GB"/>
        </w:rPr>
        <w:t>References</w:t>
      </w:r>
      <w:bookmarkEnd w:id="56"/>
    </w:p>
    <w:p w14:paraId="329BA67E" w14:textId="77777777" w:rsidR="008F591C" w:rsidRDefault="008F591C" w:rsidP="00CC1FFA">
      <w:pPr>
        <w:jc w:val="both"/>
        <w:rPr>
          <w:rFonts w:ascii="Times New Roman" w:hAnsi="Times New Roman" w:cs="Times New Roman"/>
          <w:lang w:val="en-GB"/>
        </w:rPr>
      </w:pPr>
    </w:p>
    <w:p w14:paraId="3C81369F" w14:textId="7D250845" w:rsidR="008F591C" w:rsidRPr="003C406F" w:rsidRDefault="008F591C" w:rsidP="00ED32FF">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i/>
          <w:iCs/>
          <w:color w:val="000000"/>
          <w:kern w:val="0"/>
          <w:sz w:val="22"/>
          <w:szCs w:val="22"/>
          <w:lang w:val="en-GB"/>
        </w:rPr>
      </w:pPr>
      <w:r w:rsidRPr="00F438D0">
        <w:rPr>
          <w:rFonts w:ascii="Times New Roman" w:hAnsi="Times New Roman" w:cs="Times New Roman"/>
          <w:color w:val="000000"/>
          <w:kern w:val="0"/>
          <w:sz w:val="22"/>
          <w:szCs w:val="22"/>
          <w:lang w:val="en-GB"/>
        </w:rPr>
        <w:t>Dutta, P., Choi, T.M.</w:t>
      </w:r>
      <w:r w:rsidR="00F438D0" w:rsidRPr="00F438D0">
        <w:rPr>
          <w:rFonts w:ascii="Times New Roman" w:hAnsi="Times New Roman" w:cs="Times New Roman"/>
          <w:color w:val="000000"/>
          <w:kern w:val="0"/>
          <w:sz w:val="22"/>
          <w:szCs w:val="22"/>
          <w:lang w:val="en-GB"/>
        </w:rPr>
        <w:t xml:space="preserve">, </w:t>
      </w:r>
      <w:proofErr w:type="spellStart"/>
      <w:r w:rsidR="00F438D0" w:rsidRPr="00F438D0">
        <w:rPr>
          <w:rFonts w:ascii="Times New Roman" w:hAnsi="Times New Roman" w:cs="Times New Roman"/>
          <w:color w:val="000000"/>
          <w:kern w:val="0"/>
          <w:sz w:val="22"/>
          <w:szCs w:val="22"/>
          <w:lang w:val="en-GB"/>
        </w:rPr>
        <w:t>Somani</w:t>
      </w:r>
      <w:proofErr w:type="spellEnd"/>
      <w:r w:rsidR="00F438D0" w:rsidRPr="00F438D0">
        <w:rPr>
          <w:rFonts w:ascii="Times New Roman" w:hAnsi="Times New Roman" w:cs="Times New Roman"/>
          <w:color w:val="000000"/>
          <w:kern w:val="0"/>
          <w:sz w:val="22"/>
          <w:szCs w:val="22"/>
          <w:lang w:val="en-GB"/>
        </w:rPr>
        <w:t xml:space="preserve">, S. and </w:t>
      </w:r>
      <w:proofErr w:type="spellStart"/>
      <w:r w:rsidR="00F438D0" w:rsidRPr="00F438D0">
        <w:rPr>
          <w:rFonts w:ascii="Times New Roman" w:hAnsi="Times New Roman" w:cs="Times New Roman"/>
          <w:color w:val="000000"/>
          <w:kern w:val="0"/>
          <w:sz w:val="22"/>
          <w:szCs w:val="22"/>
          <w:lang w:val="en-GB"/>
        </w:rPr>
        <w:t>Butala</w:t>
      </w:r>
      <w:proofErr w:type="spellEnd"/>
      <w:r w:rsidR="00F438D0" w:rsidRPr="00F438D0">
        <w:rPr>
          <w:rFonts w:ascii="Times New Roman" w:hAnsi="Times New Roman" w:cs="Times New Roman"/>
          <w:color w:val="000000"/>
          <w:kern w:val="0"/>
          <w:sz w:val="22"/>
          <w:szCs w:val="22"/>
          <w:lang w:val="en-GB"/>
        </w:rPr>
        <w:t>, R. (2020) ‘Blockchain technology in supply chain operations: Applications, challenges and research opportunities’,</w:t>
      </w:r>
      <w:r w:rsidR="00F438D0" w:rsidRPr="00F438D0">
        <w:rPr>
          <w:rFonts w:ascii="Times New Roman" w:hAnsi="Times New Roman" w:cs="Times New Roman"/>
          <w:lang w:val="en-GB"/>
        </w:rPr>
        <w:t xml:space="preserve"> </w:t>
      </w:r>
      <w:r w:rsidR="00F438D0" w:rsidRPr="00F438D0">
        <w:rPr>
          <w:rFonts w:ascii="Times New Roman" w:hAnsi="Times New Roman" w:cs="Times New Roman"/>
          <w:i/>
          <w:iCs/>
          <w:color w:val="000000"/>
          <w:kern w:val="0"/>
          <w:sz w:val="22"/>
          <w:szCs w:val="22"/>
          <w:lang w:val="en-GB"/>
        </w:rPr>
        <w:t>Transportation Research Part E: Logistics and Transportation Review</w:t>
      </w:r>
      <w:r w:rsidR="00F438D0">
        <w:rPr>
          <w:rFonts w:ascii="Times New Roman" w:hAnsi="Times New Roman" w:cs="Times New Roman"/>
          <w:i/>
          <w:iCs/>
          <w:color w:val="000000"/>
          <w:kern w:val="0"/>
          <w:sz w:val="22"/>
          <w:szCs w:val="22"/>
          <w:lang w:val="en-GB"/>
        </w:rPr>
        <w:t>,</w:t>
      </w:r>
      <w:r w:rsidR="00F438D0" w:rsidRPr="00F438D0">
        <w:rPr>
          <w:rFonts w:ascii="Times New Roman" w:hAnsi="Times New Roman" w:cs="Times New Roman"/>
          <w:color w:val="000000"/>
          <w:kern w:val="0"/>
          <w:sz w:val="22"/>
          <w:szCs w:val="22"/>
          <w:lang w:val="en-GB"/>
        </w:rPr>
        <w:t xml:space="preserve"> Available at: </w:t>
      </w:r>
      <w:hyperlink r:id="rId24" w:tgtFrame="_blank" w:tooltip="Persistent link using digital object identifier" w:history="1">
        <w:r w:rsidR="00F438D0" w:rsidRPr="00F438D0">
          <w:rPr>
            <w:rFonts w:ascii="Times New Roman" w:hAnsi="Times New Roman" w:cs="Times New Roman"/>
            <w:color w:val="000000"/>
            <w:kern w:val="0"/>
            <w:sz w:val="22"/>
            <w:szCs w:val="22"/>
            <w:lang w:val="en-GB"/>
          </w:rPr>
          <w:t>https://</w:t>
        </w:r>
        <w:proofErr w:type="spellStart"/>
        <w:r w:rsidR="00F438D0" w:rsidRPr="00F438D0">
          <w:rPr>
            <w:rFonts w:ascii="Times New Roman" w:hAnsi="Times New Roman" w:cs="Times New Roman"/>
            <w:color w:val="000000"/>
            <w:kern w:val="0"/>
            <w:sz w:val="22"/>
            <w:szCs w:val="22"/>
            <w:lang w:val="en-GB"/>
          </w:rPr>
          <w:t>doi.org</w:t>
        </w:r>
        <w:proofErr w:type="spellEnd"/>
        <w:r w:rsidR="00F438D0" w:rsidRPr="00F438D0">
          <w:rPr>
            <w:rFonts w:ascii="Times New Roman" w:hAnsi="Times New Roman" w:cs="Times New Roman"/>
            <w:color w:val="000000"/>
            <w:kern w:val="0"/>
            <w:sz w:val="22"/>
            <w:szCs w:val="22"/>
            <w:lang w:val="en-GB"/>
          </w:rPr>
          <w:t>/10.1016/j.tre.2020.102067</w:t>
        </w:r>
      </w:hyperlink>
    </w:p>
    <w:p w14:paraId="46FCAAF5" w14:textId="77777777" w:rsidR="003C406F" w:rsidRPr="00F438D0" w:rsidRDefault="003C406F" w:rsidP="003C406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i/>
          <w:iCs/>
          <w:color w:val="000000"/>
          <w:kern w:val="0"/>
          <w:sz w:val="22"/>
          <w:szCs w:val="22"/>
          <w:lang w:val="en-GB"/>
        </w:rPr>
      </w:pPr>
    </w:p>
    <w:p w14:paraId="29CC2DBF" w14:textId="7F676456" w:rsidR="008F591C" w:rsidRPr="003C406F" w:rsidRDefault="008F591C" w:rsidP="00ED32FF">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lang w:val="en-GB"/>
        </w:rPr>
      </w:pPr>
      <w:r w:rsidRPr="008F591C">
        <w:rPr>
          <w:rFonts w:ascii="Times New Roman" w:hAnsi="Times New Roman" w:cs="Times New Roman"/>
          <w:color w:val="000000"/>
          <w:kern w:val="0"/>
          <w:sz w:val="22"/>
          <w:szCs w:val="22"/>
          <w:lang w:val="en-GB"/>
        </w:rPr>
        <w:t xml:space="preserve">Nakamoto, S. (2008) ‘Bitcoin: A peer-to-peer electronic cash system’, </w:t>
      </w:r>
      <w:r w:rsidRPr="008F591C">
        <w:rPr>
          <w:rFonts w:ascii="Times New Roman" w:hAnsi="Times New Roman" w:cs="Times New Roman"/>
          <w:i/>
          <w:iCs/>
          <w:color w:val="000000"/>
          <w:kern w:val="0"/>
          <w:sz w:val="22"/>
          <w:szCs w:val="22"/>
          <w:lang w:val="en-GB"/>
        </w:rPr>
        <w:t>Decentralized Business Review,</w:t>
      </w:r>
      <w:r w:rsidRPr="008F591C">
        <w:rPr>
          <w:rFonts w:ascii="Times New Roman" w:hAnsi="Times New Roman" w:cs="Times New Roman"/>
          <w:i/>
          <w:iCs/>
          <w:color w:val="000000"/>
          <w:kern w:val="0"/>
          <w:sz w:val="22"/>
          <w:szCs w:val="22"/>
          <w:lang w:val="en-GB"/>
        </w:rPr>
        <w:t xml:space="preserve"> </w:t>
      </w:r>
      <w:r w:rsidRPr="008F591C">
        <w:rPr>
          <w:rFonts w:ascii="Times New Roman" w:hAnsi="Times New Roman" w:cs="Times New Roman"/>
          <w:color w:val="000000"/>
          <w:kern w:val="0"/>
          <w:sz w:val="22"/>
          <w:szCs w:val="22"/>
          <w:lang w:val="en-GB"/>
        </w:rPr>
        <w:t>p. 21260. Available at: https://</w:t>
      </w:r>
      <w:proofErr w:type="spellStart"/>
      <w:r w:rsidRPr="008F591C">
        <w:rPr>
          <w:rFonts w:ascii="Times New Roman" w:hAnsi="Times New Roman" w:cs="Times New Roman"/>
          <w:color w:val="000000"/>
          <w:kern w:val="0"/>
          <w:sz w:val="22"/>
          <w:szCs w:val="22"/>
          <w:lang w:val="en-GB"/>
        </w:rPr>
        <w:t>www.debr.io</w:t>
      </w:r>
      <w:proofErr w:type="spellEnd"/>
      <w:r w:rsidRPr="008F591C">
        <w:rPr>
          <w:rFonts w:ascii="Times New Roman" w:hAnsi="Times New Roman" w:cs="Times New Roman"/>
          <w:color w:val="000000"/>
          <w:kern w:val="0"/>
          <w:sz w:val="22"/>
          <w:szCs w:val="22"/>
          <w:lang w:val="en-GB"/>
        </w:rPr>
        <w:t>/article/21260.pdf (Accessed: 21 October 2022).</w:t>
      </w:r>
    </w:p>
    <w:p w14:paraId="11EAC40E" w14:textId="77777777" w:rsidR="003C406F" w:rsidRPr="003C406F" w:rsidRDefault="003C406F" w:rsidP="003C40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lang w:val="en-GB"/>
        </w:rPr>
      </w:pPr>
    </w:p>
    <w:p w14:paraId="7FF13E34" w14:textId="0A8CCB79" w:rsidR="008F591C" w:rsidRPr="00317D12" w:rsidRDefault="00317D12" w:rsidP="00ED32FF">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lang w:val="en-GB"/>
        </w:rPr>
      </w:pPr>
      <w:proofErr w:type="spellStart"/>
      <w:r w:rsidRPr="00317D12">
        <w:rPr>
          <w:rFonts w:ascii="Times New Roman" w:hAnsi="Times New Roman" w:cs="Times New Roman"/>
          <w:color w:val="000000"/>
          <w:kern w:val="0"/>
          <w:sz w:val="22"/>
          <w:szCs w:val="22"/>
          <w:lang w:val="en-GB"/>
        </w:rPr>
        <w:t>Dujak</w:t>
      </w:r>
      <w:proofErr w:type="spellEnd"/>
      <w:r w:rsidRPr="00317D12">
        <w:rPr>
          <w:rFonts w:ascii="Times New Roman" w:hAnsi="Times New Roman" w:cs="Times New Roman"/>
          <w:color w:val="000000"/>
          <w:kern w:val="0"/>
          <w:sz w:val="22"/>
          <w:szCs w:val="22"/>
          <w:lang w:val="en-GB"/>
        </w:rPr>
        <w:t xml:space="preserve">, D., </w:t>
      </w:r>
      <w:proofErr w:type="spellStart"/>
      <w:r w:rsidRPr="00317D12">
        <w:rPr>
          <w:rFonts w:ascii="Times New Roman" w:hAnsi="Times New Roman" w:cs="Times New Roman"/>
          <w:color w:val="000000"/>
          <w:kern w:val="0"/>
          <w:sz w:val="22"/>
          <w:szCs w:val="22"/>
          <w:lang w:val="en-GB"/>
        </w:rPr>
        <w:t>Sajter</w:t>
      </w:r>
      <w:proofErr w:type="spellEnd"/>
      <w:r w:rsidRPr="00317D12">
        <w:rPr>
          <w:rFonts w:ascii="Times New Roman" w:hAnsi="Times New Roman" w:cs="Times New Roman"/>
          <w:color w:val="000000"/>
          <w:kern w:val="0"/>
          <w:sz w:val="22"/>
          <w:szCs w:val="22"/>
          <w:lang w:val="en-GB"/>
        </w:rPr>
        <w:t xml:space="preserve">, D. (2019). Blockchain Applications in Supply Chain. In: Kawa, A., </w:t>
      </w:r>
      <w:proofErr w:type="spellStart"/>
      <w:r w:rsidRPr="00317D12">
        <w:rPr>
          <w:rFonts w:ascii="Times New Roman" w:hAnsi="Times New Roman" w:cs="Times New Roman"/>
          <w:color w:val="000000"/>
          <w:kern w:val="0"/>
          <w:sz w:val="22"/>
          <w:szCs w:val="22"/>
          <w:lang w:val="en-GB"/>
        </w:rPr>
        <w:t>Maryniak</w:t>
      </w:r>
      <w:proofErr w:type="spellEnd"/>
      <w:r w:rsidRPr="00317D12">
        <w:rPr>
          <w:rFonts w:ascii="Times New Roman" w:hAnsi="Times New Roman" w:cs="Times New Roman"/>
          <w:color w:val="000000"/>
          <w:kern w:val="0"/>
          <w:sz w:val="22"/>
          <w:szCs w:val="22"/>
          <w:lang w:val="en-GB"/>
        </w:rPr>
        <w:t xml:space="preserve">, A. (eds) SMART Supply Network. </w:t>
      </w:r>
      <w:proofErr w:type="spellStart"/>
      <w:r w:rsidRPr="00317D12">
        <w:rPr>
          <w:rFonts w:ascii="Times New Roman" w:hAnsi="Times New Roman" w:cs="Times New Roman"/>
          <w:color w:val="000000"/>
          <w:kern w:val="0"/>
          <w:sz w:val="22"/>
          <w:szCs w:val="22"/>
          <w:lang w:val="en-GB"/>
        </w:rPr>
        <w:t>EcoProduction</w:t>
      </w:r>
      <w:proofErr w:type="spellEnd"/>
      <w:r w:rsidRPr="00317D12">
        <w:rPr>
          <w:rFonts w:ascii="Times New Roman" w:hAnsi="Times New Roman" w:cs="Times New Roman"/>
          <w:color w:val="000000"/>
          <w:kern w:val="0"/>
          <w:sz w:val="22"/>
          <w:szCs w:val="22"/>
          <w:lang w:val="en-GB"/>
        </w:rPr>
        <w:t>. Springer, Cham. https://</w:t>
      </w:r>
      <w:proofErr w:type="spellStart"/>
      <w:r w:rsidRPr="00317D12">
        <w:rPr>
          <w:rFonts w:ascii="Times New Roman" w:hAnsi="Times New Roman" w:cs="Times New Roman"/>
          <w:color w:val="000000"/>
          <w:kern w:val="0"/>
          <w:sz w:val="22"/>
          <w:szCs w:val="22"/>
          <w:lang w:val="en-GB"/>
        </w:rPr>
        <w:t>doi.org</w:t>
      </w:r>
      <w:proofErr w:type="spellEnd"/>
      <w:r w:rsidRPr="00317D12">
        <w:rPr>
          <w:rFonts w:ascii="Times New Roman" w:hAnsi="Times New Roman" w:cs="Times New Roman"/>
          <w:color w:val="000000"/>
          <w:kern w:val="0"/>
          <w:sz w:val="22"/>
          <w:szCs w:val="22"/>
          <w:lang w:val="en-GB"/>
        </w:rPr>
        <w:t>/10.1007/978-3-319-91668-2_2</w:t>
      </w:r>
    </w:p>
    <w:sectPr w:rsidR="008F591C" w:rsidRPr="00317D12" w:rsidSect="00603E01">
      <w:headerReference w:type="even" r:id="rId25"/>
      <w:headerReference w:type="default" r:id="rId26"/>
      <w:pgSz w:w="11906" w:h="16838"/>
      <w:pgMar w:top="720" w:right="720" w:bottom="816" w:left="720"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FAC8B" w14:textId="77777777" w:rsidR="00603E01" w:rsidRDefault="00603E01" w:rsidP="00985EA6">
      <w:r>
        <w:separator/>
      </w:r>
    </w:p>
  </w:endnote>
  <w:endnote w:type="continuationSeparator" w:id="0">
    <w:p w14:paraId="2EFEE350" w14:textId="77777777" w:rsidR="00603E01" w:rsidRDefault="00603E01" w:rsidP="0098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opperplate Gothic Bold">
    <w:panose1 w:val="020E0705020206020404"/>
    <w:charset w:val="4D"/>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E16F3" w14:textId="77777777" w:rsidR="00603E01" w:rsidRDefault="00603E01" w:rsidP="00985EA6">
      <w:r>
        <w:separator/>
      </w:r>
    </w:p>
  </w:footnote>
  <w:footnote w:type="continuationSeparator" w:id="0">
    <w:p w14:paraId="1801BDB2" w14:textId="77777777" w:rsidR="00603E01" w:rsidRDefault="00603E01" w:rsidP="00985E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0749173"/>
      <w:docPartObj>
        <w:docPartGallery w:val="Page Numbers (Top of Page)"/>
        <w:docPartUnique/>
      </w:docPartObj>
    </w:sdtPr>
    <w:sdtContent>
      <w:p w14:paraId="0E8872EA" w14:textId="47F3C4AA" w:rsidR="00FC7FD9" w:rsidRDefault="00FC7FD9" w:rsidP="004F43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CC1A8D" w14:textId="77777777" w:rsidR="00FC7FD9" w:rsidRDefault="00FC7FD9" w:rsidP="00FC7FD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2040304"/>
      <w:docPartObj>
        <w:docPartGallery w:val="Page Numbers (Top of Page)"/>
        <w:docPartUnique/>
      </w:docPartObj>
    </w:sdtPr>
    <w:sdtEndPr>
      <w:rPr>
        <w:rStyle w:val="PageNumber"/>
        <w:rFonts w:ascii="Times New Roman" w:hAnsi="Times New Roman" w:cs="Times New Roman"/>
        <w:sz w:val="16"/>
        <w:szCs w:val="16"/>
      </w:rPr>
    </w:sdtEndPr>
    <w:sdtContent>
      <w:p w14:paraId="6CC7A090" w14:textId="1AB9BAD7" w:rsidR="00FC7FD9" w:rsidRPr="00FC7FD9" w:rsidRDefault="00FC7FD9" w:rsidP="004F434E">
        <w:pPr>
          <w:pStyle w:val="Header"/>
          <w:framePr w:wrap="none" w:vAnchor="text" w:hAnchor="margin" w:xAlign="right" w:y="1"/>
          <w:rPr>
            <w:rStyle w:val="PageNumber"/>
            <w:rFonts w:ascii="Times New Roman" w:hAnsi="Times New Roman" w:cs="Times New Roman"/>
            <w:sz w:val="16"/>
            <w:szCs w:val="16"/>
          </w:rPr>
        </w:pPr>
        <w:r w:rsidRPr="00FC7FD9">
          <w:rPr>
            <w:rStyle w:val="PageNumber"/>
            <w:rFonts w:ascii="Times New Roman" w:hAnsi="Times New Roman" w:cs="Times New Roman"/>
            <w:sz w:val="16"/>
            <w:szCs w:val="16"/>
          </w:rPr>
          <w:fldChar w:fldCharType="begin"/>
        </w:r>
        <w:r w:rsidRPr="00FC7FD9">
          <w:rPr>
            <w:rStyle w:val="PageNumber"/>
            <w:rFonts w:ascii="Times New Roman" w:hAnsi="Times New Roman" w:cs="Times New Roman"/>
            <w:sz w:val="16"/>
            <w:szCs w:val="16"/>
          </w:rPr>
          <w:instrText xml:space="preserve"> PAGE </w:instrText>
        </w:r>
        <w:r w:rsidRPr="00FC7FD9">
          <w:rPr>
            <w:rStyle w:val="PageNumber"/>
            <w:rFonts w:ascii="Times New Roman" w:hAnsi="Times New Roman" w:cs="Times New Roman"/>
            <w:sz w:val="16"/>
            <w:szCs w:val="16"/>
          </w:rPr>
          <w:fldChar w:fldCharType="separate"/>
        </w:r>
        <w:r w:rsidRPr="00FC7FD9">
          <w:rPr>
            <w:rStyle w:val="PageNumber"/>
            <w:rFonts w:ascii="Times New Roman" w:hAnsi="Times New Roman" w:cs="Times New Roman"/>
            <w:noProof/>
            <w:sz w:val="16"/>
            <w:szCs w:val="16"/>
          </w:rPr>
          <w:t>1</w:t>
        </w:r>
        <w:r w:rsidRPr="00FC7FD9">
          <w:rPr>
            <w:rStyle w:val="PageNumber"/>
            <w:rFonts w:ascii="Times New Roman" w:hAnsi="Times New Roman" w:cs="Times New Roman"/>
            <w:sz w:val="16"/>
            <w:szCs w:val="16"/>
          </w:rPr>
          <w:fldChar w:fldCharType="end"/>
        </w:r>
      </w:p>
    </w:sdtContent>
  </w:sdt>
  <w:p w14:paraId="2A1C2782" w14:textId="6C6F1BB5" w:rsidR="00FC7FD9" w:rsidRPr="00FC7FD9" w:rsidRDefault="00002BD4" w:rsidP="00FC7FD9">
    <w:pPr>
      <w:pStyle w:val="Header"/>
      <w:ind w:right="360"/>
      <w:rPr>
        <w:rFonts w:ascii="Times New Roman" w:hAnsi="Times New Roman" w:cs="Times New Roman"/>
        <w:sz w:val="16"/>
        <w:szCs w:val="16"/>
      </w:rPr>
    </w:pPr>
    <w:r w:rsidRPr="00002BD4">
      <w:rPr>
        <w:rFonts w:ascii="Times New Roman" w:hAnsi="Times New Roman" w:cs="Times New Roman"/>
        <w:sz w:val="16"/>
        <w:szCs w:val="16"/>
      </w:rPr>
      <w:t>De</w:t>
    </w:r>
    <w:r w:rsidR="000407FC">
      <w:rPr>
        <w:rFonts w:ascii="Times New Roman" w:hAnsi="Times New Roman" w:cs="Times New Roman"/>
        <w:sz w:val="16"/>
        <w:szCs w:val="16"/>
      </w:rPr>
      <w:t>-</w:t>
    </w:r>
    <w:r w:rsidRPr="00002BD4">
      <w:rPr>
        <w:rFonts w:ascii="Times New Roman" w:hAnsi="Times New Roman" w:cs="Times New Roman"/>
        <w:sz w:val="16"/>
        <w:szCs w:val="16"/>
      </w:rPr>
      <w:t>centra</w:t>
    </w:r>
    <w:r w:rsidR="00D5699F">
      <w:rPr>
        <w:rFonts w:ascii="Times New Roman" w:hAnsi="Times New Roman" w:cs="Times New Roman"/>
        <w:sz w:val="16"/>
        <w:szCs w:val="16"/>
      </w:rPr>
      <w:t xml:space="preserve"> </w:t>
    </w:r>
    <w:r w:rsidR="00FC7FD9" w:rsidRPr="00FC7FD9">
      <w:rPr>
        <w:rFonts w:ascii="Times New Roman" w:hAnsi="Times New Roman" w:cs="Times New Roman"/>
        <w:sz w:val="16"/>
        <w:szCs w:val="16"/>
      </w:rPr>
      <w:t>– Developing Blockchain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6FAE"/>
    <w:multiLevelType w:val="hybridMultilevel"/>
    <w:tmpl w:val="2D767F8C"/>
    <w:lvl w:ilvl="0" w:tplc="CFA8D9D2">
      <w:numFmt w:val="bullet"/>
      <w:lvlText w:val="-"/>
      <w:lvlJc w:val="left"/>
      <w:pPr>
        <w:ind w:left="1440" w:hanging="360"/>
      </w:pPr>
      <w:rPr>
        <w:rFonts w:ascii="Aptos" w:eastAsiaTheme="minorHAnsi" w:hAnsi="Aptos" w:cstheme="minorBid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8816F73"/>
    <w:multiLevelType w:val="hybridMultilevel"/>
    <w:tmpl w:val="1284D9DA"/>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A55CF9"/>
    <w:multiLevelType w:val="hybridMultilevel"/>
    <w:tmpl w:val="107E275A"/>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A8013CB"/>
    <w:multiLevelType w:val="hybridMultilevel"/>
    <w:tmpl w:val="EE1C3402"/>
    <w:lvl w:ilvl="0" w:tplc="CFA8D9D2">
      <w:numFmt w:val="bullet"/>
      <w:lvlText w:val="-"/>
      <w:lvlJc w:val="left"/>
      <w:pPr>
        <w:ind w:left="1440" w:hanging="360"/>
      </w:pPr>
      <w:rPr>
        <w:rFonts w:ascii="Aptos" w:eastAsiaTheme="minorHAnsi" w:hAnsi="Apto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C7D4501"/>
    <w:multiLevelType w:val="hybridMultilevel"/>
    <w:tmpl w:val="0E44AA16"/>
    <w:lvl w:ilvl="0" w:tplc="CFA8D9D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AF4EE2"/>
    <w:multiLevelType w:val="hybridMultilevel"/>
    <w:tmpl w:val="CB949304"/>
    <w:lvl w:ilvl="0" w:tplc="3014BBB4">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1DD4157C"/>
    <w:multiLevelType w:val="hybridMultilevel"/>
    <w:tmpl w:val="5B88D600"/>
    <w:lvl w:ilvl="0" w:tplc="3014BB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0D708F8"/>
    <w:multiLevelType w:val="hybridMultilevel"/>
    <w:tmpl w:val="A808D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AD7340"/>
    <w:multiLevelType w:val="hybridMultilevel"/>
    <w:tmpl w:val="5E348C56"/>
    <w:lvl w:ilvl="0" w:tplc="83DC06B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C7165F"/>
    <w:multiLevelType w:val="hybridMultilevel"/>
    <w:tmpl w:val="38A44AF4"/>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4916C83"/>
    <w:multiLevelType w:val="hybridMultilevel"/>
    <w:tmpl w:val="F998F0E2"/>
    <w:lvl w:ilvl="0" w:tplc="CFA8D9D2">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EE75989"/>
    <w:multiLevelType w:val="hybridMultilevel"/>
    <w:tmpl w:val="649A0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C24181"/>
    <w:multiLevelType w:val="hybridMultilevel"/>
    <w:tmpl w:val="512A2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C50E53"/>
    <w:multiLevelType w:val="hybridMultilevel"/>
    <w:tmpl w:val="15E8C84C"/>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1A26E84"/>
    <w:multiLevelType w:val="hybridMultilevel"/>
    <w:tmpl w:val="08109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8C3B29"/>
    <w:multiLevelType w:val="hybridMultilevel"/>
    <w:tmpl w:val="D48EEB00"/>
    <w:lvl w:ilvl="0" w:tplc="CFA8D9D2">
      <w:numFmt w:val="bullet"/>
      <w:lvlText w:val="-"/>
      <w:lvlJc w:val="left"/>
      <w:pPr>
        <w:ind w:left="1080" w:hanging="360"/>
      </w:pPr>
      <w:rPr>
        <w:rFonts w:ascii="Aptos" w:eastAsiaTheme="minorHAnsi" w:hAnsi="Aptos" w:cstheme="minorBidi"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15:restartNumberingAfterBreak="0">
    <w:nsid w:val="55543D94"/>
    <w:multiLevelType w:val="hybridMultilevel"/>
    <w:tmpl w:val="249A8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D541C3"/>
    <w:multiLevelType w:val="hybridMultilevel"/>
    <w:tmpl w:val="33522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16332F"/>
    <w:multiLevelType w:val="hybridMultilevel"/>
    <w:tmpl w:val="C40CA826"/>
    <w:lvl w:ilvl="0" w:tplc="CFA8D9D2">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AAD3C35"/>
    <w:multiLevelType w:val="hybridMultilevel"/>
    <w:tmpl w:val="74520F3C"/>
    <w:lvl w:ilvl="0" w:tplc="08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0" w15:restartNumberingAfterBreak="0">
    <w:nsid w:val="73682BDF"/>
    <w:multiLevelType w:val="hybridMultilevel"/>
    <w:tmpl w:val="6096CD0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45C3869"/>
    <w:multiLevelType w:val="hybridMultilevel"/>
    <w:tmpl w:val="052CA78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4606A1B"/>
    <w:multiLevelType w:val="hybridMultilevel"/>
    <w:tmpl w:val="0A3E56B4"/>
    <w:lvl w:ilvl="0" w:tplc="B6207F2A">
      <w:start w:val="1"/>
      <w:numFmt w:val="decimal"/>
      <w:lvlText w:val="%1."/>
      <w:lvlJc w:val="left"/>
      <w:pPr>
        <w:ind w:left="720" w:hanging="360"/>
      </w:pPr>
      <w:rPr>
        <w:rFonts w:hint="default"/>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6710BEF"/>
    <w:multiLevelType w:val="hybridMultilevel"/>
    <w:tmpl w:val="E29E6B3E"/>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D502B1F"/>
    <w:multiLevelType w:val="hybridMultilevel"/>
    <w:tmpl w:val="C9348DE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87188586">
    <w:abstractNumId w:val="12"/>
  </w:num>
  <w:num w:numId="2" w16cid:durableId="947934492">
    <w:abstractNumId w:val="17"/>
  </w:num>
  <w:num w:numId="3" w16cid:durableId="1041830264">
    <w:abstractNumId w:val="16"/>
  </w:num>
  <w:num w:numId="4" w16cid:durableId="543836402">
    <w:abstractNumId w:val="7"/>
  </w:num>
  <w:num w:numId="5" w16cid:durableId="898783456">
    <w:abstractNumId w:val="14"/>
  </w:num>
  <w:num w:numId="6" w16cid:durableId="1843473348">
    <w:abstractNumId w:val="11"/>
  </w:num>
  <w:num w:numId="7" w16cid:durableId="1113591974">
    <w:abstractNumId w:val="4"/>
  </w:num>
  <w:num w:numId="8" w16cid:durableId="1914850315">
    <w:abstractNumId w:val="22"/>
  </w:num>
  <w:num w:numId="9" w16cid:durableId="117914774">
    <w:abstractNumId w:val="3"/>
  </w:num>
  <w:num w:numId="10" w16cid:durableId="1055004073">
    <w:abstractNumId w:val="6"/>
  </w:num>
  <w:num w:numId="11" w16cid:durableId="134177650">
    <w:abstractNumId w:val="5"/>
  </w:num>
  <w:num w:numId="12" w16cid:durableId="667712126">
    <w:abstractNumId w:val="0"/>
  </w:num>
  <w:num w:numId="13" w16cid:durableId="230965698">
    <w:abstractNumId w:val="18"/>
  </w:num>
  <w:num w:numId="14" w16cid:durableId="850754425">
    <w:abstractNumId w:val="8"/>
  </w:num>
  <w:num w:numId="15" w16cid:durableId="27025670">
    <w:abstractNumId w:val="24"/>
  </w:num>
  <w:num w:numId="16" w16cid:durableId="549147876">
    <w:abstractNumId w:val="10"/>
  </w:num>
  <w:num w:numId="17" w16cid:durableId="1850027855">
    <w:abstractNumId w:val="9"/>
  </w:num>
  <w:num w:numId="18" w16cid:durableId="1436290428">
    <w:abstractNumId w:val="1"/>
  </w:num>
  <w:num w:numId="19" w16cid:durableId="2044789986">
    <w:abstractNumId w:val="2"/>
  </w:num>
  <w:num w:numId="20" w16cid:durableId="1345861906">
    <w:abstractNumId w:val="20"/>
  </w:num>
  <w:num w:numId="21" w16cid:durableId="1193419934">
    <w:abstractNumId w:val="21"/>
  </w:num>
  <w:num w:numId="22" w16cid:durableId="28652993">
    <w:abstractNumId w:val="23"/>
  </w:num>
  <w:num w:numId="23" w16cid:durableId="1085877000">
    <w:abstractNumId w:val="13"/>
  </w:num>
  <w:num w:numId="24" w16cid:durableId="2129812193">
    <w:abstractNumId w:val="19"/>
  </w:num>
  <w:num w:numId="25" w16cid:durableId="11235718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76C"/>
    <w:rsid w:val="00002BD4"/>
    <w:rsid w:val="000407FC"/>
    <w:rsid w:val="00044E8A"/>
    <w:rsid w:val="0006715E"/>
    <w:rsid w:val="0008583E"/>
    <w:rsid w:val="000A5CBE"/>
    <w:rsid w:val="00125749"/>
    <w:rsid w:val="00135835"/>
    <w:rsid w:val="00184769"/>
    <w:rsid w:val="002073C5"/>
    <w:rsid w:val="00230342"/>
    <w:rsid w:val="002745FA"/>
    <w:rsid w:val="0028676C"/>
    <w:rsid w:val="00293535"/>
    <w:rsid w:val="002D6158"/>
    <w:rsid w:val="002F7B30"/>
    <w:rsid w:val="0031020E"/>
    <w:rsid w:val="00317D12"/>
    <w:rsid w:val="00367566"/>
    <w:rsid w:val="003C406F"/>
    <w:rsid w:val="003F34C5"/>
    <w:rsid w:val="004115AC"/>
    <w:rsid w:val="005347D4"/>
    <w:rsid w:val="00573BC9"/>
    <w:rsid w:val="005848DB"/>
    <w:rsid w:val="005D1E18"/>
    <w:rsid w:val="005F34E4"/>
    <w:rsid w:val="005F7A97"/>
    <w:rsid w:val="00603E01"/>
    <w:rsid w:val="006755E9"/>
    <w:rsid w:val="00746E42"/>
    <w:rsid w:val="00766EBA"/>
    <w:rsid w:val="00772366"/>
    <w:rsid w:val="007C04CC"/>
    <w:rsid w:val="00822F78"/>
    <w:rsid w:val="00831C7F"/>
    <w:rsid w:val="00836FA1"/>
    <w:rsid w:val="00851E3A"/>
    <w:rsid w:val="008D3AB2"/>
    <w:rsid w:val="008F1AF4"/>
    <w:rsid w:val="008F591C"/>
    <w:rsid w:val="00907DA0"/>
    <w:rsid w:val="00913AED"/>
    <w:rsid w:val="00916F66"/>
    <w:rsid w:val="00955511"/>
    <w:rsid w:val="00985EA6"/>
    <w:rsid w:val="009B7A1F"/>
    <w:rsid w:val="009D6BFB"/>
    <w:rsid w:val="00A21EAC"/>
    <w:rsid w:val="00A31FC4"/>
    <w:rsid w:val="00A804ED"/>
    <w:rsid w:val="00A817FC"/>
    <w:rsid w:val="00A928FC"/>
    <w:rsid w:val="00AF4C1D"/>
    <w:rsid w:val="00B129F1"/>
    <w:rsid w:val="00B3633A"/>
    <w:rsid w:val="00B41094"/>
    <w:rsid w:val="00B46E3B"/>
    <w:rsid w:val="00B55B1F"/>
    <w:rsid w:val="00B61C5D"/>
    <w:rsid w:val="00B70D45"/>
    <w:rsid w:val="00B8050D"/>
    <w:rsid w:val="00BD4772"/>
    <w:rsid w:val="00C33C22"/>
    <w:rsid w:val="00CB51AB"/>
    <w:rsid w:val="00CC050C"/>
    <w:rsid w:val="00CC1FFA"/>
    <w:rsid w:val="00CE3B80"/>
    <w:rsid w:val="00D5699F"/>
    <w:rsid w:val="00D861C9"/>
    <w:rsid w:val="00D91540"/>
    <w:rsid w:val="00DE1486"/>
    <w:rsid w:val="00DE7660"/>
    <w:rsid w:val="00DF588A"/>
    <w:rsid w:val="00E71116"/>
    <w:rsid w:val="00E82E62"/>
    <w:rsid w:val="00E9783D"/>
    <w:rsid w:val="00EB151A"/>
    <w:rsid w:val="00ED32FF"/>
    <w:rsid w:val="00EE0750"/>
    <w:rsid w:val="00F40C98"/>
    <w:rsid w:val="00F438D0"/>
    <w:rsid w:val="00F46D05"/>
    <w:rsid w:val="00F673D9"/>
    <w:rsid w:val="00FC7FD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674A8"/>
  <w15:chartTrackingRefBased/>
  <w15:docId w15:val="{7BB403F8-3B02-F540-AFBC-081B5794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7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67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67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67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67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67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67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67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67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7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67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67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67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67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67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67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67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676C"/>
    <w:rPr>
      <w:rFonts w:eastAsiaTheme="majorEastAsia" w:cstheme="majorBidi"/>
      <w:color w:val="272727" w:themeColor="text1" w:themeTint="D8"/>
    </w:rPr>
  </w:style>
  <w:style w:type="paragraph" w:styleId="Title">
    <w:name w:val="Title"/>
    <w:basedOn w:val="Normal"/>
    <w:next w:val="Normal"/>
    <w:link w:val="TitleChar"/>
    <w:uiPriority w:val="10"/>
    <w:qFormat/>
    <w:rsid w:val="002867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7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676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67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67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676C"/>
    <w:rPr>
      <w:i/>
      <w:iCs/>
      <w:color w:val="404040" w:themeColor="text1" w:themeTint="BF"/>
    </w:rPr>
  </w:style>
  <w:style w:type="paragraph" w:styleId="ListParagraph">
    <w:name w:val="List Paragraph"/>
    <w:basedOn w:val="Normal"/>
    <w:uiPriority w:val="34"/>
    <w:qFormat/>
    <w:rsid w:val="0028676C"/>
    <w:pPr>
      <w:ind w:left="720"/>
      <w:contextualSpacing/>
    </w:pPr>
  </w:style>
  <w:style w:type="character" w:styleId="IntenseEmphasis">
    <w:name w:val="Intense Emphasis"/>
    <w:basedOn w:val="DefaultParagraphFont"/>
    <w:uiPriority w:val="21"/>
    <w:qFormat/>
    <w:rsid w:val="0028676C"/>
    <w:rPr>
      <w:i/>
      <w:iCs/>
      <w:color w:val="0F4761" w:themeColor="accent1" w:themeShade="BF"/>
    </w:rPr>
  </w:style>
  <w:style w:type="paragraph" w:styleId="IntenseQuote">
    <w:name w:val="Intense Quote"/>
    <w:basedOn w:val="Normal"/>
    <w:next w:val="Normal"/>
    <w:link w:val="IntenseQuoteChar"/>
    <w:uiPriority w:val="30"/>
    <w:qFormat/>
    <w:rsid w:val="002867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676C"/>
    <w:rPr>
      <w:i/>
      <w:iCs/>
      <w:color w:val="0F4761" w:themeColor="accent1" w:themeShade="BF"/>
    </w:rPr>
  </w:style>
  <w:style w:type="character" w:styleId="IntenseReference">
    <w:name w:val="Intense Reference"/>
    <w:basedOn w:val="DefaultParagraphFont"/>
    <w:uiPriority w:val="32"/>
    <w:qFormat/>
    <w:rsid w:val="0028676C"/>
    <w:rPr>
      <w:b/>
      <w:bCs/>
      <w:smallCaps/>
      <w:color w:val="0F4761" w:themeColor="accent1" w:themeShade="BF"/>
      <w:spacing w:val="5"/>
    </w:rPr>
  </w:style>
  <w:style w:type="character" w:styleId="LineNumber">
    <w:name w:val="line number"/>
    <w:basedOn w:val="DefaultParagraphFont"/>
    <w:uiPriority w:val="99"/>
    <w:semiHidden/>
    <w:unhideWhenUsed/>
    <w:rsid w:val="0028676C"/>
  </w:style>
  <w:style w:type="character" w:styleId="Hyperlink">
    <w:name w:val="Hyperlink"/>
    <w:basedOn w:val="DefaultParagraphFont"/>
    <w:uiPriority w:val="99"/>
    <w:unhideWhenUsed/>
    <w:rsid w:val="00DE1486"/>
    <w:rPr>
      <w:color w:val="467886" w:themeColor="hyperlink"/>
      <w:u w:val="single"/>
    </w:rPr>
  </w:style>
  <w:style w:type="character" w:styleId="UnresolvedMention">
    <w:name w:val="Unresolved Mention"/>
    <w:basedOn w:val="DefaultParagraphFont"/>
    <w:uiPriority w:val="99"/>
    <w:semiHidden/>
    <w:unhideWhenUsed/>
    <w:rsid w:val="00DE1486"/>
    <w:rPr>
      <w:color w:val="605E5C"/>
      <w:shd w:val="clear" w:color="auto" w:fill="E1DFDD"/>
    </w:rPr>
  </w:style>
  <w:style w:type="character" w:customStyle="1" w:styleId="anchor-text">
    <w:name w:val="anchor-text"/>
    <w:basedOn w:val="DefaultParagraphFont"/>
    <w:rsid w:val="00F438D0"/>
  </w:style>
  <w:style w:type="paragraph" w:styleId="Caption">
    <w:name w:val="caption"/>
    <w:basedOn w:val="Normal"/>
    <w:next w:val="Normal"/>
    <w:uiPriority w:val="35"/>
    <w:unhideWhenUsed/>
    <w:qFormat/>
    <w:rsid w:val="00772366"/>
    <w:pPr>
      <w:spacing w:after="200"/>
    </w:pPr>
    <w:rPr>
      <w:i/>
      <w:iCs/>
      <w:color w:val="0E2841" w:themeColor="text2"/>
      <w:sz w:val="18"/>
      <w:szCs w:val="18"/>
    </w:rPr>
  </w:style>
  <w:style w:type="table" w:styleId="TableGrid">
    <w:name w:val="Table Grid"/>
    <w:basedOn w:val="TableNormal"/>
    <w:uiPriority w:val="39"/>
    <w:rsid w:val="000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67566"/>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367566"/>
    <w:pPr>
      <w:spacing w:before="240" w:after="120"/>
    </w:pPr>
    <w:rPr>
      <w:b/>
      <w:bCs/>
      <w:sz w:val="20"/>
      <w:szCs w:val="20"/>
    </w:rPr>
  </w:style>
  <w:style w:type="paragraph" w:styleId="TOC2">
    <w:name w:val="toc 2"/>
    <w:basedOn w:val="Normal"/>
    <w:next w:val="Normal"/>
    <w:autoRedefine/>
    <w:uiPriority w:val="39"/>
    <w:unhideWhenUsed/>
    <w:rsid w:val="00367566"/>
    <w:pPr>
      <w:spacing w:before="120"/>
      <w:ind w:left="240"/>
    </w:pPr>
    <w:rPr>
      <w:i/>
      <w:iCs/>
      <w:sz w:val="20"/>
      <w:szCs w:val="20"/>
    </w:rPr>
  </w:style>
  <w:style w:type="paragraph" w:styleId="TOC3">
    <w:name w:val="toc 3"/>
    <w:basedOn w:val="Normal"/>
    <w:next w:val="Normal"/>
    <w:autoRedefine/>
    <w:uiPriority w:val="39"/>
    <w:unhideWhenUsed/>
    <w:rsid w:val="00367566"/>
    <w:pPr>
      <w:ind w:left="480"/>
    </w:pPr>
    <w:rPr>
      <w:sz w:val="20"/>
      <w:szCs w:val="20"/>
    </w:rPr>
  </w:style>
  <w:style w:type="paragraph" w:styleId="TOC4">
    <w:name w:val="toc 4"/>
    <w:basedOn w:val="Normal"/>
    <w:next w:val="Normal"/>
    <w:autoRedefine/>
    <w:uiPriority w:val="39"/>
    <w:semiHidden/>
    <w:unhideWhenUsed/>
    <w:rsid w:val="00367566"/>
    <w:pPr>
      <w:ind w:left="720"/>
    </w:pPr>
    <w:rPr>
      <w:sz w:val="20"/>
      <w:szCs w:val="20"/>
    </w:rPr>
  </w:style>
  <w:style w:type="paragraph" w:styleId="TOC5">
    <w:name w:val="toc 5"/>
    <w:basedOn w:val="Normal"/>
    <w:next w:val="Normal"/>
    <w:autoRedefine/>
    <w:uiPriority w:val="39"/>
    <w:semiHidden/>
    <w:unhideWhenUsed/>
    <w:rsid w:val="00367566"/>
    <w:pPr>
      <w:ind w:left="960"/>
    </w:pPr>
    <w:rPr>
      <w:sz w:val="20"/>
      <w:szCs w:val="20"/>
    </w:rPr>
  </w:style>
  <w:style w:type="paragraph" w:styleId="TOC6">
    <w:name w:val="toc 6"/>
    <w:basedOn w:val="Normal"/>
    <w:next w:val="Normal"/>
    <w:autoRedefine/>
    <w:uiPriority w:val="39"/>
    <w:semiHidden/>
    <w:unhideWhenUsed/>
    <w:rsid w:val="00367566"/>
    <w:pPr>
      <w:ind w:left="1200"/>
    </w:pPr>
    <w:rPr>
      <w:sz w:val="20"/>
      <w:szCs w:val="20"/>
    </w:rPr>
  </w:style>
  <w:style w:type="paragraph" w:styleId="TOC7">
    <w:name w:val="toc 7"/>
    <w:basedOn w:val="Normal"/>
    <w:next w:val="Normal"/>
    <w:autoRedefine/>
    <w:uiPriority w:val="39"/>
    <w:semiHidden/>
    <w:unhideWhenUsed/>
    <w:rsid w:val="00367566"/>
    <w:pPr>
      <w:ind w:left="1440"/>
    </w:pPr>
    <w:rPr>
      <w:sz w:val="20"/>
      <w:szCs w:val="20"/>
    </w:rPr>
  </w:style>
  <w:style w:type="paragraph" w:styleId="TOC8">
    <w:name w:val="toc 8"/>
    <w:basedOn w:val="Normal"/>
    <w:next w:val="Normal"/>
    <w:autoRedefine/>
    <w:uiPriority w:val="39"/>
    <w:semiHidden/>
    <w:unhideWhenUsed/>
    <w:rsid w:val="00367566"/>
    <w:pPr>
      <w:ind w:left="1680"/>
    </w:pPr>
    <w:rPr>
      <w:sz w:val="20"/>
      <w:szCs w:val="20"/>
    </w:rPr>
  </w:style>
  <w:style w:type="paragraph" w:styleId="TOC9">
    <w:name w:val="toc 9"/>
    <w:basedOn w:val="Normal"/>
    <w:next w:val="Normal"/>
    <w:autoRedefine/>
    <w:uiPriority w:val="39"/>
    <w:semiHidden/>
    <w:unhideWhenUsed/>
    <w:rsid w:val="00367566"/>
    <w:pPr>
      <w:ind w:left="1920"/>
    </w:pPr>
    <w:rPr>
      <w:sz w:val="20"/>
      <w:szCs w:val="20"/>
    </w:rPr>
  </w:style>
  <w:style w:type="paragraph" w:styleId="Header">
    <w:name w:val="header"/>
    <w:basedOn w:val="Normal"/>
    <w:link w:val="HeaderChar"/>
    <w:uiPriority w:val="99"/>
    <w:unhideWhenUsed/>
    <w:rsid w:val="00985EA6"/>
    <w:pPr>
      <w:tabs>
        <w:tab w:val="center" w:pos="4513"/>
        <w:tab w:val="right" w:pos="9026"/>
      </w:tabs>
    </w:pPr>
  </w:style>
  <w:style w:type="character" w:customStyle="1" w:styleId="HeaderChar">
    <w:name w:val="Header Char"/>
    <w:basedOn w:val="DefaultParagraphFont"/>
    <w:link w:val="Header"/>
    <w:uiPriority w:val="99"/>
    <w:rsid w:val="00985EA6"/>
  </w:style>
  <w:style w:type="paragraph" w:styleId="Footer">
    <w:name w:val="footer"/>
    <w:basedOn w:val="Normal"/>
    <w:link w:val="FooterChar"/>
    <w:uiPriority w:val="99"/>
    <w:unhideWhenUsed/>
    <w:rsid w:val="00985EA6"/>
    <w:pPr>
      <w:tabs>
        <w:tab w:val="center" w:pos="4513"/>
        <w:tab w:val="right" w:pos="9026"/>
      </w:tabs>
    </w:pPr>
  </w:style>
  <w:style w:type="character" w:customStyle="1" w:styleId="FooterChar">
    <w:name w:val="Footer Char"/>
    <w:basedOn w:val="DefaultParagraphFont"/>
    <w:link w:val="Footer"/>
    <w:uiPriority w:val="99"/>
    <w:rsid w:val="00985EA6"/>
  </w:style>
  <w:style w:type="character" w:styleId="PageNumber">
    <w:name w:val="page number"/>
    <w:basedOn w:val="DefaultParagraphFont"/>
    <w:uiPriority w:val="99"/>
    <w:semiHidden/>
    <w:unhideWhenUsed/>
    <w:rsid w:val="00FC7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2818">
      <w:bodyDiv w:val="1"/>
      <w:marLeft w:val="0"/>
      <w:marRight w:val="0"/>
      <w:marTop w:val="0"/>
      <w:marBottom w:val="0"/>
      <w:divBdr>
        <w:top w:val="none" w:sz="0" w:space="0" w:color="auto"/>
        <w:left w:val="none" w:sz="0" w:space="0" w:color="auto"/>
        <w:bottom w:val="none" w:sz="0" w:space="0" w:color="auto"/>
        <w:right w:val="none" w:sz="0" w:space="0" w:color="auto"/>
      </w:divBdr>
    </w:div>
    <w:div w:id="164903242">
      <w:bodyDiv w:val="1"/>
      <w:marLeft w:val="0"/>
      <w:marRight w:val="0"/>
      <w:marTop w:val="0"/>
      <w:marBottom w:val="0"/>
      <w:divBdr>
        <w:top w:val="none" w:sz="0" w:space="0" w:color="auto"/>
        <w:left w:val="none" w:sz="0" w:space="0" w:color="auto"/>
        <w:bottom w:val="none" w:sz="0" w:space="0" w:color="auto"/>
        <w:right w:val="none" w:sz="0" w:space="0" w:color="auto"/>
      </w:divBdr>
    </w:div>
    <w:div w:id="1395081294">
      <w:bodyDiv w:val="1"/>
      <w:marLeft w:val="0"/>
      <w:marRight w:val="0"/>
      <w:marTop w:val="0"/>
      <w:marBottom w:val="0"/>
      <w:divBdr>
        <w:top w:val="none" w:sz="0" w:space="0" w:color="auto"/>
        <w:left w:val="none" w:sz="0" w:space="0" w:color="auto"/>
        <w:bottom w:val="none" w:sz="0" w:space="0" w:color="auto"/>
        <w:right w:val="none" w:sz="0" w:space="0" w:color="auto"/>
      </w:divBdr>
      <w:divsChild>
        <w:div w:id="2063212702">
          <w:marLeft w:val="0"/>
          <w:marRight w:val="0"/>
          <w:marTop w:val="0"/>
          <w:marBottom w:val="0"/>
          <w:divBdr>
            <w:top w:val="none" w:sz="0" w:space="0" w:color="auto"/>
            <w:left w:val="none" w:sz="0" w:space="0" w:color="auto"/>
            <w:bottom w:val="none" w:sz="0" w:space="0" w:color="auto"/>
            <w:right w:val="none" w:sz="0" w:space="0" w:color="auto"/>
          </w:divBdr>
          <w:divsChild>
            <w:div w:id="1020594710">
              <w:marLeft w:val="0"/>
              <w:marRight w:val="0"/>
              <w:marTop w:val="0"/>
              <w:marBottom w:val="0"/>
              <w:divBdr>
                <w:top w:val="none" w:sz="0" w:space="0" w:color="auto"/>
                <w:left w:val="none" w:sz="0" w:space="0" w:color="auto"/>
                <w:bottom w:val="none" w:sz="0" w:space="0" w:color="auto"/>
                <w:right w:val="none" w:sz="0" w:space="0" w:color="auto"/>
              </w:divBdr>
            </w:div>
            <w:div w:id="164832247">
              <w:marLeft w:val="0"/>
              <w:marRight w:val="0"/>
              <w:marTop w:val="0"/>
              <w:marBottom w:val="0"/>
              <w:divBdr>
                <w:top w:val="none" w:sz="0" w:space="0" w:color="auto"/>
                <w:left w:val="none" w:sz="0" w:space="0" w:color="auto"/>
                <w:bottom w:val="none" w:sz="0" w:space="0" w:color="auto"/>
                <w:right w:val="none" w:sz="0" w:space="0" w:color="auto"/>
              </w:divBdr>
            </w:div>
            <w:div w:id="1591887814">
              <w:marLeft w:val="0"/>
              <w:marRight w:val="0"/>
              <w:marTop w:val="0"/>
              <w:marBottom w:val="0"/>
              <w:divBdr>
                <w:top w:val="none" w:sz="0" w:space="0" w:color="auto"/>
                <w:left w:val="none" w:sz="0" w:space="0" w:color="auto"/>
                <w:bottom w:val="none" w:sz="0" w:space="0" w:color="auto"/>
                <w:right w:val="none" w:sz="0" w:space="0" w:color="auto"/>
              </w:divBdr>
            </w:div>
            <w:div w:id="601649808">
              <w:marLeft w:val="0"/>
              <w:marRight w:val="0"/>
              <w:marTop w:val="0"/>
              <w:marBottom w:val="0"/>
              <w:divBdr>
                <w:top w:val="none" w:sz="0" w:space="0" w:color="auto"/>
                <w:left w:val="none" w:sz="0" w:space="0" w:color="auto"/>
                <w:bottom w:val="none" w:sz="0" w:space="0" w:color="auto"/>
                <w:right w:val="none" w:sz="0" w:space="0" w:color="auto"/>
              </w:divBdr>
            </w:div>
            <w:div w:id="365103933">
              <w:marLeft w:val="0"/>
              <w:marRight w:val="0"/>
              <w:marTop w:val="0"/>
              <w:marBottom w:val="0"/>
              <w:divBdr>
                <w:top w:val="none" w:sz="0" w:space="0" w:color="auto"/>
                <w:left w:val="none" w:sz="0" w:space="0" w:color="auto"/>
                <w:bottom w:val="none" w:sz="0" w:space="0" w:color="auto"/>
                <w:right w:val="none" w:sz="0" w:space="0" w:color="auto"/>
              </w:divBdr>
            </w:div>
            <w:div w:id="866988569">
              <w:marLeft w:val="0"/>
              <w:marRight w:val="0"/>
              <w:marTop w:val="0"/>
              <w:marBottom w:val="0"/>
              <w:divBdr>
                <w:top w:val="none" w:sz="0" w:space="0" w:color="auto"/>
                <w:left w:val="none" w:sz="0" w:space="0" w:color="auto"/>
                <w:bottom w:val="none" w:sz="0" w:space="0" w:color="auto"/>
                <w:right w:val="none" w:sz="0" w:space="0" w:color="auto"/>
              </w:divBdr>
            </w:div>
            <w:div w:id="13700190">
              <w:marLeft w:val="0"/>
              <w:marRight w:val="0"/>
              <w:marTop w:val="0"/>
              <w:marBottom w:val="0"/>
              <w:divBdr>
                <w:top w:val="none" w:sz="0" w:space="0" w:color="auto"/>
                <w:left w:val="none" w:sz="0" w:space="0" w:color="auto"/>
                <w:bottom w:val="none" w:sz="0" w:space="0" w:color="auto"/>
                <w:right w:val="none" w:sz="0" w:space="0" w:color="auto"/>
              </w:divBdr>
            </w:div>
            <w:div w:id="185121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it.saini2@mail.dcu.ie" TargetMode="External"/><Relationship Id="rId13" Type="http://schemas.openxmlformats.org/officeDocument/2006/relationships/hyperlink" Target="https://github.com/vsdcu/supply-chain-demo/tree/main" TargetMode="External"/><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i.org/10.1016/j.tre.2020.102067"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youtu.be/6EbiqCBLbmU"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vsdcu/supply-chain-demo/tree/main"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B33D4-415F-0E49-A647-F0E084A49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4745</Words>
  <Characters>27051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SAINI</dc:creator>
  <cp:keywords/>
  <dc:description/>
  <cp:lastModifiedBy>VINIT SAINI</cp:lastModifiedBy>
  <cp:revision>3</cp:revision>
  <dcterms:created xsi:type="dcterms:W3CDTF">2024-03-25T11:03:00Z</dcterms:created>
  <dcterms:modified xsi:type="dcterms:W3CDTF">2024-03-25T11:03:00Z</dcterms:modified>
</cp:coreProperties>
</file>