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0"/>
        </w:rPr>
        <w:t>QA Test Cases Weekly Report</w:t>
      </w:r>
    </w:p>
    <w:p>
      <w:pPr>
        <w:jc w:val="center"/>
      </w:pPr>
      <w:r>
        <w:rPr>
          <w:color w:val="595959"/>
          <w:sz w:val="18"/>
        </w:rPr>
        <w:t>Period: 18 May 2026 – 29 May 2026  |  Generated: 29-May-2026</w:t>
      </w:r>
    </w:p>
    <w:p/>
    <w:p>
      <w:r>
        <w:rPr>
          <w:b/>
          <w:color w:val="1F497D"/>
          <w:sz w:val="22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2"/>
        <w:gridCol w:w="1728"/>
        <w:gridCol w:w="2160"/>
      </w:tblGrid>
      <w:tr>
        <w:tc>
          <w:tcPr>
            <w:tcW w:type="dxa" w:w="3408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408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Suites</w:t>
            </w:r>
          </w:p>
        </w:tc>
        <w:tc>
          <w:tcPr>
            <w:tcW w:type="dxa" w:w="3408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3408"/>
            <w:vAlign w:val="center"/>
            <w:shd w:val="clear" w:color="auto" w:fill="D9EAD3"/>
          </w:tcPr>
          <w:p>
            <w:r/>
            <w:r>
              <w:rPr>
                <w:b/>
                <w:sz w:val="19"/>
              </w:rPr>
              <w:t>Current Week (May 25–31)</w:t>
            </w:r>
          </w:p>
        </w:tc>
        <w:tc>
          <w:tcPr>
            <w:tcW w:type="dxa" w:w="3408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408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</w:t>
            </w:r>
          </w:p>
        </w:tc>
      </w:tr>
      <w:tr>
        <w:tc>
          <w:tcPr>
            <w:tcW w:type="dxa" w:w="3408"/>
            <w:vAlign w:val="center"/>
            <w:shd w:val="clear" w:color="auto" w:fill="FCE5CD"/>
          </w:tcPr>
          <w:p>
            <w:r/>
            <w:r>
              <w:rPr>
                <w:b/>
                <w:sz w:val="19"/>
              </w:rPr>
              <w:t>Last Week (May 18–24)</w:t>
            </w:r>
          </w:p>
        </w:tc>
        <w:tc>
          <w:tcPr>
            <w:tcW w:type="dxa" w:w="3408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408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</w:tr>
    </w:tbl>
    <w:p/>
    <w:p>
      <w:r>
        <w:rPr>
          <w:b/>
          <w:color w:val="1F497D"/>
          <w:sz w:val="22"/>
        </w:rPr>
        <w:t>Detailed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2160"/>
        <w:gridCol w:w="2880"/>
        <w:gridCol w:w="5472"/>
      </w:tblGrid>
      <w:tr>
        <w:tc>
          <w:tcPr>
            <w:tcW w:type="dxa" w:w="2556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6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56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2556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Test Case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Calloff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And Calloff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Calloff Results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Call-Off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TestCallOff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Issue Inventory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Go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Enter Details And Issue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Results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Issue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TestIssueInventory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Adjust Inventory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Adjust Inventory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TestAdjustInventory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Open Admin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Menu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Add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Base Information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Supplier Tab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Save Item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Item In List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Open Admin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Menu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Add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Base Information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Supplier Tab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Save Item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TestItemCreate2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Item In List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Open Admin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Menu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Add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Base Information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Fill Supplier Tab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Save Item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Item Create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TestItemCreate3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Item In List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Move Location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Enter Locations And Select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Move Location Results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Move Location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TestMoveLocation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Reschedule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And Enter Date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Compute Ship Date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Reschedule Button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Reschedule Results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Reschedule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TestReschedule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Approve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Approve And Finish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Approve Tile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Reject With Comment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Approve/Reject Cards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TestRejectApproveCards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Receive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Attach Notes And Receive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Receive Results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TestReceive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Set Po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Cards And Set Po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Verify Set Po Results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Set PO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TestSetPO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Click Runline Approve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Item And Show Cards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Select Card And Approve</w:t>
            </w:r>
          </w:p>
        </w:tc>
      </w:tr>
      <w:tr>
        <w:tc>
          <w:tcPr>
            <w:tcW w:type="dxa" w:w="432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6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Runline Approve</w:t>
            </w:r>
          </w:p>
        </w:tc>
        <w:tc>
          <w:tcPr>
            <w:tcW w:type="dxa" w:w="2880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TestRunlineApprove</w:t>
            </w:r>
          </w:p>
        </w:tc>
        <w:tc>
          <w:tcPr>
            <w:tcW w:type="dxa" w:w="5472"/>
            <w:vAlign w:val="center"/>
            <w:shd w:val="clear" w:color="auto" w:fill="D9EAD3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Navigate To Actions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Click Release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Apply Filter And Load Items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Select Item Show Cards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Select Cards And Release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107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Verify Release Results</w:t>
            </w:r>
          </w:p>
        </w:tc>
      </w:tr>
      <w:tr>
        <w:tc>
          <w:tcPr>
            <w:tcW w:type="dxa" w:w="432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216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2880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TestRelease</w:t>
            </w:r>
          </w:p>
        </w:tc>
        <w:tc>
          <w:tcPr>
            <w:tcW w:type="dxa" w:w="5472"/>
            <w:vAlign w:val="center"/>
            <w:shd w:val="clear" w:color="auto" w:fill="FCE5CD"/>
          </w:tcPr>
          <w:p>
            <w:r/>
            <w:r>
              <w:rPr>
                <w:b w:val="0"/>
                <w:sz w:val="18"/>
              </w:rPr>
              <w:t>Back To Items</w:t>
            </w:r>
          </w:p>
        </w:tc>
      </w:tr>
    </w:tbl>
    <w:p/>
    <w:p>
      <w:pPr>
        <w:jc w:val="center"/>
      </w:pPr>
      <w:r>
        <w:rPr>
          <w:b/>
          <w:color w:val="595959"/>
          <w:sz w:val="18"/>
        </w:rPr>
        <w:t>Total test cases reported: 108  (Current week: 100  |  Last week: 8)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