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ULT-10608 - Test Cases</w:t>
      </w:r>
    </w:p>
    <w:p>
      <w:r>
        <w:rPr>
          <w:sz w:val="22"/>
        </w:rPr>
        <w:t>Steel Origin | Emerson print plug-in: label fields and 2D barcode element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Ticket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ULT-10608 (Epic ULT-10604) - Status: In QA Review - Fix version 10.10.6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Labels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Copeland, SteelOrigin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Depends on / Blocks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Depends on ULT-10607; blocks T5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PrintData.cs (CustomPrintScanSvc.PrintData, AddCustomCardData): read steelorigin from CYCL_IGParams / KBC_IGParams (US/AA only); label fields SteelOrigin and PXSteelOrigin; 5Z element in PX2dBarCode and PXIR2dBarCode; SysConfig STEEL_ORIGIN_DI (default 5Z) seeded in 12_CEK1010.sql; ItemWeight row fix (row 0 -&gt; nRow).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2D format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[)&gt; RS 06 GS P GS Q GS V GS S GS K GS 5K [GS &lt;DI&gt;&lt;value&gt;] RS EOT - the bracketed element is added only when a value exists.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Legacy ASP i_CustomPrintData.asp (reference only); browser GIF renderer and ConfirmPrintController.DoLabel do not render 2D barcodes.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Open points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'5Z' DI still provisional (open item 1c); real RS/GS/EOT byte encoding unverified (TC-53); behaviour for lower-case/padded values and invalid CYCL + valid KBC values to be confirmed (TC-26, TC-27).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Total test cases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55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1. 2D Barcode - Steel Origin Element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PX2dBarCode carries 5ZUS for 'US'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the label of C1 (client print).</w:t>
              <w:br/>
            </w:r>
            <w:r>
              <w:rPr>
                <w:b w:val="0"/>
                <w:sz w:val="16"/>
              </w:rPr>
              <w:t>2. Capture the label data (PX2dBarCode) from AddCustomCardData / label data log.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PX2dBarCode ends with GS '5ZUS' RS EOT, i.e. ... GS 5K&lt;PO no&gt; GS 5ZUS RS EOT.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PXIR2dBarCode carries 5ZUS for 'US'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the label of C1.</w:t>
              <w:br/>
            </w:r>
            <w:r>
              <w:rPr>
                <w:b w:val="0"/>
                <w:sz w:val="16"/>
              </w:rPr>
              <w:t>2. Capture PXIR2dBarCode.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PXIR2dBarCode ends with GS '5ZUS' RS EOT, i.e. ... GS 5K&lt;PO release no&gt; GS 5ZUS RS EOT.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Existing elements keep content and order (US)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Capture PX2dBarCode and PXIR2dBarCode for C1.</w:t>
              <w:br/>
            </w:r>
            <w:r>
              <w:rPr>
                <w:b w:val="0"/>
                <w:sz w:val="16"/>
              </w:rPr>
              <w:t>2. Compare with output of the previous build for the same card.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Header [)&gt; RS 06 and elements P, Q, V, S, K, 5K are present, unchanged, in the same order. Only 'GS 5ZUS' is added after 5K and before RS EOT.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5Z element is inserted after 5K and before trailer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Split the 2D string on GS.</w:t>
              <w:br/>
            </w:r>
            <w:r>
              <w:rPr>
                <w:b w:val="0"/>
                <w:sz w:val="16"/>
              </w:rPr>
              <w:t>2. Check the position of the 5Z element.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Last data element is 5ZUS; the element directly before it is 5K&lt;value&gt;; RS EOT trailer follows 5ZUS with no extra separator.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2D element for 'AA' (non-US)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C2 shipped with Steel Origin 'AA' (steelorigin=AA stored).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the label of C2.</w:t>
              <w:br/>
            </w:r>
            <w:r>
              <w:rPr>
                <w:b w:val="0"/>
                <w:sz w:val="16"/>
              </w:rPr>
              <w:t>2. Capture PX2dBarCode and PXIR2dBarCode.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Both strings end with GS '5ZAA' RS EOT; other elements unchanged.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K element differs per variant, 5Z identical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Capture both 2D strings for C1.</w:t>
              <w:br/>
            </w:r>
            <w:r>
              <w:rPr>
                <w:b w:val="0"/>
                <w:sz w:val="16"/>
              </w:rPr>
              <w:t>2. Compare the K and 5Z elements.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K = PO number in PX2dBarCode and PO release number in PXIR2dBarCode (as before). 5ZUS is identical in both.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Header, separators and trailer unchanged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Compare header ([)&gt; RS 06), GS separators and RS EOT trailer against the previous build.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Header, separator characters/encoding and trailer are identical to the previous build.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Both variants always consistent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 Repeat with C2.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For each card capture both variants.</w:t>
              <w:br/>
            </w:r>
            <w:r>
              <w:rPr>
                <w:b w:val="0"/>
                <w:sz w:val="16"/>
              </w:rPr>
              <w:t>2. Verify 5Z presence in each.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Either both variants carry the 5Z element or neither does; no card has it in only one variant.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AC1/AC2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Scan 2D barcode - DataMatrix ECC200 decodes with 5Z element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 Desktop print client and a 2D scanner available.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C1 via the desktop print client.</w:t>
              <w:br/>
            </w:r>
            <w:r>
              <w:rPr>
                <w:b w:val="0"/>
                <w:sz w:val="16"/>
              </w:rPr>
              <w:t>2. Scan DM2DBarCode with a 2D scanner.</w:t>
              <w:br/>
            </w:r>
            <w:r>
              <w:rPr>
                <w:b w:val="0"/>
                <w:sz w:val="16"/>
              </w:rPr>
              <w:t>3. Inspect the decoded string.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Barcode decodes as DataMatrix ECC200. Decoded data contains P, Q, V, S, K, 5K and 5ZUS in order.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2. Label Fields - SteelOrigin and PXSteelOrigin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Text field for 'US'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C1.</w:t>
              <w:br/>
            </w:r>
            <w:r>
              <w:rPr>
                <w:b w:val="0"/>
                <w:sz w:val="16"/>
              </w:rPr>
              <w:t>2. Read the label field SteelOrigin (AppendString).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SteelOrigin = 'Steel Origin: US'.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1D barcode value for 'US'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C1.</w:t>
              <w:br/>
            </w:r>
            <w:r>
              <w:rPr>
                <w:b w:val="0"/>
                <w:sz w:val="16"/>
              </w:rPr>
              <w:t>2. Read the field PXSteelOrigin.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PXSteelOrigin = '5ZUS'.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Text field for 'AA' prints the code (D5)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C2 shipped with Steel Origin 'AA' (steelorigin=AA stored).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C2.</w:t>
              <w:br/>
            </w:r>
            <w:r>
              <w:rPr>
                <w:b w:val="0"/>
                <w:sz w:val="16"/>
              </w:rPr>
              <w:t>2. Read SteelOrigin.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SteelOrigin = 'Steel Origin: AA' (code printed, not a translated name such as 'Non-US').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1D barcode value for 'AA'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C2 shipped with Steel Origin 'AA' (steelorigin=AA stored).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C2.</w:t>
              <w:br/>
            </w:r>
            <w:r>
              <w:rPr>
                <w:b w:val="0"/>
                <w:sz w:val="16"/>
              </w:rPr>
              <w:t>2. Read PXSteelOrigin.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PXSteelOrigin = '5ZAA'.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Label visual check (client print)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 Label template contains SteelOrigin and PXSteelOrigin items.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C1 and C2 through the desktop print client.</w:t>
              <w:br/>
            </w:r>
            <w:r>
              <w:rPr>
                <w:b w:val="0"/>
                <w:sz w:val="16"/>
              </w:rPr>
              <w:t>2. Inspect the printed labels.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Human-readable text and linear barcode are rendered correctly; the 1D barcode scans as 5ZUS / 5ZAA.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AC1/AC2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Text, 1D barcode and 2D element are consistent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 Repeat with C2.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Compare SteelOrigin text, PXSteelOrigin and the 5Z element in both 2D strings.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All three forms express the same value (US/US/5ZUS or AA/AA/5ZAA).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AC1/AC2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3. Missing Value - Label Unchanged (D3 / D11)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No stored value - fields empty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Card C3 with no stored Steel Origin (unflagged, or flagged but never shipped).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C3.</w:t>
              <w:br/>
            </w:r>
            <w:r>
              <w:rPr>
                <w:b w:val="0"/>
                <w:sz w:val="16"/>
              </w:rPr>
              <w:t>2. Read SteelOrigin and PXSteelOrigin.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SteelOrigin = '' and PXSteelOrigin = ''.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TC-17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No stored value - 2D strings byte-identical to before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Card C3 with no stored Steel Origin (unflagged, or flagged but never shipped).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Capture PX2dBarCode and PXIR2dBarCode on the new build.</w:t>
              <w:br/>
            </w:r>
            <w:r>
              <w:rPr>
                <w:b w:val="0"/>
                <w:sz w:val="16"/>
              </w:rPr>
              <w:t>2. Capture the same for the same card on the previous build.</w:t>
              <w:br/>
            </w:r>
            <w:r>
              <w:rPr>
                <w:b w:val="0"/>
                <w:sz w:val="16"/>
              </w:rPr>
              <w:t>3. Compare byte by byte.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Both strings are identical to the previous build; no GS 5Z element and no extra GS.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TC-18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Printing depends on stored value, not on current flag (D11)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C4 shipped with steelorigin=US while the supplier-item was flagged; flag later set to N.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/ reprint C4.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Label still shows 'Steel Origin: US', PXSteelOrigin=5ZUS and 5ZUS in both 2D strings.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TC-19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Flag set after shipment, no stored value (D11)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C5 shipped while supplier-item was unflagged (no steelorigin stored); flag then set to Y.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C5.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SteelOrigin and PXSteelOrigin are empty; 2D strings have no 5Z element.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Non-flagged item, label layout unaffected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Card C3 with no stored Steel Origin (unflagged, or flagged but never shipped).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C3 on the client.</w:t>
              <w:br/>
            </w:r>
            <w:r>
              <w:rPr>
                <w:b w:val="0"/>
                <w:sz w:val="16"/>
              </w:rPr>
              <w:t>2. Compare the printed label with one printed on the previous build.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Label is visually identical; empty SteelOrigin / PXSteelOrigin items print nothing.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steelorigin key present but blank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Card with steelorigin='' in CYCL_IGParams and KBC_IGParams.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the card.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Treated as no value: both fields empty, 2D strings unchanged.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4. Reading and Validating the Value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Value read from CYCL_IGParams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Card with steelorigin=US in CYCL_IGParams, none in KBC_IGParams.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the card.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SteelOrigin = 'Steel Origin: US'; 5ZUS in 2D strings.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Fallback to KBC_IGParams when CYCL has no value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Card with no steelorigin in CYCL_IGParams, steelorigin=AA in KBC_IGParams (EboPrintKanbanCardsView).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the card.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SteelOrigin = 'Steel Origin: AA'; 5ZAA in 2D strings.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CYCL value takes precedence over KBC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CYCL_IGParams steelorigin=US, KBC_IGParams steelorigin=AA.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the card.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US is used: 'Steel Origin: US', 5ZUS.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Invalid value is treated as empty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Cards with steelorigin = 'XX', 'USA', 'CN', 'N/A'.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each card.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For each: SteelOrigin = '', PXSteelOrigin = '', no 5Z element in either 2D string.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Lower-case / padded values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Cards with steelorigin = 'us', 'aa', ' US ' (confirm intended behaviour with dev).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each card.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Per the 'accept only US / AA' rule, non-exact values are treated as empty unless the implementation normalises them; result is consistent and documented.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TC-27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Invalid CYCL value and valid KBC value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CYCL_IGParams steelorigin=XX, KBC_IGParams steelorigin=US.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the card.</w:t>
              <w:br/>
            </w:r>
            <w:r>
              <w:rPr>
                <w:b w:val="0"/>
                <w:sz w:val="16"/>
              </w:rPr>
              <w:t>2. Record the result (confirm intended behaviour with dev).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Behaviour is deterministic and matches the implementation (either fallback to US, or empty because the CYCL value is invalid). Raise if unclear.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TC-28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Value read for the current row in multi-card print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Three cards in one print job: C1 (US), C2 (AA), C3 (no value).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Select all three cards and print.</w:t>
              <w:br/>
            </w:r>
            <w:r>
              <w:rPr>
                <w:b w:val="0"/>
                <w:sz w:val="16"/>
              </w:rPr>
              <w:t>2. Inspect label data per card.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Each label uses its own row: US / AA / empty. No value leaks between cards.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AC1/AC2/AC3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TC-29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Other supplier / item data unaffected by new read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C1.</w:t>
              <w:br/>
            </w:r>
            <w:r>
              <w:rPr>
                <w:b w:val="0"/>
                <w:sz w:val="16"/>
              </w:rPr>
              <w:t>2. Check other custom fields set in AddCustomCardData (P, Q, V, S, PO, release, etc.).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All other fields are unchanged versus the previous build.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5. Configurable Data Identifier - STEEL_ORIGIN_DI (D9)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Default DI is 5Z when key is absent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 Key STEEL_ORIGIN_DI deleted from SysConfig.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C1.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PXSteelOrigin = '5ZUS'; 2D strings end with GS 5ZUS RS EOT; no error.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DI changed to XY applies without rebuild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Set SysConfig STEEL_ORIGIN_DI = 'XY'.</w:t>
              <w:br/>
            </w:r>
            <w:r>
              <w:rPr>
                <w:b w:val="0"/>
                <w:sz w:val="16"/>
              </w:rPr>
              <w:t>2. Print C1 (no rebuild/redeploy).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PXSteelOrigin = 'XYUS'; both 2D strings end with GS 'XYUS' RS EOT. Text field is still 'Steel Origin: US'.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Changed DI applied to 'AA'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C2 shipped with Steel Origin 'AA' (steelorigin=AA stored). STEEL_ORIGIN_DI = 'XY'.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C2.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PXSteelOrigin = 'XYAA'; 2D element 'XYAA' in both variants.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DI change does not affect empty-value labels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Card C3 with no stored Steel Origin (unflagged, or flagged but never shipped). STEEL_ORIGIN_DI = 'XY'.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C3.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Fields empty; 2D strings unchanged and contain no DI.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AC3/AC4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Restoring DI to 5Z reverts output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STEEL_ORIGIN_DI = 'XY' previously tested.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Set STEEL_ORIGIN_DI = '5Z'.</w:t>
              <w:br/>
            </w:r>
            <w:r>
              <w:rPr>
                <w:b w:val="0"/>
                <w:sz w:val="16"/>
              </w:rPr>
              <w:t>2. Print C1.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Output returns to 5ZUS.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Blank DI value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 STEEL_ORIGIN_DI = ''.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C1.</w:t>
              <w:br/>
            </w:r>
            <w:r>
              <w:rPr>
                <w:b w:val="0"/>
                <w:sz w:val="16"/>
              </w:rPr>
              <w:t>2. Record the result (confirm intended behaviour with dev).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Falls back to default 5Z (preferred) or behaves deterministically without exception; label printing does not fail.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Seed script - key inserted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DbScripts\SqlServer\12_CEK1010.sql on a DB without STEEL_ORIGIN_DI.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Run the script.</w:t>
              <w:br/>
            </w:r>
            <w:r>
              <w:rPr>
                <w:b w:val="0"/>
                <w:sz w:val="16"/>
              </w:rPr>
              <w:t>2. SELECT the STEEL_ORIGIN_DI row in SysConfig.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Key STEEL_ORIGIN_DI exists with default value '5Z'.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TC-37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Seed script - idempotent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STEEL_ORIGIN_DI already exists with value 'XY'.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Re-run 12_CEK1010.sql twice.</w:t>
              <w:br/>
            </w:r>
            <w:r>
              <w:rPr>
                <w:b w:val="0"/>
                <w:sz w:val="16"/>
              </w:rPr>
              <w:t>2. SELECT the key.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No duplicate row, no error; existing value 'XY' is not overwritten.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TC-38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Seed script - structure conventions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Code review of 12_CEK1010.sql.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Review the script.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Insert uses IF NOT EXISTS ... INSERT inside the Mandatory block; @CURRENT_REL_VERSION is bumped; a 'last edit' header line is added.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Code review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TC-39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Seed script runs on an existing customer DB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Customer DB with other CEK1010 keys already seeded.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 the script.</w:t>
              <w:br/>
            </w:r>
            <w:r>
              <w:rPr>
                <w:b w:val="0"/>
                <w:sz w:val="16"/>
              </w:rPr>
              <w:t>2. Compare other SysConfig rows before/after.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Only STEEL_ORIGIN_DI is added; other rows unchanged.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6. Reprint and History (Cycle GID)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Reprint from card history (cycle GID)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Flagged card shipped with 'AA' and printed from card history (EboPrintKanbanHistoryView, CYCL_IGParams only).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card history and reprint the label for the cycle.</w:t>
              <w:br/>
            </w:r>
            <w:r>
              <w:rPr>
                <w:b w:val="0"/>
                <w:sz w:val="16"/>
              </w:rPr>
              <w:t>2. Inspect label data.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SteelOrigin = 'Steel Origin: AA'; PXSteelOrigin = '5ZAA'; both 2D strings carry 5ZAA.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Reprint from history - US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card shipped with 'US' printed from card history.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Reprint from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'Steel Origin: US', 5ZUS in 1D and both 2D strings.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History reprint with no stored value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Cycle with no stored steelorigin.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Reprint from history.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Fields empty; 2D strings identical to previous build.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AC3/AC5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print and reprint (EboPrintKanbanCardsView)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C1 from the card print screen.</w:t>
              <w:br/>
            </w:r>
            <w:r>
              <w:rPr>
                <w:b w:val="0"/>
                <w:sz w:val="16"/>
              </w:rPr>
              <w:t>2. Reprint C1.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Both prints produce identical label data containing 'Steel Origin: US' and 5ZUS.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Reprint after correction on Set Shipment Information (T6)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 shipped with 'US', then corrected to 'AA' on Set Shipment Information.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Reprint the label.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Label shows 'Steel Origin: AA' and 5ZAA; value is re-queried each time, no stale 'US'.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Reprint after correction removes nothing else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As TC-44.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Compare reprint data before and after the correction.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Only Steel Origin related text/barcode values change; all other elements identical.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7. Item Weight Defect Fix (D7)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TC-46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ItemWeight uses current row in multi-card print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Cards C1, C2, C3 of items with different ItemWeight values (e.g. 1.5, 2.5, 3.5) printed in one job.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all three cards together.</w:t>
              <w:br/>
            </w:r>
            <w:r>
              <w:rPr>
                <w:b w:val="0"/>
                <w:sz w:val="16"/>
              </w:rPr>
              <w:t>2. Read the ItemWeight field per label.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Each label shows its own item weight (1.5 / 2.5 / 3.5); card 1's weight is not repeated.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Defect fix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TC-47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ItemWeight single card unchanged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Single card with known ItemWeight.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the card.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ItemWeight value is the same as before the change.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TC-48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ItemWeight with first card having no weight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Multi-card print: card 1 has empty ItemWeight, card 2 has 2.5.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both cards.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Card 2 shows 2.5 (not empty from row 0).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Defect fix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TC-49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ItemWeight in history reprint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Multi-cycle history reprint of cards with different weights.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Reprint from card history.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Each label shows the right weight; no exception if ITM_IGParams is unavailable.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8. Regression, Rendering and Risks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TC-50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Non-Emerson / no plug-in printing unaffected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CUSTOM_PRINT_ASSEMBLY_NAME empty or set to another assembly.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Print a card.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Label prints as before; no Steel Origin fields or errors.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TC-51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Build of Leansuite.Custom.Emerson / CustomPrintScanSvc.sln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Source access.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Build CustomPrintScanSvc.sln.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Build succeeds with no errors or new warnings; assembly loads via EboCardLabel.GetCustomCardData.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Build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TC-52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Browser GIF renderer / ConfirmPrintController.DoLabel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Preview the label via the browser GIF renderer (EboLabelItemRT) and secure-link DoLabel.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No error; 2D barcode is not rendered by these paths (known limitation). Verification of 2D is via client print only.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TC-53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Separators encoded as real RS / GS / EOT bytes (unverified)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 2D scanner with raw/hex output.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Scan the 2D barcode before and after this change.</w:t>
              <w:br/>
            </w:r>
            <w:r>
              <w:rPr>
                <w:b w:val="0"/>
                <w:sz w:val="16"/>
              </w:rPr>
              <w:t>2. View the decoded string in hex.</w:t>
              <w:br/>
            </w:r>
            <w:r>
              <w:rPr>
                <w:b w:val="0"/>
                <w:sz w:val="16"/>
              </w:rPr>
              <w:t>3. Check bytes 0x1E, 0x1D, 0x04.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Confirm whether real control bytes or the literal text &amp;#x1E; / &amp;#x1D; / &amp;#x04; is encoded. Result is the same before and after the change; if literal text is encoded, raise it and do not change behaviour silently (see T5/T9).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TC-54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Legacy ASP include untouched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Code access.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Check CoreAppDevCustom\CEK_EmersonITSS\CNA\ASP\Include\i_CustomPrintData.asp in the change set.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File is not modified.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Code review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TC-55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Barcode length within DataMatrix capacity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Emerson custom print plug-in active (SysConfig CUSTOM_PRINT_ASSEMBLY_NAME = Leansuite.Custom.Emerson). STEEL_ORIGIN_DI = 5Z (default). Flagged card C1 shipped with Steel Origin 'US' (steelorigin=US stored). Long PO number and PO release number values.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Print C1 with maximum-length field values.</w:t>
              <w:br/>
            </w:r>
            <w:r>
              <w:rPr>
                <w:b w:val="0"/>
                <w:sz w:val="16"/>
              </w:rPr>
              <w:t>2. Scan.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Adding the 5Z element (6 chars with separator) does not break encoding or readability of the 2D barcode.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Boundary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Acceptance Criteria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57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type="dxa" w:w="86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Test Cases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AC1 - Value encoded in both 2D variants (US)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TC-01 to TC-04, TC-06 to TC-11, TC-15, TC-22, TC-24, TC-43, TC-53, TC-55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AC2 - Non-US (AA): 2D element 5ZAA and text 'Steel Origin: AA'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TC-05, TC-08, TC-12, TC-13, TC-14, TC-23, TC-28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AC3 - Unflagged / missing value, barcode unchanged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TC-16 to TC-21, TC-25 to TC-28, TC-33, TC-42, TC-50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AC4 - Configurable Data Identifier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TC-30 to TC-39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AC5 - Reprint from history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TC-40 to TC-42, TC-44, TC-45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