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A064F6" w:rsidR="005C0C82" w:rsidP="00801B28" w:rsidRDefault="005C0C82" w14:paraId="098A8E0A" w14:textId="77777777">
      <w:pPr>
        <w:widowControl w:val="0"/>
        <w:jc w:val="center"/>
        <w:rPr>
          <w:b/>
          <w:sz w:val="22"/>
          <w:szCs w:val="24"/>
        </w:rPr>
      </w:pPr>
      <w:r w:rsidRPr="00801B28">
        <w:rPr>
          <w:b/>
          <w:sz w:val="22"/>
          <w:szCs w:val="24"/>
          <w:lang w:val="uk-UA"/>
        </w:rPr>
        <w:t>Договір № ПР-</w:t>
      </w:r>
      <w:r>
        <w:rPr>
          <w:b/>
          <w:sz w:val="22"/>
          <w:szCs w:val="24"/>
        </w:rPr>
        <w:t>ПР-129/19</w:t>
      </w:r>
    </w:p>
    <w:p w:rsidRPr="00801B28" w:rsidR="005C0C82" w:rsidP="00801B28" w:rsidRDefault="005C0C82" w14:paraId="2377DA6B" w14:textId="77777777">
      <w:pPr>
        <w:widowControl w:val="0"/>
        <w:jc w:val="center"/>
        <w:rPr>
          <w:b/>
          <w:sz w:val="22"/>
          <w:szCs w:val="24"/>
          <w:lang w:val="uk-UA"/>
        </w:rPr>
      </w:pPr>
      <w:r w:rsidRPr="00801B28">
        <w:rPr>
          <w:b/>
          <w:sz w:val="22"/>
          <w:szCs w:val="24"/>
          <w:lang w:val="uk-UA"/>
        </w:rPr>
        <w:t>про надання послуг</w:t>
      </w:r>
    </w:p>
    <w:p w:rsidRPr="00801B28" w:rsidR="005C0C82" w:rsidP="00801B28" w:rsidRDefault="005C0C82" w14:paraId="48030AF8" w14:textId="77777777">
      <w:pPr>
        <w:widowControl w:val="0"/>
        <w:jc w:val="center"/>
        <w:rPr>
          <w:b/>
          <w:sz w:val="22"/>
          <w:szCs w:val="24"/>
          <w:lang w:val="uk-UA"/>
        </w:rPr>
      </w:pPr>
      <w:r w:rsidRPr="00801B28">
        <w:rPr>
          <w:b/>
          <w:sz w:val="22"/>
          <w:szCs w:val="24"/>
          <w:lang w:val="uk-UA"/>
        </w:rPr>
        <w:t xml:space="preserve">технічної адаптації рекламно-інформаційних матеріалів </w:t>
      </w:r>
    </w:p>
    <w:p w:rsidRPr="00801B28" w:rsidR="005C0C82" w:rsidP="00801B28" w:rsidRDefault="005C0C82" w14:paraId="37C8AC9A" w14:textId="77777777">
      <w:pPr>
        <w:widowControl w:val="0"/>
        <w:spacing w:after="120"/>
        <w:jc w:val="center"/>
        <w:rPr>
          <w:b/>
          <w:sz w:val="22"/>
          <w:szCs w:val="24"/>
          <w:lang w:val="uk-UA"/>
        </w:rPr>
      </w:pPr>
    </w:p>
    <w:p w:rsidRPr="00801B28" w:rsidR="005C0C82" w:rsidP="00801B28" w:rsidRDefault="005C0C82" w14:paraId="289267FD" w14:textId="77777777">
      <w:pPr>
        <w:pStyle w:val="a3"/>
        <w:widowControl w:val="0"/>
        <w:spacing w:after="120"/>
        <w:rPr>
          <w:sz w:val="22"/>
          <w:szCs w:val="24"/>
          <w:lang w:val="uk-UA"/>
        </w:rPr>
      </w:pPr>
      <w:r w:rsidRPr="00801B28">
        <w:rPr>
          <w:sz w:val="22"/>
          <w:szCs w:val="24"/>
          <w:lang w:val="uk-UA"/>
        </w:rPr>
        <w:t>Цей Договір про надання послуг технічної адаптації рекламно-інформаційних матеріалів (надалі – Договір) складено та підписано у місті Києві „</w:t>
      </w:r>
      <w:r>
        <w:rPr>
          <w:sz w:val="22"/>
          <w:szCs w:val="24"/>
          <w:lang w:val="uk-UA"/>
        </w:rPr>
        <w:t>23</w:t>
      </w:r>
      <w:r w:rsidRPr="00801B28">
        <w:rPr>
          <w:sz w:val="22"/>
          <w:szCs w:val="24"/>
          <w:lang w:val="uk-UA"/>
        </w:rPr>
        <w:t xml:space="preserve">” </w:t>
      </w:r>
      <w:r>
        <w:rPr>
          <w:sz w:val="22"/>
          <w:szCs w:val="24"/>
          <w:lang w:val="uk-UA"/>
        </w:rPr>
        <w:t>травня</w:t>
      </w:r>
      <w:r w:rsidRPr="00801B28">
        <w:rPr>
          <w:sz w:val="22"/>
          <w:szCs w:val="24"/>
          <w:lang w:val="uk-UA"/>
        </w:rPr>
        <w:t xml:space="preserve"> 201</w:t>
      </w:r>
      <w:r>
        <w:rPr>
          <w:sz w:val="22"/>
          <w:szCs w:val="24"/>
          <w:lang w:val="uk-UA"/>
        </w:rPr>
        <w:t>9</w:t>
      </w:r>
      <w:r w:rsidRPr="00801B28">
        <w:rPr>
          <w:sz w:val="22"/>
          <w:szCs w:val="24"/>
          <w:lang w:val="uk-UA"/>
        </w:rPr>
        <w:t xml:space="preserve"> року:</w:t>
      </w:r>
    </w:p>
    <w:p w:rsidRPr="00801B28" w:rsidR="005C0C82" w:rsidP="00801B28" w:rsidRDefault="005C0C82" w14:paraId="13AC18CC" w14:textId="77777777">
      <w:pPr>
        <w:widowControl w:val="0"/>
        <w:numPr>
          <w:ilvl w:val="0"/>
          <w:numId w:val="1"/>
        </w:numPr>
        <w:tabs>
          <w:tab w:val="num" w:pos="540"/>
        </w:tabs>
        <w:spacing w:after="120"/>
        <w:jc w:val="both"/>
        <w:rPr>
          <w:sz w:val="22"/>
          <w:szCs w:val="22"/>
          <w:lang w:val="uk-UA"/>
        </w:rPr>
      </w:pPr>
      <w:r w:rsidRPr="64422B43">
        <w:rPr>
          <w:b/>
          <w:bCs/>
          <w:sz w:val="22"/>
          <w:szCs w:val="22"/>
          <w:lang w:val="uk-UA"/>
        </w:rPr>
        <w:t>Товариством з обмеженою відповідальністю “Телерадіокомпанія “Студія 1+</w:t>
      </w:r>
      <w:smartTag w:uri="urn:schemas-microsoft-com:office:smarttags" w:element="metricconverter">
        <w:smartTagPr>
          <w:attr w:name="ProductID" w:val="1”"/>
        </w:smartTagPr>
        <w:r w:rsidRPr="64422B43">
          <w:rPr>
            <w:b/>
            <w:bCs/>
            <w:sz w:val="22"/>
            <w:szCs w:val="22"/>
            <w:lang w:val="uk-UA"/>
          </w:rPr>
          <w:t>1”</w:t>
        </w:r>
      </w:smartTag>
      <w:r w:rsidRPr="00A064F6">
        <w:rPr>
          <w:sz w:val="22"/>
          <w:szCs w:val="22"/>
          <w:lang w:val="uk-UA"/>
        </w:rPr>
        <w:t>, юридичною</w:t>
      </w:r>
      <w:r w:rsidRPr="00801B28">
        <w:rPr>
          <w:sz w:val="22"/>
          <w:szCs w:val="22"/>
          <w:lang w:val="uk-UA"/>
        </w:rPr>
        <w:t xml:space="preserve"> особою за законодавством України (надалі – </w:t>
      </w:r>
      <w:r w:rsidRPr="64422B43">
        <w:rPr>
          <w:b/>
          <w:bCs/>
          <w:sz w:val="22"/>
          <w:szCs w:val="22"/>
          <w:lang w:val="uk-UA"/>
        </w:rPr>
        <w:t>Виконавець</w:t>
      </w:r>
      <w:r w:rsidRPr="00801B28">
        <w:rPr>
          <w:sz w:val="22"/>
          <w:szCs w:val="22"/>
          <w:lang w:val="uk-UA"/>
        </w:rPr>
        <w:t xml:space="preserve">), в особі Фінансового директора Пахольчука </w:t>
      </w:r>
      <w:r w:rsidRPr="564A6FED">
        <w:rPr>
          <w:sz w:val="22"/>
          <w:szCs w:val="22"/>
          <w:lang w:val="uk-UA"/>
        </w:rPr>
        <w:t>Ярослава Валерійовича</w:t>
      </w:r>
      <w:r w:rsidRPr="00801B28">
        <w:rPr>
          <w:sz w:val="22"/>
          <w:szCs w:val="22"/>
          <w:lang w:val="uk-UA"/>
        </w:rPr>
        <w:t>, який діє на підставі Статуту,</w:t>
      </w:r>
    </w:p>
    <w:p w:rsidRPr="00801B28" w:rsidR="005C0C82" w:rsidP="00801B28" w:rsidRDefault="005C0C82" w14:paraId="4C401350" w14:textId="77777777">
      <w:pPr>
        <w:widowControl w:val="0"/>
        <w:spacing w:after="120"/>
        <w:jc w:val="center"/>
        <w:rPr>
          <w:sz w:val="22"/>
          <w:szCs w:val="24"/>
          <w:lang w:val="uk-UA"/>
        </w:rPr>
      </w:pPr>
      <w:r w:rsidRPr="00801B28">
        <w:rPr>
          <w:sz w:val="22"/>
          <w:szCs w:val="24"/>
          <w:lang w:val="uk-UA"/>
        </w:rPr>
        <w:t>та</w:t>
      </w:r>
    </w:p>
    <w:p w:rsidRPr="00801B28" w:rsidR="005C0C82" w:rsidP="00801B28" w:rsidRDefault="005C0C82" w14:paraId="5131CFA9" w14:textId="77777777">
      <w:pPr>
        <w:widowControl w:val="0"/>
        <w:numPr>
          <w:ilvl w:val="0"/>
          <w:numId w:val="1"/>
        </w:numPr>
        <w:tabs>
          <w:tab w:val="num" w:pos="540"/>
        </w:tabs>
        <w:spacing w:after="120"/>
        <w:jc w:val="both"/>
        <w:rPr>
          <w:sz w:val="22"/>
          <w:szCs w:val="24"/>
          <w:lang w:val="uk-UA"/>
        </w:rPr>
      </w:pPr>
      <w:r w:rsidRPr="00801B28">
        <w:rPr>
          <w:b/>
          <w:sz w:val="22"/>
          <w:szCs w:val="24"/>
          <w:lang w:val="uk-UA"/>
        </w:rPr>
        <w:t xml:space="preserve">Товариство з обмеженою відповідальністю "РЕКЛАМНЕ АГЕНТСТВО «ЕДЛАВ», </w:t>
      </w:r>
      <w:r w:rsidRPr="00801B28">
        <w:rPr>
          <w:sz w:val="22"/>
          <w:szCs w:val="24"/>
          <w:lang w:val="uk-UA"/>
        </w:rPr>
        <w:t xml:space="preserve">юридичною особою за законодавством України (надалі – </w:t>
      </w:r>
      <w:r w:rsidRPr="00801B28">
        <w:rPr>
          <w:b/>
          <w:sz w:val="22"/>
          <w:szCs w:val="24"/>
          <w:lang w:val="uk-UA"/>
        </w:rPr>
        <w:t>Замовник</w:t>
      </w:r>
      <w:r w:rsidRPr="00801B28">
        <w:rPr>
          <w:sz w:val="22"/>
          <w:szCs w:val="24"/>
          <w:lang w:val="uk-UA"/>
        </w:rPr>
        <w:t>), в особі Директора Гетьман Світлани Георгіївни, який діє на підставі Статуту.</w:t>
      </w:r>
    </w:p>
    <w:p w:rsidRPr="00801B28" w:rsidR="005C0C82" w:rsidP="00801B28" w:rsidRDefault="005C0C82" w14:paraId="7EF859F0" w14:textId="77777777">
      <w:pPr>
        <w:pStyle w:val="a3"/>
        <w:widowControl w:val="0"/>
        <w:spacing w:after="120"/>
        <w:rPr>
          <w:sz w:val="22"/>
          <w:szCs w:val="24"/>
          <w:lang w:val="uk-UA"/>
        </w:rPr>
      </w:pPr>
      <w:r w:rsidRPr="00801B28">
        <w:rPr>
          <w:sz w:val="22"/>
          <w:szCs w:val="24"/>
          <w:lang w:val="uk-UA"/>
        </w:rPr>
        <w:t>Замовник та Виконавець надалі за текстом цього Договору можуть разом іменуватись як Сторони, а кожен окремо – як Сторона.</w:t>
      </w:r>
    </w:p>
    <w:p w:rsidRPr="00801B28" w:rsidR="005C0C82" w:rsidP="00801B28" w:rsidRDefault="005C0C82" w14:paraId="189F3A56" w14:textId="77777777">
      <w:pPr>
        <w:widowControl w:val="0"/>
        <w:spacing w:after="120"/>
        <w:jc w:val="both"/>
        <w:rPr>
          <w:b/>
          <w:bCs/>
          <w:sz w:val="22"/>
          <w:szCs w:val="24"/>
          <w:lang w:val="uk-UA"/>
        </w:rPr>
      </w:pPr>
      <w:r w:rsidRPr="00801B28">
        <w:rPr>
          <w:b/>
          <w:bCs/>
          <w:sz w:val="22"/>
          <w:szCs w:val="24"/>
          <w:lang w:val="uk-UA"/>
        </w:rPr>
        <w:t>Сторони уклали цей Договір про подане нижче:</w:t>
      </w:r>
    </w:p>
    <w:p w:rsidRPr="00801B28" w:rsidR="005C0C82" w:rsidP="00801B28" w:rsidRDefault="005C0C82" w14:paraId="2F8DA952" w14:textId="77777777">
      <w:pPr>
        <w:pStyle w:val="a3"/>
        <w:widowControl w:val="0"/>
        <w:tabs>
          <w:tab w:val="num" w:pos="1140"/>
        </w:tabs>
        <w:spacing w:after="120"/>
        <w:jc w:val="center"/>
        <w:rPr>
          <w:b/>
          <w:bCs/>
          <w:sz w:val="22"/>
          <w:szCs w:val="24"/>
          <w:lang w:val="uk-UA"/>
        </w:rPr>
      </w:pPr>
      <w:r w:rsidRPr="00801B28">
        <w:rPr>
          <w:b/>
          <w:bCs/>
          <w:sz w:val="22"/>
          <w:szCs w:val="24"/>
          <w:lang w:val="uk-UA"/>
        </w:rPr>
        <w:t>1. ПРЕДМЕТ ДОГОВОРУ</w:t>
      </w:r>
    </w:p>
    <w:p w:rsidRPr="00801B28" w:rsidR="005C0C82" w:rsidP="00801B28" w:rsidRDefault="005C0C82" w14:paraId="68A56B7B" w14:textId="77777777">
      <w:pPr>
        <w:pStyle w:val="a3"/>
        <w:widowControl w:val="0"/>
        <w:spacing w:after="120"/>
        <w:rPr>
          <w:sz w:val="22"/>
          <w:szCs w:val="24"/>
          <w:lang w:val="uk-UA"/>
        </w:rPr>
      </w:pPr>
      <w:r w:rsidRPr="00801B28">
        <w:rPr>
          <w:sz w:val="22"/>
          <w:szCs w:val="24"/>
          <w:lang w:val="uk-UA"/>
        </w:rPr>
        <w:t>1.1. Замовник замовляє та оплачує Виконавцю надання послуг технічної адаптації (підготовки до ефіру, включаючи, перевірку аудіо- та відео- ряду на відповідність стандарту телевізійного мовлення, перемодуляції та регулювання частот звуку, переосвітлення і шумозаглушення відеосигналу, корекції аудіовізуальних дефектів, перезапису на стандартний носій мовлення телеканалу) наданих Замовником матеріалів (надалі – Матеріали) у кількості, що зазначена в Додатках до цього Договору, а Замовник зобов`язується прийняти та оплатити надані Виконавцем послуги.</w:t>
      </w:r>
    </w:p>
    <w:p w:rsidRPr="00801B28" w:rsidR="005C0C82" w:rsidP="00801B28" w:rsidRDefault="005C0C82" w14:paraId="2D192C78" w14:textId="77777777">
      <w:pPr>
        <w:pStyle w:val="a3"/>
        <w:widowControl w:val="0"/>
        <w:spacing w:after="120"/>
        <w:rPr>
          <w:sz w:val="22"/>
          <w:szCs w:val="24"/>
          <w:lang w:val="uk-UA"/>
        </w:rPr>
      </w:pPr>
      <w:r w:rsidRPr="00801B28">
        <w:rPr>
          <w:sz w:val="22"/>
          <w:szCs w:val="24"/>
          <w:lang w:val="uk-UA"/>
        </w:rPr>
        <w:t xml:space="preserve">1.2. Замовник надає Виконавцю Матеріали – динамічні заставки відносно торговельної марки, як засобу індивідуалізації послуг, що зазначається в Додатках до цього Договору, призначені для популяризації знака для товарів і послуг </w:t>
      </w:r>
      <w:r w:rsidRPr="00801B28">
        <w:rPr>
          <w:snapToGrid w:val="0"/>
          <w:color w:val="000000"/>
          <w:sz w:val="22"/>
          <w:szCs w:val="24"/>
          <w:lang w:val="uk-UA"/>
        </w:rPr>
        <w:t xml:space="preserve">, </w:t>
      </w:r>
      <w:r w:rsidRPr="00801B28">
        <w:rPr>
          <w:sz w:val="22"/>
          <w:szCs w:val="24"/>
          <w:lang w:val="uk-UA"/>
        </w:rPr>
        <w:t>хронометражем не менше 5 сек. кожний, у вигляді запису на відеоносії - диск з записом Матеріалів в електронному вигляді (формат mpeg2 чи mpeg4, чи інший, додатково узгоджений Сторонами), детальний перелік та характеристики матеріалів зазначаються в Додатках до Договору.</w:t>
      </w:r>
    </w:p>
    <w:p w:rsidRPr="00801B28" w:rsidR="005C0C82" w:rsidP="00801B28" w:rsidRDefault="005C0C82" w14:paraId="39CBC8D1" w14:textId="77777777">
      <w:pPr>
        <w:pStyle w:val="a3"/>
        <w:widowControl w:val="0"/>
        <w:spacing w:after="120"/>
        <w:rPr>
          <w:sz w:val="22"/>
          <w:szCs w:val="24"/>
          <w:lang w:val="uk-UA"/>
        </w:rPr>
      </w:pPr>
      <w:r w:rsidRPr="00801B28">
        <w:rPr>
          <w:sz w:val="22"/>
          <w:szCs w:val="24"/>
          <w:lang w:val="uk-UA"/>
        </w:rPr>
        <w:t>1.3. Конкретний перелік замовлених Замовником послуг та строки їх надання, назва знаку для товарів та послуг Клієнта Замовника у разі необхідності фіксуються Сторонами у додатках до цього Договору.</w:t>
      </w:r>
    </w:p>
    <w:p w:rsidRPr="00801B28" w:rsidR="005C0C82" w:rsidP="00801B28" w:rsidRDefault="005C0C82" w14:paraId="59E3CFDE" w14:textId="77777777">
      <w:pPr>
        <w:pStyle w:val="a3"/>
        <w:widowControl w:val="0"/>
        <w:spacing w:after="120"/>
        <w:rPr>
          <w:sz w:val="22"/>
          <w:szCs w:val="24"/>
          <w:lang w:val="uk-UA"/>
        </w:rPr>
      </w:pPr>
      <w:r w:rsidRPr="00801B28">
        <w:rPr>
          <w:sz w:val="22"/>
          <w:szCs w:val="24"/>
          <w:lang w:val="uk-UA"/>
        </w:rPr>
        <w:t>1.4. Сторони цим узгодили наступні вимоги до якості послуг: послуги, які є предметом цього Договору, мають відповідати умовам цього Договору та Додатків до нього, іншим вимогам, що звичайно ставляться до якості відеоматеріалів, призначених для телевізійного показу.</w:t>
      </w:r>
    </w:p>
    <w:p w:rsidRPr="00801B28" w:rsidR="005C0C82" w:rsidP="00801B28" w:rsidRDefault="005C0C82" w14:paraId="13AA5E9A" w14:textId="77777777">
      <w:pPr>
        <w:pStyle w:val="a3"/>
        <w:widowControl w:val="0"/>
        <w:tabs>
          <w:tab w:val="num" w:pos="1140"/>
        </w:tabs>
        <w:spacing w:after="120"/>
        <w:jc w:val="center"/>
        <w:rPr>
          <w:b/>
          <w:bCs/>
          <w:sz w:val="22"/>
          <w:szCs w:val="24"/>
          <w:lang w:val="uk-UA"/>
        </w:rPr>
      </w:pPr>
      <w:r w:rsidRPr="00801B28">
        <w:rPr>
          <w:b/>
          <w:bCs/>
          <w:sz w:val="22"/>
          <w:szCs w:val="24"/>
          <w:lang w:val="uk-UA"/>
        </w:rPr>
        <w:t>2. ПРАВА ТА ОБОВ`ЯЗКИ СТОРІН</w:t>
      </w:r>
    </w:p>
    <w:p w:rsidRPr="00801B28" w:rsidR="005C0C82" w:rsidP="00801B28" w:rsidRDefault="005C0C82" w14:paraId="09FC0374" w14:textId="77777777">
      <w:pPr>
        <w:pStyle w:val="a3"/>
        <w:widowControl w:val="0"/>
        <w:spacing w:after="120"/>
        <w:rPr>
          <w:b/>
          <w:sz w:val="22"/>
          <w:szCs w:val="24"/>
          <w:lang w:val="uk-UA"/>
        </w:rPr>
      </w:pPr>
      <w:bookmarkStart w:name="_Ref217201134" w:id="0"/>
      <w:r w:rsidRPr="00801B28">
        <w:rPr>
          <w:b/>
          <w:sz w:val="22"/>
          <w:szCs w:val="24"/>
          <w:lang w:val="uk-UA"/>
        </w:rPr>
        <w:t>2.1. Замовник зобов’язується:</w:t>
      </w:r>
      <w:bookmarkEnd w:id="0"/>
      <w:r w:rsidRPr="00801B28">
        <w:rPr>
          <w:b/>
          <w:sz w:val="22"/>
          <w:szCs w:val="24"/>
          <w:lang w:val="uk-UA"/>
        </w:rPr>
        <w:t xml:space="preserve"> </w:t>
      </w:r>
    </w:p>
    <w:p w:rsidRPr="00801B28" w:rsidR="005C0C82" w:rsidP="00801B28" w:rsidRDefault="005C0C82" w14:paraId="241D33E3" w14:textId="77777777">
      <w:pPr>
        <w:pStyle w:val="a3"/>
        <w:widowControl w:val="0"/>
        <w:spacing w:after="120"/>
        <w:rPr>
          <w:sz w:val="22"/>
          <w:szCs w:val="24"/>
        </w:rPr>
      </w:pPr>
      <w:bookmarkStart w:name="_Ref219611179" w:id="1"/>
      <w:r w:rsidRPr="00801B28">
        <w:rPr>
          <w:sz w:val="22"/>
          <w:szCs w:val="24"/>
          <w:lang w:val="uk-UA"/>
        </w:rPr>
        <w:t>2.1.1. Не менше ніж за 7 (сім) робочих днів до початку надання таких послуг за відповідним Додатком до цього Договору надати Виконавцю Матеріали у запису на матеріальному носії, узгодженого Сторонами формату</w:t>
      </w:r>
      <w:bookmarkStart w:name="_Ref216694527" w:id="2"/>
      <w:bookmarkStart w:name="_Ref219611180" w:id="3"/>
      <w:bookmarkEnd w:id="1"/>
      <w:r w:rsidRPr="00801B28">
        <w:rPr>
          <w:sz w:val="22"/>
          <w:szCs w:val="24"/>
        </w:rPr>
        <w:t>.</w:t>
      </w:r>
    </w:p>
    <w:p w:rsidRPr="00801B28" w:rsidR="005C0C82" w:rsidP="00801B28" w:rsidRDefault="005C0C82" w14:paraId="0F5C4E87" w14:textId="77777777">
      <w:pPr>
        <w:pStyle w:val="a3"/>
        <w:widowControl w:val="0"/>
        <w:spacing w:after="120"/>
        <w:rPr>
          <w:sz w:val="22"/>
          <w:szCs w:val="24"/>
          <w:lang w:val="uk-UA"/>
        </w:rPr>
      </w:pPr>
      <w:r w:rsidRPr="00801B28">
        <w:rPr>
          <w:sz w:val="22"/>
          <w:szCs w:val="24"/>
          <w:lang w:val="uk-UA"/>
        </w:rPr>
        <w:t>2.1.2. Своєчасно, на умовах та в порядку, передбачених цим Договором та Додатками до нього, прийняти та оплатити послуги, надані Виконавцем належним чином</w:t>
      </w:r>
      <w:r w:rsidRPr="00801B28">
        <w:rPr>
          <w:sz w:val="18"/>
          <w:lang w:val="uk-UA"/>
        </w:rPr>
        <w:t>.</w:t>
      </w:r>
    </w:p>
    <w:bookmarkEnd w:id="2"/>
    <w:bookmarkEnd w:id="3"/>
    <w:p w:rsidRPr="00801B28" w:rsidR="005C0C82" w:rsidP="00801B28" w:rsidRDefault="005C0C82" w14:paraId="633D5A52" w14:textId="77777777">
      <w:pPr>
        <w:pStyle w:val="a3"/>
        <w:widowControl w:val="0"/>
        <w:spacing w:after="120"/>
        <w:rPr>
          <w:b/>
          <w:sz w:val="22"/>
          <w:szCs w:val="24"/>
          <w:lang w:val="uk-UA"/>
        </w:rPr>
      </w:pPr>
      <w:r w:rsidRPr="00801B28">
        <w:rPr>
          <w:b/>
          <w:sz w:val="22"/>
          <w:szCs w:val="24"/>
          <w:lang w:val="uk-UA"/>
        </w:rPr>
        <w:t>2.2. Виконавець зобов`язується:</w:t>
      </w:r>
    </w:p>
    <w:p w:rsidRPr="00801B28" w:rsidR="005C0C82" w:rsidP="00801B28" w:rsidRDefault="005C0C82" w14:paraId="43BEEE5B" w14:textId="77777777">
      <w:pPr>
        <w:pStyle w:val="a3"/>
        <w:widowControl w:val="0"/>
        <w:spacing w:after="120"/>
        <w:rPr>
          <w:sz w:val="22"/>
          <w:szCs w:val="24"/>
          <w:lang w:val="uk-UA"/>
        </w:rPr>
      </w:pPr>
      <w:bookmarkStart w:name="_Ref13557595" w:id="4"/>
      <w:r w:rsidRPr="00801B28">
        <w:rPr>
          <w:sz w:val="22"/>
          <w:szCs w:val="24"/>
          <w:lang w:val="uk-UA"/>
        </w:rPr>
        <w:t xml:space="preserve">2.2.1. Власними виробничими засобами, самостійно або з залученням третіх осіб на свій розсуд, своєчасно та з належною якістю, на умовах та в порядку, передбачених цим Договором та додатками до нього, </w:t>
      </w:r>
      <w:bookmarkEnd w:id="4"/>
      <w:r w:rsidRPr="00801B28">
        <w:rPr>
          <w:sz w:val="22"/>
          <w:szCs w:val="24"/>
          <w:lang w:val="uk-UA"/>
        </w:rPr>
        <w:t>надати послуги.</w:t>
      </w:r>
      <w:bookmarkStart w:name="_Ref205375196" w:id="5"/>
      <w:bookmarkStart w:name="_Ref181096552" w:id="6"/>
    </w:p>
    <w:p w:rsidRPr="00801B28" w:rsidR="005C0C82" w:rsidP="00801B28" w:rsidRDefault="005C0C82" w14:paraId="0ECAE87C" w14:textId="77777777">
      <w:pPr>
        <w:pStyle w:val="a3"/>
        <w:widowControl w:val="0"/>
        <w:spacing w:after="120"/>
        <w:rPr>
          <w:sz w:val="22"/>
          <w:szCs w:val="24"/>
          <w:lang w:val="uk-UA"/>
        </w:rPr>
      </w:pPr>
      <w:r w:rsidRPr="00801B28">
        <w:rPr>
          <w:sz w:val="22"/>
          <w:szCs w:val="24"/>
          <w:lang w:val="uk-UA"/>
        </w:rPr>
        <w:t xml:space="preserve">2.2.2. На вимогу Замовника надавати йому звіт про виконання своїх зобов`язань за цим Договором, в тому числі на вимогу Замовника та при наявності технологічної можливості надавати йому для огляду робочі матеріали, що створюються при </w:t>
      </w:r>
      <w:bookmarkEnd w:id="5"/>
      <w:r w:rsidRPr="00801B28">
        <w:rPr>
          <w:sz w:val="22"/>
          <w:szCs w:val="24"/>
          <w:lang w:val="uk-UA"/>
        </w:rPr>
        <w:t>наданні послуг.</w:t>
      </w:r>
    </w:p>
    <w:p w:rsidRPr="00801B28" w:rsidR="005C0C82" w:rsidP="00801B28" w:rsidRDefault="005C0C82" w14:paraId="1945A535" w14:textId="77777777">
      <w:pPr>
        <w:pStyle w:val="a3"/>
        <w:widowControl w:val="0"/>
        <w:spacing w:after="120"/>
        <w:rPr>
          <w:sz w:val="22"/>
          <w:szCs w:val="24"/>
          <w:lang w:val="uk-UA"/>
        </w:rPr>
      </w:pPr>
      <w:r w:rsidRPr="00801B28">
        <w:rPr>
          <w:sz w:val="22"/>
          <w:szCs w:val="24"/>
          <w:lang w:val="uk-UA"/>
        </w:rPr>
        <w:t>2.2.3. Передати Замовнику відеоносії – диск з записом в електронному вигляді протягом       5 (п’яти) робочих днів з моменту завершення надання послуг, або іншим способом, обумовленим Сторонами, передати Замовнику результати наданих послуг. Вартість таких відеоносіїв включена до вартості послуг Виконавця за цим Договором.</w:t>
      </w:r>
    </w:p>
    <w:p w:rsidRPr="00801B28" w:rsidR="005C0C82" w:rsidP="00801B28" w:rsidRDefault="005C0C82" w14:paraId="1FDF92A9" w14:textId="77777777">
      <w:pPr>
        <w:overflowPunct w:val="0"/>
        <w:autoSpaceDE w:val="0"/>
        <w:autoSpaceDN w:val="0"/>
        <w:adjustRightInd w:val="0"/>
        <w:spacing w:after="120"/>
        <w:jc w:val="both"/>
        <w:textAlignment w:val="baseline"/>
        <w:rPr>
          <w:b/>
          <w:sz w:val="22"/>
          <w:szCs w:val="24"/>
          <w:lang w:val="uk-UA"/>
        </w:rPr>
      </w:pPr>
      <w:r w:rsidRPr="00801B28">
        <w:rPr>
          <w:b/>
          <w:sz w:val="22"/>
          <w:szCs w:val="24"/>
          <w:lang w:val="uk-UA"/>
        </w:rPr>
        <w:t>2.3. Замовник має право:</w:t>
      </w:r>
    </w:p>
    <w:p w:rsidRPr="00801B28" w:rsidR="005C0C82" w:rsidP="00801B28" w:rsidRDefault="005C0C82" w14:paraId="5F0A1DE8" w14:textId="77777777">
      <w:pPr>
        <w:overflowPunct w:val="0"/>
        <w:autoSpaceDE w:val="0"/>
        <w:autoSpaceDN w:val="0"/>
        <w:adjustRightInd w:val="0"/>
        <w:spacing w:after="120"/>
        <w:jc w:val="both"/>
        <w:textAlignment w:val="baseline"/>
        <w:rPr>
          <w:sz w:val="22"/>
          <w:szCs w:val="24"/>
          <w:lang w:val="uk-UA"/>
        </w:rPr>
      </w:pPr>
      <w:r w:rsidRPr="00801B28">
        <w:rPr>
          <w:sz w:val="22"/>
          <w:szCs w:val="24"/>
          <w:lang w:val="uk-UA"/>
        </w:rPr>
        <w:t>2.3.1. Надавати запити та отримувати від Виконавця інформацію про хід надання послуг.</w:t>
      </w:r>
    </w:p>
    <w:p w:rsidRPr="00801B28" w:rsidR="005C0C82" w:rsidP="00801B28" w:rsidRDefault="005C0C82" w14:paraId="222A362F" w14:textId="77777777">
      <w:pPr>
        <w:overflowPunct w:val="0"/>
        <w:autoSpaceDE w:val="0"/>
        <w:autoSpaceDN w:val="0"/>
        <w:adjustRightInd w:val="0"/>
        <w:spacing w:after="120"/>
        <w:jc w:val="both"/>
        <w:textAlignment w:val="baseline"/>
        <w:rPr>
          <w:sz w:val="22"/>
          <w:szCs w:val="24"/>
          <w:lang w:val="uk-UA"/>
        </w:rPr>
      </w:pPr>
      <w:r w:rsidRPr="00801B28">
        <w:rPr>
          <w:sz w:val="22"/>
          <w:szCs w:val="24"/>
          <w:lang w:val="uk-UA"/>
        </w:rPr>
        <w:t>2.3.2. Надавати рекомендації, коментарі та зауваження до Матеріалів, що виготовлюються відповідно до цього Договору.</w:t>
      </w:r>
    </w:p>
    <w:p w:rsidRPr="00801B28" w:rsidR="005C0C82" w:rsidP="00801B28" w:rsidRDefault="005C0C82" w14:paraId="486D67F0" w14:textId="77777777">
      <w:pPr>
        <w:overflowPunct w:val="0"/>
        <w:autoSpaceDE w:val="0"/>
        <w:autoSpaceDN w:val="0"/>
        <w:adjustRightInd w:val="0"/>
        <w:spacing w:after="120"/>
        <w:jc w:val="both"/>
        <w:textAlignment w:val="baseline"/>
        <w:rPr>
          <w:sz w:val="22"/>
          <w:szCs w:val="24"/>
          <w:lang w:val="uk-UA"/>
        </w:rPr>
      </w:pPr>
      <w:r w:rsidRPr="00801B28">
        <w:rPr>
          <w:sz w:val="22"/>
          <w:szCs w:val="24"/>
          <w:lang w:val="uk-UA"/>
        </w:rPr>
        <w:t>2.3.3. Уточнювати вимоги до змісту Матеріалів, про що повідомляти Виконавця принаймні за 3 (три) робочих дні до дати надання послуг.</w:t>
      </w:r>
    </w:p>
    <w:p w:rsidRPr="00801B28" w:rsidR="005C0C82" w:rsidP="00801B28" w:rsidRDefault="005C0C82" w14:paraId="28394B3D" w14:textId="77777777">
      <w:pPr>
        <w:pStyle w:val="a3"/>
        <w:widowControl w:val="0"/>
        <w:tabs>
          <w:tab w:val="num" w:pos="0"/>
        </w:tabs>
        <w:spacing w:after="120"/>
        <w:jc w:val="center"/>
        <w:rPr>
          <w:b/>
          <w:bCs/>
          <w:sz w:val="22"/>
          <w:szCs w:val="24"/>
          <w:lang w:val="uk-UA"/>
        </w:rPr>
      </w:pPr>
      <w:r w:rsidRPr="00801B28">
        <w:rPr>
          <w:b/>
          <w:bCs/>
          <w:sz w:val="22"/>
          <w:szCs w:val="24"/>
          <w:lang w:val="uk-UA"/>
        </w:rPr>
        <w:t>3. ПОРЯДОК ЗДАЧІ-ПРИЙМАННЯ РЕЗУЛЬТАТУ ПОСЛУГ</w:t>
      </w:r>
    </w:p>
    <w:p w:rsidRPr="00801B28" w:rsidR="005C0C82" w:rsidP="00801B28" w:rsidRDefault="005C0C82" w14:paraId="39082FF6" w14:textId="77777777">
      <w:pPr>
        <w:pStyle w:val="a3"/>
        <w:widowControl w:val="0"/>
        <w:spacing w:after="120"/>
        <w:rPr>
          <w:sz w:val="22"/>
          <w:szCs w:val="24"/>
          <w:lang w:val="uk-UA"/>
        </w:rPr>
      </w:pPr>
      <w:r w:rsidRPr="00801B28">
        <w:rPr>
          <w:sz w:val="22"/>
          <w:szCs w:val="24"/>
          <w:lang w:val="uk-UA"/>
        </w:rPr>
        <w:t>3.1. Строк надання послуг за цим Договором зазначається в Додатках.</w:t>
      </w:r>
    </w:p>
    <w:p w:rsidRPr="00801B28" w:rsidR="005C0C82" w:rsidP="00801B28" w:rsidRDefault="005C0C82" w14:paraId="0A24D12E" w14:textId="77777777">
      <w:pPr>
        <w:pStyle w:val="a3"/>
        <w:widowControl w:val="0"/>
        <w:spacing w:after="120"/>
        <w:rPr>
          <w:sz w:val="22"/>
          <w:szCs w:val="24"/>
          <w:lang w:val="uk-UA"/>
        </w:rPr>
      </w:pPr>
      <w:r w:rsidRPr="00801B28">
        <w:rPr>
          <w:sz w:val="22"/>
          <w:szCs w:val="24"/>
          <w:lang w:val="uk-UA"/>
        </w:rPr>
        <w:t>3.2. У строки, передбачені пунктом 3.1 цього Договору та/або додатками до цього Договору, Виконавець передає Замовникові результат наданих послуг (адаптовані Матеріали у запису на матеріальному носії узгодженого Сторонами формату, або іншим способом обумовленим Сторонами). Замовник зобов'язаний прийняти та оглянути результат наданих послуг.</w:t>
      </w:r>
      <w:bookmarkStart w:name="_Ref184458519" w:id="7"/>
    </w:p>
    <w:p w:rsidRPr="00801B28" w:rsidR="005C0C82" w:rsidP="00801B28" w:rsidRDefault="005C0C82" w14:paraId="417978E6" w14:textId="77777777">
      <w:pPr>
        <w:pStyle w:val="a3"/>
        <w:widowControl w:val="0"/>
        <w:spacing w:after="120"/>
        <w:rPr>
          <w:sz w:val="22"/>
          <w:szCs w:val="24"/>
          <w:lang w:val="uk-UA"/>
        </w:rPr>
      </w:pPr>
      <w:r w:rsidRPr="00801B28">
        <w:rPr>
          <w:sz w:val="22"/>
          <w:szCs w:val="24"/>
          <w:lang w:val="uk-UA"/>
        </w:rPr>
        <w:t>3.3. У</w:t>
      </w:r>
      <w:bookmarkEnd w:id="7"/>
      <w:r w:rsidRPr="00801B28">
        <w:rPr>
          <w:sz w:val="22"/>
          <w:szCs w:val="24"/>
          <w:lang w:val="uk-UA"/>
        </w:rPr>
        <w:t xml:space="preserve"> разі якщо результат наданих послуг буде визнаний Замовником таким, що відповідає умовам цього Договору, Виконавець надає Замовнику на підписання Акт здачі-приймання послуг протягом 5(п’яти) робочих днів після надання послуг.. </w:t>
      </w:r>
    </w:p>
    <w:p w:rsidRPr="00801B28" w:rsidR="005C0C82" w:rsidP="00801B28" w:rsidRDefault="005C0C82" w14:paraId="6C1FE951" w14:textId="77777777">
      <w:pPr>
        <w:pStyle w:val="a3"/>
        <w:widowControl w:val="0"/>
        <w:spacing w:after="120"/>
        <w:rPr>
          <w:sz w:val="22"/>
          <w:szCs w:val="24"/>
        </w:rPr>
      </w:pPr>
      <w:r w:rsidRPr="00801B28">
        <w:rPr>
          <w:sz w:val="22"/>
          <w:szCs w:val="24"/>
          <w:lang w:val="uk-UA"/>
        </w:rPr>
        <w:t xml:space="preserve">3.4. У разі якщо у Замовника є обґрунтовані заперечення щодо обсягу та/або якості наданих послуг, Замовник </w:t>
      </w:r>
      <w:bookmarkStart w:name="_Ref217200971" w:id="8"/>
      <w:r w:rsidRPr="00801B28">
        <w:rPr>
          <w:sz w:val="22"/>
          <w:szCs w:val="24"/>
          <w:lang w:val="uk-UA"/>
        </w:rPr>
        <w:t>зобов`язаний протягом 4 (чотирьох) робочих днів від дати подання йому на підпис Акта здачі-приймання послуг надати Виконавцю письмову мотивовану відмову від прийняття результату послуг з викладенням змісту своїх претензій. При цьому Виконавець зобов`язується за власний рахунок усунути відповідні недоліки у розумний строк, що встановлюється за згодою Сторін. Відсутність заперечень з боку Замовника в зазначений вище строк означає прийняття Замовником результату відповідних послуг без будь-яких претензій відносно їх обсягу та/або якості та/або вартості, правові наслідки такого факту дорівнюються до правових наслідків підписання Акта здачі-приймання послуг.</w:t>
      </w:r>
      <w:bookmarkEnd w:id="8"/>
    </w:p>
    <w:p w:rsidRPr="00801B28" w:rsidR="005C0C82" w:rsidP="00801B28" w:rsidRDefault="005C0C82" w14:paraId="1F46B97F" w14:textId="77777777">
      <w:pPr>
        <w:pStyle w:val="a3"/>
        <w:widowControl w:val="0"/>
        <w:spacing w:after="120"/>
        <w:rPr>
          <w:sz w:val="22"/>
          <w:szCs w:val="24"/>
          <w:lang w:val="uk-UA"/>
        </w:rPr>
      </w:pPr>
      <w:r w:rsidRPr="00801B28">
        <w:rPr>
          <w:sz w:val="22"/>
          <w:szCs w:val="24"/>
          <w:lang w:val="uk-UA"/>
        </w:rPr>
        <w:t>3.5. У будь-якому випадку Замовник зобов’язаний повернути Акт здачі-приймання послуг протягом 5 (п’яти)  робочих днів від дати подання йому на підпис Акта.</w:t>
      </w:r>
    </w:p>
    <w:p w:rsidRPr="00801B28" w:rsidR="005C0C82" w:rsidP="00801B28" w:rsidRDefault="005C0C82" w14:paraId="7746F45B" w14:textId="77777777">
      <w:pPr>
        <w:pStyle w:val="a3"/>
        <w:widowControl w:val="0"/>
        <w:tabs>
          <w:tab w:val="num" w:pos="1140"/>
        </w:tabs>
        <w:spacing w:after="120"/>
        <w:jc w:val="center"/>
        <w:rPr>
          <w:b/>
          <w:bCs/>
          <w:sz w:val="22"/>
          <w:szCs w:val="24"/>
          <w:lang w:val="uk-UA"/>
        </w:rPr>
      </w:pPr>
      <w:r w:rsidRPr="00801B28">
        <w:rPr>
          <w:b/>
          <w:bCs/>
          <w:sz w:val="22"/>
          <w:szCs w:val="24"/>
          <w:lang w:val="uk-UA"/>
        </w:rPr>
        <w:t>4. ЦІНА ДОГОВОРУ. ВАРТІСТЬ ПОСЛУГ. СТРОКИ ТА ПОРЯДОК ОПЛАТИ ПОСЛУГ</w:t>
      </w:r>
    </w:p>
    <w:p w:rsidRPr="00801B28" w:rsidR="005C0C82" w:rsidP="00801B28" w:rsidRDefault="005C0C82" w14:paraId="7819423D" w14:textId="77777777">
      <w:pPr>
        <w:pStyle w:val="a3"/>
        <w:widowControl w:val="0"/>
        <w:rPr>
          <w:sz w:val="22"/>
          <w:szCs w:val="24"/>
          <w:lang w:val="uk-UA"/>
        </w:rPr>
      </w:pPr>
      <w:r w:rsidRPr="00801B28">
        <w:rPr>
          <w:sz w:val="22"/>
          <w:szCs w:val="24"/>
          <w:lang w:val="uk-UA"/>
        </w:rPr>
        <w:t>4.1. Ціну Договору становить вартість усіх послуг, що їх надає Виконавець за цим Договором за завданням Замовника (з урахуванням податків) зазначається в Додатках до Договору.</w:t>
      </w:r>
    </w:p>
    <w:p w:rsidRPr="00801B28" w:rsidR="005C0C82" w:rsidP="00801B28" w:rsidRDefault="005C0C82" w14:paraId="7C0F0FAC" w14:textId="77777777">
      <w:pPr>
        <w:pStyle w:val="a3"/>
        <w:widowControl w:val="0"/>
        <w:spacing w:after="120"/>
        <w:rPr>
          <w:sz w:val="22"/>
          <w:szCs w:val="24"/>
        </w:rPr>
      </w:pPr>
      <w:r w:rsidRPr="00801B28">
        <w:rPr>
          <w:sz w:val="22"/>
          <w:szCs w:val="24"/>
          <w:lang w:val="uk-UA"/>
        </w:rPr>
        <w:t>4.2. Оплата послуг здійснюється Замовником на підставі рахунку, що виставляється Виконавцем, та в строки, узгоджені в Додатках.</w:t>
      </w:r>
    </w:p>
    <w:p w:rsidRPr="00801B28" w:rsidR="005C0C82" w:rsidP="00801B28" w:rsidRDefault="005C0C82" w14:paraId="68D940E1" w14:textId="77777777">
      <w:pPr>
        <w:pStyle w:val="a3"/>
        <w:widowControl w:val="0"/>
        <w:spacing w:after="120"/>
        <w:rPr>
          <w:sz w:val="22"/>
          <w:szCs w:val="24"/>
        </w:rPr>
      </w:pPr>
      <w:r w:rsidRPr="00801B28">
        <w:rPr>
          <w:sz w:val="22"/>
          <w:szCs w:val="24"/>
        </w:rPr>
        <w:t xml:space="preserve">4.3. </w:t>
      </w:r>
      <w:r w:rsidRPr="00801B28">
        <w:rPr>
          <w:sz w:val="22"/>
          <w:szCs w:val="24"/>
          <w:lang w:val="uk-UA"/>
        </w:rPr>
        <w:t>Замовник перераховує вартість послуг на поточний</w:t>
      </w:r>
      <w:r w:rsidRPr="00801B28">
        <w:rPr>
          <w:sz w:val="22"/>
          <w:szCs w:val="24"/>
        </w:rPr>
        <w:t xml:space="preserve"> </w:t>
      </w:r>
      <w:r w:rsidRPr="00801B28">
        <w:rPr>
          <w:sz w:val="22"/>
          <w:szCs w:val="24"/>
          <w:lang w:val="uk-UA"/>
        </w:rPr>
        <w:t>рахунок Виконавця за реквізитами, зазначеними в цьому Договорі. Днем оплати за цим Договором вважається день зарахування грошових коштів, перерахованих Замовником в якості оплати вартості послуг, на банківський рахунок Виконавця.</w:t>
      </w:r>
    </w:p>
    <w:p w:rsidRPr="00801B28" w:rsidR="005C0C82" w:rsidP="00801B28" w:rsidRDefault="005C0C82" w14:paraId="719ADA44" w14:textId="77777777">
      <w:pPr>
        <w:pStyle w:val="a3"/>
        <w:widowControl w:val="0"/>
        <w:spacing w:after="120"/>
        <w:rPr>
          <w:sz w:val="22"/>
          <w:szCs w:val="24"/>
          <w:lang w:val="uk-UA"/>
        </w:rPr>
      </w:pPr>
      <w:r w:rsidRPr="00801B28">
        <w:rPr>
          <w:sz w:val="22"/>
          <w:szCs w:val="24"/>
        </w:rPr>
        <w:t xml:space="preserve">4.4. </w:t>
      </w:r>
      <w:r w:rsidRPr="00801B28">
        <w:rPr>
          <w:sz w:val="22"/>
          <w:szCs w:val="24"/>
          <w:lang w:val="uk-UA"/>
        </w:rPr>
        <w:t>Сторони мають статус платника податку на прибуток на загальних умовах, передбачених законодавством України.</w:t>
      </w:r>
    </w:p>
    <w:p w:rsidRPr="00801B28" w:rsidR="005C0C82" w:rsidP="00801B28" w:rsidRDefault="005C0C82" w14:paraId="5CB45D6F" w14:textId="77777777">
      <w:pPr>
        <w:pStyle w:val="a3"/>
        <w:widowControl w:val="0"/>
        <w:tabs>
          <w:tab w:val="num" w:pos="1140"/>
        </w:tabs>
        <w:spacing w:after="120"/>
        <w:jc w:val="center"/>
        <w:rPr>
          <w:b/>
          <w:bCs/>
          <w:sz w:val="22"/>
          <w:szCs w:val="24"/>
          <w:lang w:val="uk-UA"/>
        </w:rPr>
      </w:pPr>
      <w:r w:rsidRPr="00801B28">
        <w:rPr>
          <w:b/>
          <w:bCs/>
          <w:sz w:val="22"/>
          <w:szCs w:val="24"/>
          <w:lang w:val="uk-UA"/>
        </w:rPr>
        <w:t>5. ПРАВО ІНТЕЛЕКТУАЛЬНОЇ ВЛАСНОСТІ</w:t>
      </w:r>
    </w:p>
    <w:bookmarkEnd w:id="6"/>
    <w:p w:rsidRPr="00801B28" w:rsidR="005C0C82" w:rsidP="00801B28" w:rsidRDefault="005C0C82" w14:paraId="0E71598C" w14:textId="77777777">
      <w:pPr>
        <w:pStyle w:val="a3"/>
        <w:widowControl w:val="0"/>
        <w:spacing w:after="120"/>
        <w:rPr>
          <w:sz w:val="22"/>
          <w:szCs w:val="24"/>
          <w:lang w:val="uk-UA"/>
        </w:rPr>
      </w:pPr>
      <w:r w:rsidRPr="00801B28">
        <w:rPr>
          <w:sz w:val="22"/>
          <w:szCs w:val="24"/>
          <w:lang w:val="uk-UA"/>
        </w:rPr>
        <w:t xml:space="preserve">5.1. Замовник гарантує, що йому на законних підставах належать усі виключні майнові права інтелектуальної власності на Матеріали, технічну адаптацію яких він замовляє Виконавцеві за цим Договором. У разі пред`явлення Виконавцеві претензій та/або позовів з приводу порушення прав інтелектуальної власності третіх осіб внаслідок виконання цього Договору, Замовник зобов`язується врегулювати такі претензії та/або позови від власного імені та за власний рахунок. </w:t>
      </w:r>
    </w:p>
    <w:p w:rsidRPr="00801B28" w:rsidR="005C0C82" w:rsidP="00801B28" w:rsidRDefault="005C0C82" w14:paraId="2D850AC1" w14:textId="77777777">
      <w:pPr>
        <w:pStyle w:val="a3"/>
        <w:widowControl w:val="0"/>
        <w:tabs>
          <w:tab w:val="num" w:pos="1140"/>
        </w:tabs>
        <w:spacing w:after="120"/>
        <w:jc w:val="center"/>
        <w:rPr>
          <w:b/>
          <w:bCs/>
          <w:sz w:val="22"/>
          <w:szCs w:val="24"/>
          <w:lang w:val="uk-UA"/>
        </w:rPr>
      </w:pPr>
      <w:r w:rsidRPr="00801B28">
        <w:rPr>
          <w:b/>
          <w:bCs/>
          <w:sz w:val="22"/>
          <w:szCs w:val="24"/>
          <w:lang w:val="uk-UA"/>
        </w:rPr>
        <w:t>6. ВІДПОВІДАЛЬНІСТЬ СТОРІН</w:t>
      </w:r>
    </w:p>
    <w:p w:rsidRPr="00801B28" w:rsidR="005C0C82" w:rsidP="00801B28" w:rsidRDefault="005C0C82" w14:paraId="63FA5F1C" w14:textId="77777777">
      <w:pPr>
        <w:pStyle w:val="a3"/>
        <w:widowControl w:val="0"/>
        <w:spacing w:after="120"/>
        <w:rPr>
          <w:sz w:val="22"/>
          <w:szCs w:val="22"/>
          <w:lang w:val="uk-UA"/>
        </w:rPr>
      </w:pPr>
      <w:r w:rsidRPr="2CD26D66">
        <w:rPr>
          <w:sz w:val="22"/>
          <w:szCs w:val="22"/>
          <w:lang w:val="uk-UA"/>
        </w:rPr>
        <w:t>6.1. Суперт За невиконання (неналежне виконання) зобов’язань за цим Договором Сторони несуть відповідальність, передбачену законодавством України та цим Договором.</w:t>
      </w:r>
    </w:p>
    <w:p w:rsidRPr="00801B28" w:rsidR="005C0C82" w:rsidP="00801B28" w:rsidRDefault="005C0C82" w14:paraId="171F9C93" w14:textId="77777777">
      <w:pPr>
        <w:pStyle w:val="a3"/>
        <w:widowControl w:val="0"/>
        <w:spacing w:after="120"/>
        <w:rPr>
          <w:sz w:val="22"/>
          <w:szCs w:val="24"/>
          <w:lang w:val="uk-UA"/>
        </w:rPr>
      </w:pPr>
      <w:r w:rsidRPr="00801B28">
        <w:rPr>
          <w:sz w:val="22"/>
          <w:szCs w:val="24"/>
          <w:lang w:val="uk-UA"/>
        </w:rPr>
        <w:t xml:space="preserve">6.2. Якщо інше не передбачено цим Договором, Сторона, винна у невиконанні (неналежному виконанні) своїх зобов’язань за цим Договором, відшкодовує іншій Стороні всі завдані таким невиконанням (неналежним виконанням) прямі документально підтверджені збитки. </w:t>
      </w:r>
    </w:p>
    <w:p w:rsidRPr="00801B28" w:rsidR="005C0C82" w:rsidP="00801B28" w:rsidRDefault="005C0C82" w14:paraId="32C6805B" w14:textId="77777777">
      <w:pPr>
        <w:pStyle w:val="a3"/>
        <w:widowControl w:val="0"/>
        <w:spacing w:after="120"/>
        <w:rPr>
          <w:sz w:val="22"/>
          <w:szCs w:val="24"/>
          <w:lang w:val="uk-UA"/>
        </w:rPr>
      </w:pPr>
      <w:r w:rsidRPr="00801B28">
        <w:rPr>
          <w:sz w:val="22"/>
          <w:szCs w:val="24"/>
          <w:lang w:val="uk-UA"/>
        </w:rPr>
        <w:t>6.3. У разі невиконання (неналежного виконання) Замовником зобов`язань, передбачених</w:t>
      </w:r>
      <w:r>
        <w:t xml:space="preserve"> </w:t>
      </w:r>
      <w:sdt>
        <w:sdtPr>
          <w:alias w:val="Пункт"/>
          <w:tag w:val="ART_1"/>
          <w:id w:val="159402847"/>
          <w15:color w:val="FF0000"/>
        </w:sdtPr>
        <w:sdtContent>
          <w:r w:rsidRPr="127BDBDD">
            <w:rPr>
              <w:sz w:val="22"/>
              <w:szCs w:val="24"/>
              <w:highlight w:val="cyan"/>
              <w:lang w:val="uk-UA"/>
            </w:rPr>
            <w:t>пунктами 2.1.1</w:t>
          </w:r>
        </w:sdtContent>
      </w:sdt>
      <w:r>
        <w:t xml:space="preserve"> </w:t>
      </w:r>
      <w:r>
        <w:rPr>
          <w:sz w:val="22"/>
          <w:szCs w:val="24"/>
          <w:lang w:val="uk-UA"/>
        </w:rPr>
        <w:t>, 2.1.2., 4.2 цього Договору, внаслідок чого Виконавець буде позбавлений можливості належним чином виконувати свої зобов`язання за цим Договором, Виконавець не несе відповідальності за можливі збитки Замовника, завдані таким невиконанням ним своїх зобов`язань. При цьому у разі прострочення виконання Замовником зобов`язань, передбачених</w:t>
      </w:r>
      <w:r>
        <w:t xml:space="preserve"> </w:t>
      </w:r>
      <w:sdt>
        <w:sdtPr>
          <w:alias w:val="Пункт"/>
          <w:tag w:val="ART_2"/>
          <w:id w:val="706448953"/>
          <w15:color w:val="FF0000"/>
        </w:sdtPr>
        <w:sdtContent>
          <w:r w:rsidRPr="127BDBDD">
            <w:rPr>
              <w:sz w:val="22"/>
              <w:szCs w:val="24"/>
              <w:highlight w:val="cyan"/>
              <w:lang w:val="uk-UA"/>
            </w:rPr>
            <w:t>пунктами 2.1.2</w:t>
          </w:r>
        </w:sdtContent>
      </w:sdt>
      <w:r>
        <w:t xml:space="preserve"> </w:t>
      </w:r>
      <w:r>
        <w:rPr>
          <w:sz w:val="22"/>
          <w:szCs w:val="24"/>
          <w:lang w:val="uk-UA"/>
        </w:rPr>
        <w:t>, 4.2 цього Договору, Замовник на вимогу Виконавця сплачує Виконавцеві пеню у розмірі подвійної облікової ставки НБУ, що діяла в період, за який сплачується пеня, від простроченої суми за кожен день прострочення.</w:t>
      </w:r>
    </w:p>
    <w:p w:rsidRPr="00801B28" w:rsidR="005C0C82" w:rsidP="00801B28" w:rsidRDefault="005C0C82" w14:paraId="0436EB71" w14:textId="77777777">
      <w:pPr>
        <w:pStyle w:val="a3"/>
        <w:widowControl w:val="0"/>
        <w:spacing w:after="120"/>
        <w:rPr>
          <w:sz w:val="22"/>
          <w:szCs w:val="24"/>
        </w:rPr>
      </w:pPr>
      <w:r w:rsidRPr="00801B28">
        <w:rPr>
          <w:sz w:val="22"/>
          <w:szCs w:val="24"/>
        </w:rPr>
        <w:t xml:space="preserve">6.4. </w:t>
      </w:r>
      <w:r w:rsidRPr="00801B28">
        <w:rPr>
          <w:sz w:val="22"/>
          <w:szCs w:val="24"/>
          <w:lang w:val="uk-UA"/>
        </w:rPr>
        <w:t>У випадку, якщо Виконавець допустив суттєві</w:t>
      </w:r>
      <w:r w:rsidRPr="00801B28">
        <w:rPr>
          <w:sz w:val="22"/>
          <w:szCs w:val="24"/>
        </w:rPr>
        <w:t xml:space="preserve"> </w:t>
      </w:r>
      <w:r w:rsidRPr="00801B28">
        <w:rPr>
          <w:sz w:val="22"/>
          <w:szCs w:val="24"/>
          <w:lang w:val="uk-UA"/>
        </w:rPr>
        <w:t>відступи від умов цього Договору (перекручення</w:t>
      </w:r>
      <w:r w:rsidRPr="00801B28">
        <w:rPr>
          <w:sz w:val="22"/>
          <w:szCs w:val="24"/>
        </w:rPr>
        <w:t xml:space="preserve"> </w:t>
      </w:r>
      <w:r w:rsidRPr="00801B28">
        <w:rPr>
          <w:sz w:val="22"/>
          <w:szCs w:val="24"/>
          <w:lang w:val="uk-UA"/>
        </w:rPr>
        <w:t>наданої Замовником для адаптації</w:t>
      </w:r>
      <w:r w:rsidRPr="00801B28">
        <w:rPr>
          <w:sz w:val="22"/>
          <w:szCs w:val="24"/>
        </w:rPr>
        <w:t xml:space="preserve"> </w:t>
      </w:r>
      <w:r w:rsidRPr="00801B28">
        <w:rPr>
          <w:sz w:val="22"/>
          <w:szCs w:val="24"/>
          <w:lang w:val="uk-UA"/>
        </w:rPr>
        <w:t>Матеріалу інформації без погодження з Замовником,</w:t>
      </w:r>
      <w:r w:rsidRPr="00801B28">
        <w:rPr>
          <w:sz w:val="22"/>
          <w:szCs w:val="24"/>
        </w:rPr>
        <w:t xml:space="preserve"> </w:t>
      </w:r>
      <w:r w:rsidRPr="00801B28">
        <w:rPr>
          <w:sz w:val="22"/>
          <w:szCs w:val="24"/>
          <w:lang w:val="uk-UA"/>
        </w:rPr>
        <w:t>зміни у виготовленому Матеріалі, що призвело до його</w:t>
      </w:r>
      <w:r w:rsidRPr="00801B28">
        <w:rPr>
          <w:sz w:val="22"/>
          <w:szCs w:val="24"/>
        </w:rPr>
        <w:t xml:space="preserve"> </w:t>
      </w:r>
      <w:r w:rsidRPr="00801B28">
        <w:rPr>
          <w:sz w:val="22"/>
          <w:szCs w:val="24"/>
          <w:lang w:val="uk-UA"/>
        </w:rPr>
        <w:t>недостовірності</w:t>
      </w:r>
      <w:r w:rsidRPr="00801B28">
        <w:rPr>
          <w:sz w:val="22"/>
          <w:szCs w:val="24"/>
        </w:rPr>
        <w:t>)</w:t>
      </w:r>
      <w:r w:rsidRPr="00801B28">
        <w:rPr>
          <w:sz w:val="22"/>
          <w:szCs w:val="24"/>
          <w:lang w:val="uk-UA"/>
        </w:rPr>
        <w:t xml:space="preserve"> Замовник має право вимагати, а Виконавець зобов’язаний виправити всі недоліки за власний рахунок у погоджені з Замовником строки</w:t>
      </w:r>
      <w:r w:rsidRPr="00801B28">
        <w:rPr>
          <w:sz w:val="22"/>
          <w:szCs w:val="24"/>
        </w:rPr>
        <w:t>.</w:t>
      </w:r>
    </w:p>
    <w:p w:rsidRPr="00801B28" w:rsidR="005C0C82" w:rsidP="00801B28" w:rsidRDefault="005C0C82" w14:paraId="49F3135C" w14:textId="77777777">
      <w:pPr>
        <w:pStyle w:val="a3"/>
        <w:widowControl w:val="0"/>
        <w:spacing w:after="120"/>
        <w:rPr>
          <w:sz w:val="22"/>
          <w:szCs w:val="24"/>
          <w:lang w:val="uk-UA"/>
        </w:rPr>
      </w:pPr>
      <w:r w:rsidRPr="00801B28">
        <w:rPr>
          <w:sz w:val="22"/>
          <w:szCs w:val="24"/>
        </w:rPr>
        <w:t xml:space="preserve">6.5. </w:t>
      </w:r>
      <w:r w:rsidRPr="00801B28">
        <w:rPr>
          <w:sz w:val="22"/>
          <w:szCs w:val="24"/>
          <w:lang w:val="uk-UA"/>
        </w:rPr>
        <w:t>У разі прострочення виконання Замовником</w:t>
      </w:r>
      <w:r w:rsidRPr="00801B28">
        <w:rPr>
          <w:sz w:val="22"/>
          <w:szCs w:val="24"/>
        </w:rPr>
        <w:t xml:space="preserve"> </w:t>
      </w:r>
      <w:r w:rsidRPr="00801B28">
        <w:rPr>
          <w:sz w:val="22"/>
          <w:szCs w:val="24"/>
          <w:lang w:val="uk-UA"/>
        </w:rPr>
        <w:t>зобов`язань, передбачених</w:t>
      </w:r>
      <w:r>
        <w:t xml:space="preserve"> </w:t>
      </w:r>
      <w:sdt>
        <w:sdtPr>
          <w:alias w:val="Пункт"/>
          <w:tag w:val="ART_3"/>
          <w:id w:val="1914969318"/>
          <w15:color w:val="FF0000"/>
        </w:sdtPr>
        <w:sdtContent>
          <w:r w:rsidRPr="127BDBDD">
            <w:rPr>
              <w:sz w:val="22"/>
              <w:szCs w:val="24"/>
              <w:highlight w:val="cyan"/>
              <w:lang w:val="uk-UA"/>
            </w:rPr>
            <w:t>пунктами 2.1.2</w:t>
          </w:r>
        </w:sdtContent>
      </w:sdt>
      <w:r>
        <w:t xml:space="preserve"> </w:t>
      </w:r>
      <w:r>
        <w:rPr>
          <w:sz w:val="22"/>
          <w:szCs w:val="24"/>
          <w:lang w:val="uk-UA"/>
        </w:rPr>
        <w:t>, 4.2 цього</w:t>
      </w:r>
      <w:r w:rsidRPr="00801B28">
        <w:rPr>
          <w:sz w:val="22"/>
          <w:szCs w:val="24"/>
        </w:rPr>
        <w:t xml:space="preserve"> </w:t>
      </w:r>
      <w:r w:rsidRPr="00801B28">
        <w:rPr>
          <w:sz w:val="22"/>
          <w:szCs w:val="24"/>
          <w:lang w:val="uk-UA"/>
        </w:rPr>
        <w:t>Договору, більш ніж на 15 (п`ятнадцять) календарних</w:t>
      </w:r>
      <w:r w:rsidRPr="00801B28">
        <w:rPr>
          <w:sz w:val="22"/>
          <w:szCs w:val="24"/>
        </w:rPr>
        <w:t xml:space="preserve"> </w:t>
      </w:r>
      <w:r w:rsidRPr="00801B28">
        <w:rPr>
          <w:sz w:val="22"/>
          <w:szCs w:val="24"/>
          <w:lang w:val="uk-UA"/>
        </w:rPr>
        <w:t>днів, Виконавець має право припинити цей Договір шляхом односторонньої відмови і не несе відповідальності за можливі збитки</w:t>
      </w:r>
      <w:r w:rsidRPr="00801B28">
        <w:rPr>
          <w:sz w:val="22"/>
          <w:szCs w:val="24"/>
        </w:rPr>
        <w:t xml:space="preserve"> </w:t>
      </w:r>
      <w:r w:rsidRPr="00801B28">
        <w:rPr>
          <w:sz w:val="22"/>
          <w:szCs w:val="24"/>
          <w:lang w:val="uk-UA"/>
        </w:rPr>
        <w:t>Замовника, завдані такими діями. При цьому в такому випадку Замовник зобов’язаний сплатити Виконавцю неустойку, що дорівнює 100 (сто) відсотків вартості ненаданих, але передбачених Договором послуг. Різниця між вартістю фактично наданих послуг та сплаченою сумою  згідно</w:t>
      </w:r>
      <w:r>
        <w:t xml:space="preserve"> </w:t>
      </w:r>
      <w:sdt>
        <w:sdtPr>
          <w:alias w:val="Пункт"/>
          <w:tag w:val="ART_4"/>
          <w:id w:val="-83848101"/>
          <w15:color w:val="FF0000"/>
        </w:sdtPr>
        <w:sdtContent>
          <w:r w:rsidRPr="127BDBDD">
            <w:rPr>
              <w:sz w:val="22"/>
              <w:szCs w:val="24"/>
              <w:highlight w:val="cyan"/>
              <w:lang w:val="uk-UA"/>
            </w:rPr>
            <w:t>пункту 4.1</w:t>
          </w:r>
        </w:sdtContent>
      </w:sdt>
      <w:r>
        <w:t xml:space="preserve"> </w:t>
      </w:r>
      <w:r>
        <w:rPr>
          <w:sz w:val="22"/>
          <w:szCs w:val="24"/>
          <w:lang w:val="uk-UA"/>
        </w:rPr>
        <w:t>Договору зараховується в рахунок погашення суми неустойки за цим Договором.</w:t>
      </w:r>
    </w:p>
    <w:p w:rsidRPr="00801B28" w:rsidR="005C0C82" w:rsidP="00801B28" w:rsidRDefault="005C0C82" w14:paraId="0D3A8AF0" w14:textId="77777777">
      <w:pPr>
        <w:pStyle w:val="a3"/>
        <w:widowControl w:val="0"/>
        <w:spacing w:after="120"/>
        <w:rPr>
          <w:sz w:val="22"/>
          <w:szCs w:val="24"/>
          <w:lang w:val="uk-UA"/>
        </w:rPr>
      </w:pPr>
      <w:r w:rsidRPr="00801B28">
        <w:rPr>
          <w:sz w:val="22"/>
          <w:szCs w:val="24"/>
          <w:lang w:val="uk-UA"/>
        </w:rPr>
        <w:t xml:space="preserve">6.6. У разі недотримання Виконавцем передбачених цим Договором строків надання послуг з вини Виконавця, Виконавець на вимогу Замовника сплачує Замовникові неустойку у розмірі </w:t>
      </w:r>
      <w:r w:rsidRPr="00801B28">
        <w:rPr>
          <w:sz w:val="22"/>
          <w:szCs w:val="24"/>
        </w:rPr>
        <w:t xml:space="preserve">0,03 % за кожен день </w:t>
      </w:r>
      <w:r w:rsidRPr="00801B28">
        <w:rPr>
          <w:sz w:val="22"/>
          <w:szCs w:val="24"/>
          <w:lang w:val="uk-UA"/>
        </w:rPr>
        <w:t>прострочення</w:t>
      </w:r>
      <w:r w:rsidRPr="00801B28">
        <w:rPr>
          <w:sz w:val="22"/>
          <w:szCs w:val="24"/>
        </w:rPr>
        <w:t>, але не більше 10</w:t>
      </w:r>
      <w:r w:rsidRPr="00801B28">
        <w:rPr>
          <w:sz w:val="18"/>
          <w:szCs w:val="19"/>
        </w:rPr>
        <w:t>%</w:t>
      </w:r>
      <w:r w:rsidRPr="00801B28">
        <w:rPr>
          <w:sz w:val="22"/>
          <w:szCs w:val="24"/>
          <w:lang w:val="uk-UA"/>
        </w:rPr>
        <w:t xml:space="preserve"> від вартості відповідних послуг .</w:t>
      </w:r>
    </w:p>
    <w:p w:rsidRPr="00801B28" w:rsidR="005C0C82" w:rsidP="00801B28" w:rsidRDefault="005C0C82" w14:paraId="19F0DCDA" w14:textId="77777777">
      <w:pPr>
        <w:pStyle w:val="a3"/>
        <w:widowControl w:val="0"/>
        <w:spacing w:after="120"/>
        <w:rPr>
          <w:sz w:val="22"/>
          <w:szCs w:val="24"/>
          <w:lang w:val="uk-UA"/>
        </w:rPr>
      </w:pPr>
      <w:r w:rsidRPr="00801B28">
        <w:rPr>
          <w:sz w:val="22"/>
          <w:szCs w:val="24"/>
          <w:lang w:val="uk-UA"/>
        </w:rPr>
        <w:t xml:space="preserve">6.7. У разі дострокового розірвання цього Договору в цілому або окремого Додатку до цього Договору з ініціативи Замовника Замовник зобов’язується сплатити Виконавцю неустойку в розмірі, що дорівнює 100 (ста) відсоткам  вартості послуг, що передбачена відповідно цим Договором в цілому або окремим Додатком до цього Договору, щодо якого Замовник має намір дострокового розірвання. </w:t>
      </w:r>
    </w:p>
    <w:p w:rsidRPr="00801B28" w:rsidR="005C0C82" w:rsidP="00801B28" w:rsidRDefault="005C0C82" w14:paraId="48554B7F" w14:textId="77777777">
      <w:pPr>
        <w:pStyle w:val="a3"/>
        <w:widowControl w:val="0"/>
        <w:spacing w:after="120"/>
        <w:rPr>
          <w:sz w:val="22"/>
          <w:szCs w:val="24"/>
          <w:lang w:val="uk-UA"/>
        </w:rPr>
      </w:pPr>
      <w:r w:rsidRPr="00801B28">
        <w:rPr>
          <w:sz w:val="22"/>
          <w:szCs w:val="24"/>
          <w:lang w:val="uk-UA"/>
        </w:rPr>
        <w:t>6.8. Всі платежі, зазначені в</w:t>
      </w:r>
      <w:r>
        <w:t xml:space="preserve"> </w:t>
      </w:r>
      <w:sdt>
        <w:sdtPr>
          <w:alias w:val="Пункт"/>
          <w:tag w:val="ART_5"/>
          <w:id w:val="-1012371700"/>
          <w15:color w:val="FF0000"/>
        </w:sdtPr>
        <w:sdtContent>
          <w:r w:rsidRPr="127BDBDD">
            <w:rPr>
              <w:sz w:val="22"/>
              <w:szCs w:val="24"/>
              <w:highlight w:val="cyan"/>
              <w:lang w:val="uk-UA"/>
            </w:rPr>
            <w:t>пунктах 6.3</w:t>
          </w:r>
        </w:sdtContent>
      </w:sdt>
      <w:r>
        <w:t xml:space="preserve"> </w:t>
      </w:r>
      <w:r>
        <w:rPr>
          <w:sz w:val="22"/>
          <w:szCs w:val="24"/>
          <w:lang w:val="uk-UA"/>
        </w:rPr>
        <w:t>, 6.5, 6.6 цього Договору, підлягають сплаті винною Стороною протягом 5 (п`яти) банківських днів від дати одержання відповідної письмової вимоги іншої Сторони. Виплата штрафних санкцій не звільняє Сторони від виконання в повному обсязі своїх зобов`язань за цим Договором.</w:t>
      </w:r>
    </w:p>
    <w:p w:rsidRPr="00801B28" w:rsidR="005C0C82" w:rsidP="00801B28" w:rsidRDefault="005C0C82" w14:paraId="0B3E18BD" w14:textId="77777777">
      <w:pPr>
        <w:pStyle w:val="a3"/>
        <w:widowControl w:val="0"/>
        <w:tabs>
          <w:tab w:val="num" w:pos="1140"/>
        </w:tabs>
        <w:spacing w:after="120"/>
        <w:jc w:val="center"/>
        <w:rPr>
          <w:b/>
          <w:bCs/>
          <w:sz w:val="22"/>
          <w:szCs w:val="24"/>
          <w:lang w:val="uk-UA"/>
        </w:rPr>
      </w:pPr>
      <w:r w:rsidRPr="00801B28">
        <w:rPr>
          <w:b/>
          <w:bCs/>
          <w:sz w:val="22"/>
          <w:szCs w:val="24"/>
          <w:lang w:val="uk-UA"/>
        </w:rPr>
        <w:t>7. РОЗВ`ЯЗАННЯ СПОРІВ</w:t>
      </w:r>
    </w:p>
    <w:p w:rsidRPr="00801B28" w:rsidR="005C0C82" w:rsidP="00801B28" w:rsidRDefault="005C0C82" w14:paraId="6847B6B7" w14:textId="77777777">
      <w:pPr>
        <w:pStyle w:val="a3"/>
        <w:widowControl w:val="0"/>
        <w:spacing w:after="120"/>
        <w:rPr>
          <w:sz w:val="22"/>
          <w:szCs w:val="24"/>
          <w:lang w:val="uk-UA"/>
        </w:rPr>
      </w:pPr>
      <w:r w:rsidRPr="00801B28">
        <w:rPr>
          <w:sz w:val="22"/>
          <w:szCs w:val="24"/>
          <w:lang w:val="uk-UA"/>
        </w:rPr>
        <w:t xml:space="preserve">7.1. Всі спори, що можуть виникнути з цього Договору або у зв`язку з ним, підлягають розв`язанню Господарським судом м. Києва відповідно до процедури, передбаченої чинним законодавством України. </w:t>
      </w:r>
    </w:p>
    <w:p w:rsidRPr="00801B28" w:rsidR="005C0C82" w:rsidP="00801B28" w:rsidRDefault="005C0C82" w14:paraId="22398331" w14:textId="77777777">
      <w:pPr>
        <w:pStyle w:val="a3"/>
        <w:widowControl w:val="0"/>
        <w:tabs>
          <w:tab w:val="num" w:pos="1140"/>
        </w:tabs>
        <w:spacing w:after="120"/>
        <w:jc w:val="center"/>
        <w:rPr>
          <w:b/>
          <w:bCs/>
          <w:sz w:val="22"/>
          <w:szCs w:val="24"/>
          <w:lang w:val="uk-UA"/>
        </w:rPr>
      </w:pPr>
      <w:r w:rsidRPr="00801B28">
        <w:rPr>
          <w:b/>
          <w:bCs/>
          <w:sz w:val="22"/>
          <w:szCs w:val="24"/>
          <w:lang w:val="uk-UA"/>
        </w:rPr>
        <w:t>8. СТРОК ДІЇ ДОГОВОРУ</w:t>
      </w:r>
    </w:p>
    <w:p w:rsidRPr="00801B28" w:rsidR="005C0C82" w:rsidP="00801B28" w:rsidRDefault="005C0C82" w14:paraId="136ABA2F" w14:textId="77777777">
      <w:pPr>
        <w:pStyle w:val="a3"/>
        <w:widowControl w:val="0"/>
        <w:spacing w:after="120"/>
        <w:rPr>
          <w:sz w:val="22"/>
          <w:szCs w:val="24"/>
          <w:lang w:val="uk-UA"/>
        </w:rPr>
      </w:pPr>
      <w:r w:rsidRPr="00801B28">
        <w:rPr>
          <w:sz w:val="22"/>
          <w:szCs w:val="24"/>
          <w:lang w:val="uk-UA"/>
        </w:rPr>
        <w:t>8.1. Цей Договір набуває чинності від дати його підписання уповноваженими представниками Сторін та діє до 31 грудня 201</w:t>
      </w:r>
      <w:r w:rsidRPr="004B299C">
        <w:rPr>
          <w:sz w:val="22"/>
          <w:szCs w:val="24"/>
        </w:rPr>
        <w:t>9</w:t>
      </w:r>
      <w:r w:rsidRPr="00801B28">
        <w:rPr>
          <w:sz w:val="22"/>
          <w:szCs w:val="24"/>
          <w:lang w:val="uk-UA"/>
        </w:rPr>
        <w:t xml:space="preserve"> року.</w:t>
      </w:r>
    </w:p>
    <w:p w:rsidRPr="00801B28" w:rsidR="005C0C82" w:rsidP="00801B28" w:rsidRDefault="005C0C82" w14:paraId="00754637" w14:textId="77777777">
      <w:pPr>
        <w:pStyle w:val="a3"/>
        <w:widowControl w:val="0"/>
        <w:spacing w:after="120"/>
        <w:rPr>
          <w:sz w:val="22"/>
          <w:szCs w:val="24"/>
          <w:lang w:val="uk-UA"/>
        </w:rPr>
      </w:pPr>
      <w:r w:rsidRPr="00801B28">
        <w:rPr>
          <w:sz w:val="22"/>
          <w:szCs w:val="24"/>
          <w:lang w:val="uk-UA"/>
        </w:rPr>
        <w:t>8.2. Цей Договір припиняється у випадках:</w:t>
      </w:r>
    </w:p>
    <w:p w:rsidRPr="00801B28" w:rsidR="005C0C82" w:rsidP="00801B28" w:rsidRDefault="005C0C82" w14:paraId="2E1354BE" w14:textId="77777777">
      <w:pPr>
        <w:pStyle w:val="a3"/>
        <w:widowControl w:val="0"/>
        <w:spacing w:after="120"/>
        <w:rPr>
          <w:sz w:val="22"/>
          <w:szCs w:val="24"/>
          <w:lang w:val="uk-UA"/>
        </w:rPr>
      </w:pPr>
      <w:r w:rsidRPr="00801B28">
        <w:rPr>
          <w:sz w:val="22"/>
          <w:szCs w:val="24"/>
          <w:lang w:val="uk-UA"/>
        </w:rPr>
        <w:t>8.2.1. закінчення строку його дії;</w:t>
      </w:r>
    </w:p>
    <w:p w:rsidRPr="00801B28" w:rsidR="005C0C82" w:rsidP="00801B28" w:rsidRDefault="005C0C82" w14:paraId="36A6CFAC" w14:textId="77777777">
      <w:pPr>
        <w:pStyle w:val="a3"/>
        <w:widowControl w:val="0"/>
        <w:spacing w:after="120"/>
        <w:rPr>
          <w:sz w:val="22"/>
          <w:szCs w:val="24"/>
          <w:lang w:val="uk-UA"/>
        </w:rPr>
      </w:pPr>
      <w:r w:rsidRPr="00801B28">
        <w:rPr>
          <w:sz w:val="22"/>
          <w:szCs w:val="24"/>
          <w:lang w:val="uk-UA"/>
        </w:rPr>
        <w:t>8.2.2. досягнення Сторонами відповідної угоди;</w:t>
      </w:r>
    </w:p>
    <w:p w:rsidRPr="00801B28" w:rsidR="005C0C82" w:rsidP="00801B28" w:rsidRDefault="005C0C82" w14:paraId="3879C5E0" w14:textId="77777777">
      <w:pPr>
        <w:pStyle w:val="a3"/>
        <w:widowControl w:val="0"/>
        <w:spacing w:after="120"/>
        <w:rPr>
          <w:sz w:val="22"/>
          <w:szCs w:val="24"/>
          <w:lang w:val="uk-UA"/>
        </w:rPr>
      </w:pPr>
      <w:r w:rsidRPr="00801B28">
        <w:rPr>
          <w:sz w:val="22"/>
          <w:szCs w:val="24"/>
          <w:lang w:val="uk-UA"/>
        </w:rPr>
        <w:t>8.2.3. дострокового розірвання цього Договору з ініціативи однієї зі Сторін чи припинення цього Договору шляхом односторонньої відмови в порядку, передбаченому чинним законодавством України та у випадках, прямо передбачених цим Договором.</w:t>
      </w:r>
    </w:p>
    <w:p w:rsidRPr="00801B28" w:rsidR="005C0C82" w:rsidP="00801B28" w:rsidRDefault="005C0C82" w14:paraId="32A8F000" w14:textId="77777777">
      <w:pPr>
        <w:pStyle w:val="a3"/>
        <w:widowControl w:val="0"/>
        <w:tabs>
          <w:tab w:val="num" w:pos="1140"/>
        </w:tabs>
        <w:spacing w:after="120"/>
        <w:jc w:val="center"/>
        <w:rPr>
          <w:b/>
          <w:bCs/>
          <w:sz w:val="22"/>
          <w:szCs w:val="24"/>
          <w:lang w:val="uk-UA"/>
        </w:rPr>
      </w:pPr>
      <w:r w:rsidRPr="00801B28">
        <w:rPr>
          <w:b/>
          <w:bCs/>
          <w:sz w:val="22"/>
          <w:szCs w:val="24"/>
          <w:lang w:val="uk-UA"/>
        </w:rPr>
        <w:t>9. ІНШІ УМОВИ</w:t>
      </w:r>
    </w:p>
    <w:p w:rsidRPr="00801B28" w:rsidR="005C0C82" w:rsidP="00801B28" w:rsidRDefault="005C0C82" w14:paraId="160C10BC" w14:textId="77777777">
      <w:pPr>
        <w:pStyle w:val="a3"/>
        <w:widowControl w:val="0"/>
        <w:spacing w:after="120"/>
        <w:rPr>
          <w:sz w:val="22"/>
          <w:szCs w:val="22"/>
          <w:lang w:val="uk-UA"/>
        </w:rPr>
      </w:pPr>
      <w:r w:rsidRPr="64F9609E">
        <w:rPr>
          <w:sz w:val="22"/>
          <w:szCs w:val="22"/>
          <w:lang w:val="uk-UA"/>
        </w:rPr>
        <w:t>9.1. Ghj Одностороння відмова від виконання зобов`язань за цим Договором не допускається за виключенням випадків, прямо передбачених цим Договором.</w:t>
      </w:r>
    </w:p>
    <w:p w:rsidRPr="00801B28" w:rsidR="005C0C82" w:rsidP="00801B28" w:rsidRDefault="005C0C82" w14:paraId="67EAC2E1" w14:textId="77777777">
      <w:pPr>
        <w:pStyle w:val="a3"/>
        <w:widowControl w:val="0"/>
        <w:spacing w:after="120"/>
        <w:rPr>
          <w:sz w:val="22"/>
          <w:szCs w:val="24"/>
          <w:lang w:val="uk-UA"/>
        </w:rPr>
      </w:pPr>
      <w:r w:rsidRPr="00801B28">
        <w:rPr>
          <w:sz w:val="22"/>
          <w:szCs w:val="24"/>
          <w:lang w:val="uk-UA"/>
        </w:rPr>
        <w:t>9.2. Всі умови цього Договору є конфіденційними. Кожна зі Сторін зробить все необхідне для відвернення можливості ознайомлення з цим Договором третіх осіб без згоди на це іншої Сторони. На вимогу уповноважених державних органів одна із Сторін може ознайомити їх зі змістом цього Договору без попередньої згоди іншої Сторони. Також Замовник має право без згоди Виконавця ознайомити із змістом цього Договору Клієнта Замовника. Сторона, яка порушила вимоги цього пункту буде нести відповідальність за завдані іншій Стороні збитки в повному обсязі.</w:t>
      </w:r>
    </w:p>
    <w:p w:rsidRPr="00801B28" w:rsidR="005C0C82" w:rsidP="00801B28" w:rsidRDefault="005C0C82" w14:paraId="34430FA0" w14:textId="77777777">
      <w:pPr>
        <w:pStyle w:val="a3"/>
        <w:widowControl w:val="0"/>
        <w:spacing w:after="120"/>
        <w:rPr>
          <w:sz w:val="22"/>
          <w:szCs w:val="24"/>
          <w:lang w:val="uk-UA"/>
        </w:rPr>
      </w:pPr>
      <w:r w:rsidRPr="00801B28">
        <w:rPr>
          <w:sz w:val="22"/>
          <w:szCs w:val="24"/>
          <w:lang w:val="uk-UA"/>
        </w:rPr>
        <w:t>9.3. Сторони зобов`язані негайно повідомляти одна одну в письмовій формі про всі зміни організаційно-правової форми, адреси, банківських та інших реквізитів.</w:t>
      </w:r>
    </w:p>
    <w:p w:rsidRPr="00801B28" w:rsidR="005C0C82" w:rsidP="00801B28" w:rsidRDefault="005C0C82" w14:paraId="0BBB3775" w14:textId="77777777">
      <w:pPr>
        <w:pStyle w:val="a3"/>
        <w:widowControl w:val="0"/>
        <w:spacing w:after="120"/>
        <w:rPr>
          <w:sz w:val="22"/>
          <w:szCs w:val="24"/>
          <w:lang w:val="uk-UA"/>
        </w:rPr>
      </w:pPr>
      <w:r w:rsidRPr="00801B28">
        <w:rPr>
          <w:sz w:val="22"/>
          <w:szCs w:val="24"/>
          <w:lang w:val="uk-UA"/>
        </w:rPr>
        <w:t>9.4. Сторони будуть направляти повідомлення та запити одна одній з питань виконання цього Договору за узгодженими адресами кур’єрською службою та дублювати факсимільним зв’язком.</w:t>
      </w:r>
    </w:p>
    <w:p w:rsidRPr="00801B28" w:rsidR="005C0C82" w:rsidP="00801B28" w:rsidRDefault="005C0C82" w14:paraId="284B3E2D" w14:textId="77777777">
      <w:pPr>
        <w:pStyle w:val="a3"/>
        <w:widowControl w:val="0"/>
        <w:spacing w:after="120"/>
        <w:rPr>
          <w:sz w:val="22"/>
          <w:szCs w:val="24"/>
          <w:lang w:val="uk-UA"/>
        </w:rPr>
      </w:pPr>
      <w:r w:rsidRPr="00801B28">
        <w:rPr>
          <w:sz w:val="22"/>
          <w:szCs w:val="24"/>
          <w:lang w:val="uk-UA"/>
        </w:rPr>
        <w:t xml:space="preserve">9.5. Всі зміни, додатки та доповнення до цього Договору мають юридичну силу та є його невід`ємними частками, якщо вони вчинені у письмовій формі та підписані уповноваженими представниками Сторін. </w:t>
      </w:r>
    </w:p>
    <w:p w:rsidRPr="00801B28" w:rsidR="005C0C82" w:rsidP="00801B28" w:rsidRDefault="005C0C82" w14:paraId="699D0070" w14:textId="77777777">
      <w:pPr>
        <w:pStyle w:val="a3"/>
        <w:widowControl w:val="0"/>
        <w:spacing w:after="120"/>
        <w:rPr>
          <w:sz w:val="22"/>
          <w:szCs w:val="24"/>
          <w:lang w:val="uk-UA"/>
        </w:rPr>
      </w:pPr>
      <w:r w:rsidRPr="00801B28">
        <w:rPr>
          <w:sz w:val="22"/>
          <w:szCs w:val="24"/>
          <w:lang w:val="uk-UA"/>
        </w:rPr>
        <w:t>9.6. У випадках, не передбачених цим Договором, Сторони керуватимуться чинним законодавством України.</w:t>
      </w:r>
    </w:p>
    <w:p w:rsidRPr="00801B28" w:rsidR="005C0C82" w:rsidP="00801B28" w:rsidRDefault="005C0C82" w14:paraId="4726BC74" w14:textId="77777777">
      <w:pPr>
        <w:spacing w:after="120"/>
        <w:rPr>
          <w:sz w:val="22"/>
          <w:szCs w:val="24"/>
          <w:lang w:val="uk-UA"/>
        </w:rPr>
      </w:pPr>
      <w:r w:rsidRPr="00801B28">
        <w:rPr>
          <w:sz w:val="22"/>
          <w:szCs w:val="24"/>
          <w:lang w:val="uk-UA"/>
        </w:rPr>
        <w:t>9.7. Цей Договір складено в двох примірниках українською мовою, по одному примірнику для кожної зі Сторін, при цьому всі примірники мають однакову юридичну силу.</w:t>
      </w:r>
    </w:p>
    <w:p w:rsidRPr="00801B28" w:rsidR="005C0C82" w:rsidP="00801B28" w:rsidRDefault="005C0C82" w14:paraId="341879F8" w14:textId="77777777">
      <w:pPr>
        <w:widowControl w:val="0"/>
        <w:jc w:val="center"/>
        <w:rPr>
          <w:b/>
          <w:sz w:val="22"/>
          <w:szCs w:val="24"/>
          <w:lang w:val="uk-UA"/>
        </w:rPr>
      </w:pPr>
      <w:r>
        <w:rPr>
          <w:b/>
          <w:sz w:val="22"/>
          <w:szCs w:val="24"/>
          <w:lang w:val="uk-UA"/>
        </w:rPr>
        <w:t xml:space="preserve">10. </w:t>
      </w:r>
      <w:r w:rsidRPr="00801B28">
        <w:rPr>
          <w:b/>
          <w:sz w:val="22"/>
          <w:szCs w:val="24"/>
          <w:lang w:val="uk-UA"/>
        </w:rPr>
        <w:t>МІСЦЕЗНАХОДЖЕННЯ, БАНКІВСЬКІ РЕКВІЗИТИ ТА ПІДПИСИ СТОРІН:</w:t>
      </w:r>
    </w:p>
    <w:p w:rsidRPr="00801B28" w:rsidR="005C0C82" w:rsidP="00801B28" w:rsidRDefault="005C0C82" w14:paraId="2A0BF20B" w14:textId="77777777">
      <w:pPr>
        <w:widowControl w:val="0"/>
        <w:jc w:val="center"/>
        <w:rPr>
          <w:b/>
          <w:sz w:val="22"/>
          <w:szCs w:val="24"/>
          <w:lang w:val="uk-UA"/>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4785"/>
        <w:gridCol w:w="4786"/>
      </w:tblGrid>
      <w:tr w:rsidRPr="00801B28" w:rsidR="005C0C82" w:rsidTr="00830612" w14:paraId="1162A38B" w14:textId="77777777">
        <w:tc>
          <w:tcPr>
            <w:tcW w:w="4785" w:type="dxa"/>
          </w:tcPr>
          <w:p w:rsidRPr="00801B28" w:rsidR="005C0C82" w:rsidP="00801B28" w:rsidRDefault="005C0C82" w14:paraId="27514665" w14:textId="77777777">
            <w:pPr>
              <w:rPr>
                <w:b/>
                <w:sz w:val="22"/>
                <w:szCs w:val="24"/>
                <w:u w:val="single"/>
                <w:lang w:val="uk-UA"/>
              </w:rPr>
            </w:pPr>
            <w:r w:rsidRPr="00801B28">
              <w:rPr>
                <w:b/>
                <w:sz w:val="22"/>
                <w:szCs w:val="24"/>
                <w:u w:val="single"/>
                <w:lang w:val="en-US"/>
              </w:rPr>
              <w:t>Виконавець</w:t>
            </w:r>
            <w:r w:rsidRPr="00801B28">
              <w:rPr>
                <w:b/>
                <w:sz w:val="22"/>
                <w:szCs w:val="24"/>
                <w:u w:val="single"/>
                <w:lang w:val="uk-UA"/>
              </w:rPr>
              <w:t>:</w:t>
            </w:r>
          </w:p>
          <w:p w:rsidRPr="00801B28" w:rsidR="005C0C82" w:rsidP="00801B28" w:rsidRDefault="005C0C82" w14:paraId="74066595" w14:textId="77777777">
            <w:pPr>
              <w:rPr>
                <w:b/>
                <w:sz w:val="22"/>
                <w:szCs w:val="24"/>
                <w:u w:val="single"/>
                <w:lang w:val="uk-UA"/>
              </w:rPr>
            </w:pPr>
          </w:p>
          <w:p w:rsidRPr="00801B28" w:rsidR="005C0C82" w:rsidP="00801B28" w:rsidRDefault="005C0C82" w14:paraId="3473FD9D" w14:textId="77777777">
            <w:pPr>
              <w:rPr>
                <w:b/>
                <w:sz w:val="22"/>
                <w:szCs w:val="24"/>
                <w:lang w:val="uk-UA"/>
              </w:rPr>
            </w:pPr>
            <w:r w:rsidRPr="00801B28">
              <w:rPr>
                <w:b/>
                <w:sz w:val="22"/>
                <w:szCs w:val="24"/>
                <w:lang w:val="uk-UA"/>
              </w:rPr>
              <w:t xml:space="preserve">Товариство з обмеженою відповідальністю </w:t>
            </w:r>
          </w:p>
          <w:p w:rsidRPr="00801B28" w:rsidR="005C0C82" w:rsidP="00801B28" w:rsidRDefault="005C0C82" w14:paraId="60D54CDF" w14:textId="77777777">
            <w:pPr>
              <w:spacing w:after="120"/>
              <w:rPr>
                <w:b/>
                <w:bCs/>
                <w:sz w:val="22"/>
                <w:szCs w:val="24"/>
                <w:lang w:val="uk-UA"/>
              </w:rPr>
            </w:pPr>
            <w:r w:rsidRPr="00801B28">
              <w:rPr>
                <w:b/>
                <w:bCs/>
                <w:sz w:val="22"/>
                <w:szCs w:val="24"/>
                <w:lang w:val="uk-UA"/>
              </w:rPr>
              <w:t xml:space="preserve"> «Телерадіокомпанія «Студія 1+1» </w:t>
            </w:r>
          </w:p>
          <w:p w:rsidRPr="00801B28" w:rsidR="005C0C82" w:rsidP="00801B28" w:rsidRDefault="005C0C82" w14:paraId="71F2E2DF" w14:textId="77777777">
            <w:pPr>
              <w:rPr>
                <w:sz w:val="22"/>
                <w:szCs w:val="24"/>
                <w:lang w:val="uk-UA"/>
              </w:rPr>
            </w:pPr>
            <w:r w:rsidRPr="00801B28">
              <w:rPr>
                <w:sz w:val="22"/>
                <w:szCs w:val="24"/>
                <w:lang w:val="uk-UA"/>
              </w:rPr>
              <w:t>04080, м. Київ, вул. Кирилівська, буд. 23</w:t>
            </w:r>
          </w:p>
          <w:p w:rsidRPr="00801B28" w:rsidR="005C0C82" w:rsidP="00801B28" w:rsidRDefault="005C0C82" w14:paraId="0DF67961" w14:textId="77777777">
            <w:pPr>
              <w:rPr>
                <w:bCs/>
                <w:sz w:val="22"/>
                <w:szCs w:val="24"/>
                <w:lang w:val="uk-UA"/>
              </w:rPr>
            </w:pPr>
            <w:r w:rsidRPr="00801B28">
              <w:rPr>
                <w:bCs/>
                <w:sz w:val="22"/>
                <w:szCs w:val="24"/>
                <w:lang w:val="uk-UA"/>
              </w:rPr>
              <w:t>ЄДРПОУ 23729809 </w:t>
            </w:r>
          </w:p>
          <w:p w:rsidRPr="00801B28" w:rsidR="005C0C82" w:rsidP="00801B28" w:rsidRDefault="005C0C82" w14:paraId="439B3529" w14:textId="77777777">
            <w:pPr>
              <w:rPr>
                <w:bCs/>
                <w:sz w:val="22"/>
                <w:szCs w:val="24"/>
                <w:lang w:val="uk-UA"/>
              </w:rPr>
            </w:pPr>
            <w:r w:rsidRPr="00801B28">
              <w:rPr>
                <w:bCs/>
                <w:sz w:val="22"/>
                <w:szCs w:val="24"/>
                <w:lang w:val="uk-UA"/>
              </w:rPr>
              <w:t>р/р 26005010035836</w:t>
            </w:r>
          </w:p>
          <w:p w:rsidRPr="00801B28" w:rsidR="005C0C82" w:rsidP="00801B28" w:rsidRDefault="005C0C82" w14:paraId="34534534" w14:textId="77777777">
            <w:pPr>
              <w:rPr>
                <w:sz w:val="22"/>
                <w:szCs w:val="24"/>
                <w:lang w:val="uk-UA"/>
              </w:rPr>
            </w:pPr>
            <w:r w:rsidRPr="00801B28">
              <w:rPr>
                <w:sz w:val="22"/>
                <w:szCs w:val="24"/>
                <w:lang w:val="uk-UA"/>
              </w:rPr>
              <w:t>в ПАТ АБ «Південний» м. Одеса,</w:t>
            </w:r>
          </w:p>
          <w:p w:rsidRPr="00801B28" w:rsidR="005C0C82" w:rsidP="00801B28" w:rsidRDefault="005C0C82" w14:paraId="7992B786" w14:textId="77777777">
            <w:pPr>
              <w:rPr>
                <w:bCs/>
                <w:sz w:val="22"/>
                <w:szCs w:val="24"/>
                <w:lang w:val="uk-UA"/>
              </w:rPr>
            </w:pPr>
            <w:r w:rsidRPr="00801B28">
              <w:rPr>
                <w:sz w:val="22"/>
                <w:szCs w:val="24"/>
                <w:lang w:val="uk-UA"/>
              </w:rPr>
              <w:t>МФО 328209</w:t>
            </w:r>
          </w:p>
          <w:p w:rsidRPr="00801B28" w:rsidR="005C0C82" w:rsidP="00801B28" w:rsidRDefault="005C0C82" w14:paraId="0C979581" w14:textId="77777777">
            <w:pPr>
              <w:spacing w:after="120"/>
              <w:rPr>
                <w:bCs/>
                <w:sz w:val="22"/>
                <w:szCs w:val="24"/>
                <w:lang w:val="uk-UA"/>
              </w:rPr>
            </w:pPr>
            <w:r w:rsidRPr="00801B28">
              <w:rPr>
                <w:bCs/>
                <w:sz w:val="22"/>
                <w:szCs w:val="24"/>
                <w:lang w:val="uk-UA"/>
              </w:rPr>
              <w:t>ІПН 237298026657</w:t>
            </w:r>
          </w:p>
          <w:p w:rsidRPr="00801B28" w:rsidR="005C0C82" w:rsidP="00801B28" w:rsidRDefault="005C0C82" w14:paraId="2E4F393A" w14:textId="77777777">
            <w:pPr>
              <w:spacing w:after="120"/>
              <w:rPr>
                <w:bCs/>
                <w:sz w:val="22"/>
                <w:szCs w:val="24"/>
                <w:lang w:val="uk-UA"/>
              </w:rPr>
            </w:pPr>
            <w:r w:rsidRPr="00801B28">
              <w:rPr>
                <w:bCs/>
                <w:sz w:val="22"/>
                <w:szCs w:val="24"/>
                <w:lang w:val="uk-UA"/>
              </w:rPr>
              <w:t>Тел. (044) 490-01-01</w:t>
            </w:r>
          </w:p>
          <w:p w:rsidRPr="003F13F8" w:rsidR="005C0C82" w:rsidP="003F13F8" w:rsidRDefault="005C0C82" w14:paraId="305324DD" w14:textId="77777777">
            <w:pPr>
              <w:spacing w:after="120"/>
              <w:rPr>
                <w:sz w:val="22"/>
                <w:szCs w:val="24"/>
                <w:lang w:val="uk-UA"/>
              </w:rPr>
            </w:pPr>
            <w:r w:rsidRPr="00801B28">
              <w:rPr>
                <w:sz w:val="22"/>
                <w:szCs w:val="24"/>
                <w:lang w:val="uk-UA"/>
              </w:rPr>
              <w:t>Є</w:t>
            </w:r>
            <w:r w:rsidRPr="00801B28">
              <w:rPr>
                <w:sz w:val="22"/>
                <w:szCs w:val="24"/>
              </w:rPr>
              <w:t xml:space="preserve"> платником податку на додану ва</w:t>
            </w:r>
            <w:r w:rsidRPr="00801B28">
              <w:rPr>
                <w:sz w:val="22"/>
                <w:szCs w:val="24"/>
                <w:lang w:val="uk-UA"/>
              </w:rPr>
              <w:t xml:space="preserve">ртість та </w:t>
            </w:r>
            <w:r w:rsidRPr="00801B28">
              <w:rPr>
                <w:sz w:val="22"/>
                <w:szCs w:val="24"/>
              </w:rPr>
              <w:t xml:space="preserve"> податку на прибуток на </w:t>
            </w:r>
            <w:r w:rsidRPr="00801B28">
              <w:rPr>
                <w:sz w:val="22"/>
                <w:szCs w:val="24"/>
                <w:lang w:val="uk-UA"/>
              </w:rPr>
              <w:t>загальних підставах</w:t>
            </w:r>
          </w:p>
        </w:tc>
        <w:tc>
          <w:tcPr>
            <w:tcW w:w="4786" w:type="dxa"/>
          </w:tcPr>
          <w:p w:rsidRPr="00801B28" w:rsidR="005C0C82" w:rsidP="00801B28" w:rsidRDefault="005C0C82" w14:paraId="00B9EE02" w14:textId="77777777">
            <w:pPr>
              <w:rPr>
                <w:b/>
                <w:sz w:val="22"/>
                <w:szCs w:val="24"/>
                <w:u w:val="single"/>
                <w:lang w:val="uk-UA"/>
              </w:rPr>
            </w:pPr>
            <w:r w:rsidRPr="00801B28">
              <w:rPr>
                <w:b/>
                <w:sz w:val="22"/>
                <w:szCs w:val="24"/>
                <w:u w:val="single"/>
                <w:lang w:val="uk-UA"/>
              </w:rPr>
              <w:t>Замовник:</w:t>
            </w:r>
          </w:p>
          <w:p w:rsidRPr="00801B28" w:rsidR="005C0C82" w:rsidP="00801B28" w:rsidRDefault="005C0C82" w14:paraId="77EC6D48" w14:textId="77777777">
            <w:pPr>
              <w:widowControl w:val="0"/>
              <w:rPr>
                <w:spacing w:val="-2"/>
                <w:sz w:val="22"/>
                <w:szCs w:val="24"/>
                <w:lang w:val="uk-UA"/>
              </w:rPr>
            </w:pPr>
          </w:p>
          <w:p w:rsidRPr="00801B28" w:rsidR="005C0C82" w:rsidP="00801B28" w:rsidRDefault="005C0C82" w14:paraId="442969F4" w14:textId="77777777">
            <w:pPr>
              <w:widowControl w:val="0"/>
              <w:jc w:val="center"/>
              <w:rPr>
                <w:b/>
                <w:sz w:val="22"/>
                <w:szCs w:val="24"/>
                <w:lang w:val="uk-UA"/>
              </w:rPr>
            </w:pPr>
            <w:r w:rsidRPr="00801B28">
              <w:rPr>
                <w:b/>
                <w:sz w:val="22"/>
                <w:szCs w:val="24"/>
                <w:lang w:val="uk-UA"/>
              </w:rPr>
              <w:t>Товариство з обмеженою відповідальністю "РЕКЛАМНЕ АГЕНТСТВО "ЕДЛАВ"</w:t>
            </w:r>
          </w:p>
          <w:p w:rsidR="005C0C82" w:rsidP="00801B28" w:rsidRDefault="005C0C82" w14:paraId="03D29255" w14:textId="77777777">
            <w:pPr>
              <w:widowControl w:val="0"/>
              <w:rPr>
                <w:sz w:val="22"/>
                <w:szCs w:val="24"/>
                <w:lang w:val="uk-UA"/>
              </w:rPr>
            </w:pPr>
            <w:r w:rsidRPr="00801B28">
              <w:rPr>
                <w:sz w:val="22"/>
                <w:szCs w:val="24"/>
                <w:lang w:val="uk-UA"/>
              </w:rPr>
              <w:t>04112</w:t>
            </w:r>
            <w:r>
              <w:rPr>
                <w:sz w:val="22"/>
                <w:szCs w:val="24"/>
                <w:lang w:val="uk-UA"/>
              </w:rPr>
              <w:t xml:space="preserve">, </w:t>
            </w:r>
            <w:r w:rsidRPr="00801B28">
              <w:rPr>
                <w:sz w:val="22"/>
                <w:szCs w:val="24"/>
                <w:lang w:val="uk-UA"/>
              </w:rPr>
              <w:t>м. Київ</w:t>
            </w:r>
            <w:r>
              <w:rPr>
                <w:sz w:val="22"/>
                <w:szCs w:val="24"/>
                <w:lang w:val="uk-UA"/>
              </w:rPr>
              <w:t xml:space="preserve">, </w:t>
            </w:r>
            <w:r w:rsidRPr="00801B28">
              <w:rPr>
                <w:sz w:val="22"/>
                <w:szCs w:val="24"/>
                <w:lang w:val="uk-UA"/>
              </w:rPr>
              <w:t>вул</w:t>
            </w:r>
            <w:r>
              <w:rPr>
                <w:sz w:val="22"/>
                <w:szCs w:val="24"/>
                <w:lang w:val="uk-UA"/>
              </w:rPr>
              <w:t>. Парково-Сирецька, буд. 23</w:t>
            </w:r>
          </w:p>
          <w:p w:rsidRPr="00801B28" w:rsidR="005C0C82" w:rsidP="00801B28" w:rsidRDefault="005C0C82" w14:paraId="40446E71" w14:textId="77777777">
            <w:pPr>
              <w:widowControl w:val="0"/>
              <w:rPr>
                <w:sz w:val="22"/>
                <w:szCs w:val="24"/>
                <w:lang w:val="uk-UA"/>
              </w:rPr>
            </w:pPr>
            <w:r w:rsidRPr="00801B28">
              <w:rPr>
                <w:sz w:val="22"/>
                <w:szCs w:val="24"/>
                <w:lang w:val="uk-UA"/>
              </w:rPr>
              <w:t>ЄДРПОУ 40479906</w:t>
            </w:r>
          </w:p>
          <w:p w:rsidRPr="00801B28" w:rsidR="005C0C82" w:rsidP="00801B28" w:rsidRDefault="005C0C82" w14:paraId="1C4DBB4C" w14:textId="77777777">
            <w:pPr>
              <w:widowControl w:val="0"/>
              <w:rPr>
                <w:sz w:val="22"/>
                <w:szCs w:val="24"/>
                <w:lang w:val="uk-UA"/>
              </w:rPr>
            </w:pPr>
            <w:r>
              <w:rPr>
                <w:sz w:val="22"/>
                <w:szCs w:val="24"/>
                <w:lang w:val="uk-UA"/>
              </w:rPr>
              <w:t>р</w:t>
            </w:r>
            <w:r w:rsidRPr="00801B28">
              <w:rPr>
                <w:sz w:val="22"/>
                <w:szCs w:val="24"/>
                <w:lang w:val="uk-UA"/>
              </w:rPr>
              <w:t>/</w:t>
            </w:r>
            <w:r>
              <w:rPr>
                <w:sz w:val="22"/>
                <w:szCs w:val="24"/>
                <w:lang w:val="uk-UA"/>
              </w:rPr>
              <w:t>р</w:t>
            </w:r>
            <w:r w:rsidRPr="00801B28">
              <w:rPr>
                <w:sz w:val="22"/>
                <w:szCs w:val="24"/>
                <w:lang w:val="uk-UA"/>
              </w:rPr>
              <w:t xml:space="preserve"> 26006700380316</w:t>
            </w:r>
          </w:p>
          <w:p w:rsidRPr="00801B28" w:rsidR="005C0C82" w:rsidP="00801B28" w:rsidRDefault="005C0C82" w14:paraId="6D1708B5" w14:textId="77777777">
            <w:pPr>
              <w:widowControl w:val="0"/>
              <w:rPr>
                <w:sz w:val="22"/>
                <w:szCs w:val="24"/>
                <w:lang w:val="uk-UA"/>
              </w:rPr>
            </w:pPr>
            <w:r w:rsidRPr="00801B28">
              <w:rPr>
                <w:sz w:val="22"/>
                <w:szCs w:val="24"/>
                <w:lang w:val="uk-UA"/>
              </w:rPr>
              <w:t>в ПАТ</w:t>
            </w:r>
            <w:r>
              <w:rPr>
                <w:sz w:val="22"/>
                <w:szCs w:val="24"/>
                <w:lang w:val="uk-UA"/>
              </w:rPr>
              <w:t xml:space="preserve"> </w:t>
            </w:r>
            <w:r w:rsidRPr="00801B28">
              <w:rPr>
                <w:sz w:val="22"/>
                <w:szCs w:val="24"/>
                <w:lang w:val="uk-UA"/>
              </w:rPr>
              <w:t>КБ «Правекс банк»</w:t>
            </w:r>
            <w:r>
              <w:rPr>
                <w:sz w:val="22"/>
                <w:szCs w:val="24"/>
                <w:lang w:val="uk-UA"/>
              </w:rPr>
              <w:t xml:space="preserve"> м. Київ</w:t>
            </w:r>
          </w:p>
          <w:p w:rsidRPr="00801B28" w:rsidR="005C0C82" w:rsidP="00801B28" w:rsidRDefault="005C0C82" w14:paraId="27B5E724" w14:textId="77777777">
            <w:pPr>
              <w:widowControl w:val="0"/>
              <w:rPr>
                <w:sz w:val="22"/>
                <w:szCs w:val="24"/>
                <w:lang w:val="uk-UA"/>
              </w:rPr>
            </w:pPr>
            <w:r w:rsidRPr="00801B28">
              <w:rPr>
                <w:sz w:val="22"/>
                <w:szCs w:val="24"/>
                <w:lang w:val="uk-UA"/>
              </w:rPr>
              <w:t>МФО 380838</w:t>
            </w:r>
          </w:p>
          <w:p w:rsidRPr="00801B28" w:rsidR="005C0C82" w:rsidP="00801B28" w:rsidRDefault="005C0C82" w14:paraId="08710C66" w14:textId="77777777">
            <w:pPr>
              <w:widowControl w:val="0"/>
              <w:rPr>
                <w:sz w:val="22"/>
                <w:szCs w:val="24"/>
                <w:lang w:val="uk-UA"/>
              </w:rPr>
            </w:pPr>
            <w:r w:rsidRPr="00801B28">
              <w:rPr>
                <w:sz w:val="22"/>
                <w:szCs w:val="24"/>
                <w:lang w:val="uk-UA"/>
              </w:rPr>
              <w:t>ІПН 404799026595</w:t>
            </w:r>
          </w:p>
          <w:p w:rsidR="005C0C82" w:rsidP="00801B28" w:rsidRDefault="005C0C82" w14:paraId="73F560FF" w14:textId="77777777">
            <w:pPr>
              <w:widowControl w:val="0"/>
              <w:rPr>
                <w:sz w:val="22"/>
                <w:szCs w:val="24"/>
                <w:lang w:val="uk-UA"/>
              </w:rPr>
            </w:pPr>
          </w:p>
          <w:p w:rsidRPr="00801B28" w:rsidR="005C0C82" w:rsidP="00801B28" w:rsidRDefault="005C0C82" w14:paraId="2796FC77" w14:textId="77777777">
            <w:pPr>
              <w:widowControl w:val="0"/>
              <w:rPr>
                <w:sz w:val="22"/>
                <w:szCs w:val="24"/>
                <w:lang w:val="uk-UA"/>
              </w:rPr>
            </w:pPr>
            <w:r w:rsidRPr="00801B28">
              <w:rPr>
                <w:sz w:val="22"/>
                <w:szCs w:val="24"/>
                <w:lang w:val="uk-UA"/>
              </w:rPr>
              <w:t xml:space="preserve">Є платником податку на прибуток </w:t>
            </w:r>
          </w:p>
          <w:p w:rsidRPr="00801B28" w:rsidR="005C0C82" w:rsidP="00801B28" w:rsidRDefault="005C0C82" w14:paraId="6660355F" w14:textId="77777777">
            <w:pPr>
              <w:widowControl w:val="0"/>
              <w:rPr>
                <w:b/>
                <w:sz w:val="22"/>
                <w:szCs w:val="24"/>
                <w:lang w:val="uk-UA"/>
              </w:rPr>
            </w:pPr>
            <w:r w:rsidRPr="00801B28">
              <w:rPr>
                <w:sz w:val="22"/>
                <w:szCs w:val="24"/>
                <w:lang w:val="uk-UA"/>
              </w:rPr>
              <w:t>на загальних підставах</w:t>
            </w:r>
          </w:p>
          <w:p w:rsidRPr="00801B28" w:rsidR="005C0C82" w:rsidP="00801B28" w:rsidRDefault="005C0C82" w14:paraId="13EC7D0B" w14:textId="77777777">
            <w:pPr>
              <w:widowControl w:val="0"/>
              <w:jc w:val="center"/>
              <w:rPr>
                <w:b/>
                <w:sz w:val="22"/>
                <w:szCs w:val="24"/>
                <w:lang w:val="uk-UA"/>
              </w:rPr>
            </w:pPr>
          </w:p>
          <w:p w:rsidRPr="00801B28" w:rsidR="005C0C82" w:rsidP="00801B28" w:rsidRDefault="005C0C82" w14:paraId="7285C850" w14:textId="77777777">
            <w:pPr>
              <w:widowControl w:val="0"/>
              <w:jc w:val="center"/>
              <w:rPr>
                <w:b/>
                <w:sz w:val="22"/>
                <w:szCs w:val="24"/>
                <w:lang w:val="uk-UA"/>
              </w:rPr>
            </w:pPr>
          </w:p>
        </w:tc>
      </w:tr>
      <w:tr w:rsidRPr="00801B28" w:rsidR="005C0C82" w:rsidTr="00830612" w14:paraId="1222F2CF" w14:textId="77777777">
        <w:tc>
          <w:tcPr>
            <w:tcW w:w="4785" w:type="dxa"/>
          </w:tcPr>
          <w:p w:rsidRPr="00801B28" w:rsidR="005C0C82" w:rsidP="00801B28" w:rsidRDefault="005C0C82" w14:paraId="1028D65A" w14:textId="77777777">
            <w:pPr>
              <w:rPr>
                <w:b/>
                <w:sz w:val="22"/>
                <w:szCs w:val="24"/>
                <w:lang w:val="uk-UA"/>
              </w:rPr>
            </w:pPr>
            <w:r w:rsidRPr="00801B28">
              <w:rPr>
                <w:b/>
                <w:sz w:val="22"/>
                <w:szCs w:val="24"/>
                <w:lang w:val="uk-UA"/>
              </w:rPr>
              <w:t>Фінансовий директор</w:t>
            </w:r>
          </w:p>
          <w:p w:rsidRPr="00801B28" w:rsidR="005C0C82" w:rsidP="00801B28" w:rsidRDefault="005C0C82" w14:paraId="09B3FFC8" w14:textId="77777777">
            <w:pPr>
              <w:rPr>
                <w:b/>
                <w:sz w:val="22"/>
                <w:szCs w:val="24"/>
                <w:lang w:val="uk-UA"/>
              </w:rPr>
            </w:pPr>
          </w:p>
          <w:p w:rsidRPr="00801B28" w:rsidR="005C0C82" w:rsidP="00801B28" w:rsidRDefault="005C0C82" w14:paraId="59686143" w14:textId="77777777">
            <w:pPr>
              <w:rPr>
                <w:b/>
                <w:sz w:val="22"/>
                <w:szCs w:val="24"/>
                <w:lang w:val="uk-UA"/>
              </w:rPr>
            </w:pPr>
            <w:r w:rsidRPr="00801B28">
              <w:rPr>
                <w:b/>
                <w:sz w:val="22"/>
                <w:szCs w:val="24"/>
                <w:lang w:val="uk-UA"/>
              </w:rPr>
              <w:t>________________________(Я.В.Пахольчук)</w:t>
            </w:r>
          </w:p>
          <w:p w:rsidRPr="00801B28" w:rsidR="005C0C82" w:rsidP="00801B28" w:rsidRDefault="005C0C82" w14:paraId="14683DBB" w14:textId="77777777">
            <w:pPr>
              <w:widowControl w:val="0"/>
              <w:jc w:val="center"/>
              <w:rPr>
                <w:b/>
                <w:sz w:val="22"/>
                <w:szCs w:val="24"/>
                <w:lang w:val="uk-UA"/>
              </w:rPr>
            </w:pPr>
          </w:p>
        </w:tc>
        <w:tc>
          <w:tcPr>
            <w:tcW w:w="4786" w:type="dxa"/>
          </w:tcPr>
          <w:p w:rsidRPr="00801B28" w:rsidR="005C0C82" w:rsidP="00801B28" w:rsidRDefault="005C0C82" w14:paraId="7E14E21B" w14:textId="77777777">
            <w:pPr>
              <w:widowControl w:val="0"/>
              <w:rPr>
                <w:b/>
                <w:sz w:val="22"/>
                <w:szCs w:val="24"/>
                <w:lang w:val="uk-UA"/>
              </w:rPr>
            </w:pPr>
            <w:r>
              <w:rPr>
                <w:b/>
                <w:sz w:val="22"/>
                <w:szCs w:val="24"/>
                <w:lang w:val="uk-UA"/>
              </w:rPr>
              <w:t>Директор</w:t>
            </w:r>
          </w:p>
          <w:p w:rsidRPr="00801B28" w:rsidR="005C0C82" w:rsidP="00801B28" w:rsidRDefault="005C0C82" w14:paraId="02332856" w14:textId="77777777">
            <w:pPr>
              <w:rPr>
                <w:sz w:val="22"/>
                <w:szCs w:val="24"/>
                <w:lang w:val="uk-UA"/>
              </w:rPr>
            </w:pPr>
          </w:p>
          <w:p w:rsidRPr="00801B28" w:rsidR="005C0C82" w:rsidP="00801B28" w:rsidRDefault="005C0C82" w14:paraId="7F9F2EE6" w14:textId="77777777">
            <w:pPr>
              <w:rPr>
                <w:b/>
                <w:sz w:val="22"/>
                <w:szCs w:val="24"/>
                <w:lang w:val="uk-UA"/>
              </w:rPr>
            </w:pPr>
            <w:r w:rsidRPr="00801B28">
              <w:rPr>
                <w:b/>
                <w:sz w:val="22"/>
                <w:szCs w:val="24"/>
                <w:lang w:val="uk-UA"/>
              </w:rPr>
              <w:t>______________________</w:t>
            </w:r>
            <w:r>
              <w:rPr>
                <w:b/>
                <w:sz w:val="22"/>
                <w:szCs w:val="24"/>
                <w:lang w:val="uk-UA"/>
              </w:rPr>
              <w:t>____</w:t>
            </w:r>
            <w:r w:rsidRPr="00801B28">
              <w:rPr>
                <w:b/>
                <w:sz w:val="22"/>
                <w:szCs w:val="24"/>
                <w:lang w:val="uk-UA"/>
              </w:rPr>
              <w:t>(</w:t>
            </w:r>
            <w:r>
              <w:t xml:space="preserve"> </w:t>
            </w:r>
            <w:r w:rsidRPr="003F13F8">
              <w:rPr>
                <w:b/>
                <w:sz w:val="22"/>
                <w:szCs w:val="24"/>
                <w:lang w:val="uk-UA"/>
              </w:rPr>
              <w:t>С.Г. Гетьман</w:t>
            </w:r>
            <w:r w:rsidRPr="00801B28">
              <w:rPr>
                <w:b/>
                <w:sz w:val="22"/>
                <w:szCs w:val="24"/>
                <w:lang w:val="uk-UA"/>
              </w:rPr>
              <w:t>)</w:t>
            </w:r>
          </w:p>
          <w:p w:rsidRPr="00801B28" w:rsidR="005C0C82" w:rsidP="00801B28" w:rsidRDefault="005C0C82" w14:paraId="18D72E96" w14:textId="77777777">
            <w:pPr>
              <w:rPr>
                <w:sz w:val="22"/>
                <w:szCs w:val="24"/>
                <w:lang w:val="uk-UA"/>
              </w:rPr>
            </w:pPr>
          </w:p>
        </w:tc>
      </w:tr>
    </w:tbl>
    <w:p w:rsidRPr="00801B28" w:rsidR="005C0C82" w:rsidP="00801B28" w:rsidRDefault="005C0C82" w14:paraId="61C99928" w14:textId="77777777">
      <w:pPr>
        <w:widowControl w:val="0"/>
        <w:jc w:val="center"/>
        <w:rPr>
          <w:b/>
          <w:sz w:val="22"/>
          <w:szCs w:val="24"/>
          <w:lang w:val="uk-UA"/>
        </w:rPr>
      </w:pPr>
    </w:p>
    <w:p w:rsidRPr="00801B28" w:rsidR="005C0C82" w:rsidP="00801B28" w:rsidRDefault="005C0C82" w14:paraId="0E0588F2" w14:textId="77777777">
      <w:pPr>
        <w:spacing w:after="120"/>
        <w:rPr>
          <w:sz w:val="22"/>
          <w:szCs w:val="24"/>
          <w:lang w:val="uk-UA"/>
        </w:rPr>
      </w:pPr>
    </w:p>
    <w:p w:rsidRPr="00801B28" w:rsidR="005C0C82" w:rsidP="00801B28" w:rsidRDefault="005C0C82" w14:paraId="05637798" w14:textId="77777777">
      <w:pPr>
        <w:spacing w:after="120"/>
        <w:rPr>
          <w:sz w:val="22"/>
          <w:szCs w:val="24"/>
          <w:lang w:val="uk-UA"/>
        </w:rPr>
      </w:pPr>
    </w:p>
    <w:p w:rsidRPr="00801B28" w:rsidR="005C0C82" w:rsidP="00801B28" w:rsidRDefault="005C0C82" w14:paraId="53EFC73A" w14:textId="77777777">
      <w:pPr>
        <w:spacing w:after="120"/>
        <w:rPr>
          <w:sz w:val="22"/>
          <w:szCs w:val="24"/>
          <w:lang w:val="uk-UA"/>
        </w:rPr>
      </w:pPr>
    </w:p>
    <w:p w:rsidRPr="00801B28" w:rsidR="005C0C82" w:rsidP="00801B28" w:rsidRDefault="005C0C82" w14:paraId="30BAE113" w14:textId="77777777">
      <w:pPr>
        <w:spacing w:after="120"/>
        <w:rPr>
          <w:sz w:val="22"/>
          <w:szCs w:val="24"/>
          <w:lang w:val="uk-UA"/>
        </w:rPr>
      </w:pPr>
    </w:p>
    <w:p w:rsidRPr="00801B28" w:rsidR="005C0C82" w:rsidP="00801B28" w:rsidRDefault="005C0C82" w14:paraId="0C596A0D" w14:textId="77777777">
      <w:pPr>
        <w:spacing w:after="120"/>
        <w:rPr>
          <w:sz w:val="22"/>
          <w:szCs w:val="24"/>
          <w:lang w:val="uk-UA"/>
        </w:rPr>
      </w:pPr>
    </w:p>
    <w:p w:rsidRPr="00801B28" w:rsidR="005C0C82" w:rsidP="00801B28" w:rsidRDefault="005C0C82" w14:paraId="5D462786" w14:textId="77777777">
      <w:pPr>
        <w:spacing w:after="120"/>
        <w:rPr>
          <w:sz w:val="22"/>
          <w:szCs w:val="24"/>
          <w:lang w:val="uk-UA"/>
        </w:rPr>
      </w:pPr>
    </w:p>
    <w:p w:rsidRPr="00801B28" w:rsidR="005C0C82" w:rsidP="00801B28" w:rsidRDefault="005C0C82" w14:paraId="67671F5C" w14:textId="77777777">
      <w:pPr>
        <w:spacing w:after="120"/>
        <w:rPr>
          <w:sz w:val="22"/>
          <w:szCs w:val="24"/>
          <w:lang w:val="uk-UA"/>
        </w:rPr>
      </w:pPr>
    </w:p>
    <w:p w:rsidRPr="00801B28" w:rsidR="005C0C82" w:rsidP="00801B28" w:rsidRDefault="005C0C82" w14:paraId="7A2B0AE6" w14:textId="77777777">
      <w:pPr>
        <w:spacing w:after="120"/>
        <w:rPr>
          <w:sz w:val="22"/>
          <w:szCs w:val="24"/>
          <w:lang w:val="uk-UA"/>
        </w:rPr>
      </w:pPr>
    </w:p>
    <w:p w:rsidRPr="00801B28" w:rsidR="005C0C82" w:rsidP="00801B28" w:rsidRDefault="005C0C82" w14:paraId="604E0AC5" w14:textId="77777777">
      <w:pPr>
        <w:spacing w:after="120"/>
        <w:rPr>
          <w:sz w:val="22"/>
          <w:szCs w:val="24"/>
          <w:lang w:val="uk-UA"/>
        </w:rPr>
      </w:pPr>
    </w:p>
    <w:p w:rsidRPr="00801B28" w:rsidR="005C0C82" w:rsidP="00801B28" w:rsidRDefault="005C0C82" w14:paraId="2D001317" w14:textId="77777777">
      <w:pPr>
        <w:spacing w:after="120"/>
        <w:rPr>
          <w:sz w:val="22"/>
          <w:szCs w:val="24"/>
          <w:lang w:val="uk-UA"/>
        </w:rPr>
      </w:pPr>
    </w:p>
    <w:p w:rsidRPr="00801B28" w:rsidR="005C0C82" w:rsidP="00801B28" w:rsidRDefault="005C0C82" w14:paraId="76E925EE" w14:textId="77777777">
      <w:pPr>
        <w:spacing w:after="120"/>
        <w:rPr>
          <w:sz w:val="22"/>
          <w:szCs w:val="24"/>
          <w:lang w:val="uk-UA"/>
        </w:rPr>
      </w:pPr>
    </w:p>
    <w:p w:rsidRPr="00801B28" w:rsidR="005C0C82" w:rsidP="00801B28" w:rsidRDefault="005C0C82" w14:paraId="69610DB9" w14:textId="77777777">
      <w:pPr>
        <w:spacing w:after="120"/>
        <w:rPr>
          <w:sz w:val="22"/>
          <w:szCs w:val="24"/>
          <w:lang w:val="uk-UA"/>
        </w:rPr>
      </w:pPr>
    </w:p>
    <w:p w:rsidRPr="00801B28" w:rsidR="005C0C82" w:rsidP="00801B28" w:rsidRDefault="005C0C82" w14:paraId="4B58728F" w14:textId="77777777">
      <w:pPr>
        <w:spacing w:after="120"/>
        <w:rPr>
          <w:sz w:val="22"/>
          <w:szCs w:val="24"/>
          <w:lang w:val="uk-UA"/>
        </w:rPr>
      </w:pPr>
    </w:p>
    <w:p w:rsidRPr="00801B28" w:rsidR="005C0C82" w:rsidP="00801B28" w:rsidRDefault="005C0C82" w14:paraId="1B2FB78F" w14:textId="77777777">
      <w:pPr>
        <w:widowControl w:val="0"/>
        <w:jc w:val="center"/>
        <w:rPr>
          <w:b/>
          <w:sz w:val="22"/>
          <w:szCs w:val="24"/>
          <w:lang w:val="uk-UA"/>
        </w:rPr>
      </w:pPr>
      <w:r w:rsidRPr="00801B28">
        <w:rPr>
          <w:b/>
          <w:sz w:val="22"/>
          <w:szCs w:val="24"/>
          <w:lang w:val="uk-UA"/>
        </w:rPr>
        <w:t>Додаток №_____ до Договору № ПР-_____ від «____» ______ ______</w:t>
      </w:r>
    </w:p>
    <w:p w:rsidRPr="00801B28" w:rsidR="005C0C82" w:rsidP="00801B28" w:rsidRDefault="005C0C82" w14:paraId="10A1BA1A" w14:textId="77777777">
      <w:pPr>
        <w:widowControl w:val="0"/>
        <w:jc w:val="center"/>
        <w:rPr>
          <w:b/>
          <w:sz w:val="22"/>
          <w:szCs w:val="24"/>
          <w:lang w:val="uk-UA"/>
        </w:rPr>
      </w:pPr>
      <w:r w:rsidRPr="00801B28">
        <w:rPr>
          <w:b/>
          <w:sz w:val="22"/>
          <w:szCs w:val="24"/>
          <w:lang w:val="uk-UA"/>
        </w:rPr>
        <w:t>про надання послуг</w:t>
      </w:r>
    </w:p>
    <w:p w:rsidRPr="00801B28" w:rsidR="005C0C82" w:rsidP="00801B28" w:rsidRDefault="005C0C82" w14:paraId="276D200F" w14:textId="77777777">
      <w:pPr>
        <w:widowControl w:val="0"/>
        <w:jc w:val="center"/>
        <w:rPr>
          <w:b/>
          <w:sz w:val="22"/>
          <w:szCs w:val="24"/>
          <w:lang w:val="uk-UA"/>
        </w:rPr>
      </w:pPr>
      <w:r w:rsidRPr="00801B28">
        <w:rPr>
          <w:b/>
          <w:sz w:val="22"/>
          <w:szCs w:val="24"/>
          <w:lang w:val="uk-UA"/>
        </w:rPr>
        <w:t xml:space="preserve">технічної адаптації рекламно-інформаційних матеріалів </w:t>
      </w:r>
    </w:p>
    <w:p w:rsidRPr="00801B28" w:rsidR="005C0C82" w:rsidP="00801B28" w:rsidRDefault="005C0C82" w14:paraId="2073A429" w14:textId="77777777">
      <w:pPr>
        <w:widowControl w:val="0"/>
        <w:spacing w:after="120"/>
        <w:jc w:val="center"/>
        <w:rPr>
          <w:b/>
          <w:sz w:val="22"/>
          <w:szCs w:val="24"/>
          <w:lang w:val="uk-UA"/>
        </w:rPr>
      </w:pPr>
    </w:p>
    <w:p w:rsidRPr="00801B28" w:rsidR="005C0C82" w:rsidP="003F13F8" w:rsidRDefault="005C0C82" w14:paraId="0F6D8207" w14:textId="77777777">
      <w:pPr>
        <w:pStyle w:val="a3"/>
        <w:widowControl w:val="0"/>
        <w:spacing w:after="120"/>
        <w:rPr>
          <w:sz w:val="22"/>
          <w:szCs w:val="24"/>
          <w:lang w:val="uk-UA"/>
        </w:rPr>
      </w:pPr>
      <w:r w:rsidRPr="00801B28">
        <w:rPr>
          <w:sz w:val="22"/>
          <w:szCs w:val="24"/>
          <w:lang w:val="uk-UA"/>
        </w:rPr>
        <w:t>Цей Додаток складено та підписано у місті Києві „__” __________ 20</w:t>
      </w:r>
      <w:r>
        <w:rPr>
          <w:sz w:val="22"/>
          <w:szCs w:val="24"/>
          <w:lang w:val="uk-UA"/>
        </w:rPr>
        <w:t xml:space="preserve">19 </w:t>
      </w:r>
      <w:r w:rsidRPr="00801B28">
        <w:rPr>
          <w:sz w:val="22"/>
          <w:szCs w:val="24"/>
          <w:lang w:val="uk-UA"/>
        </w:rPr>
        <w:t>року:</w:t>
      </w:r>
    </w:p>
    <w:p w:rsidRPr="00801B28" w:rsidR="005C0C82" w:rsidP="003F13F8" w:rsidRDefault="005C0C82" w14:paraId="772204CE" w14:textId="77777777">
      <w:pPr>
        <w:widowControl w:val="0"/>
        <w:tabs>
          <w:tab w:val="num" w:pos="540"/>
        </w:tabs>
        <w:spacing w:after="120"/>
        <w:jc w:val="both"/>
        <w:rPr>
          <w:sz w:val="22"/>
          <w:szCs w:val="24"/>
          <w:lang w:val="uk-UA"/>
        </w:rPr>
      </w:pPr>
      <w:r w:rsidRPr="00801B28">
        <w:rPr>
          <w:b/>
          <w:sz w:val="22"/>
          <w:szCs w:val="24"/>
          <w:lang w:val="uk-UA"/>
        </w:rPr>
        <w:t>Товариством з обмеженою відповідальністю “Телерадіокомпанія “Студія 1+</w:t>
      </w:r>
      <w:smartTag w:uri="urn:schemas-microsoft-com:office:smarttags" w:element="metricconverter">
        <w:smartTagPr>
          <w:attr w:name="ProductID" w:val="1”"/>
        </w:smartTagPr>
        <w:r w:rsidRPr="00801B28">
          <w:rPr>
            <w:b/>
            <w:sz w:val="22"/>
            <w:szCs w:val="24"/>
            <w:lang w:val="uk-UA"/>
          </w:rPr>
          <w:t>1”</w:t>
        </w:r>
      </w:smartTag>
      <w:r w:rsidRPr="00801B28">
        <w:rPr>
          <w:sz w:val="22"/>
          <w:szCs w:val="24"/>
          <w:lang w:val="uk-UA"/>
        </w:rPr>
        <w:t xml:space="preserve">, юридичною особою за законодавством України (надалі – </w:t>
      </w:r>
      <w:r w:rsidRPr="00801B28">
        <w:rPr>
          <w:b/>
          <w:sz w:val="22"/>
          <w:szCs w:val="24"/>
          <w:lang w:val="uk-UA"/>
        </w:rPr>
        <w:t>Виконавець</w:t>
      </w:r>
      <w:r w:rsidRPr="00801B28">
        <w:rPr>
          <w:sz w:val="22"/>
          <w:szCs w:val="24"/>
          <w:lang w:val="uk-UA"/>
        </w:rPr>
        <w:t>), в особі Фінансового директора Пахольчука Ярослава Валерійовича, який діє на підставі Статуту,</w:t>
      </w:r>
    </w:p>
    <w:p w:rsidRPr="00801B28" w:rsidR="005C0C82" w:rsidP="003F13F8" w:rsidRDefault="005C0C82" w14:paraId="6F1F50DD" w14:textId="77777777">
      <w:pPr>
        <w:widowControl w:val="0"/>
        <w:spacing w:after="120"/>
        <w:jc w:val="center"/>
        <w:rPr>
          <w:sz w:val="22"/>
          <w:szCs w:val="24"/>
          <w:lang w:val="uk-UA"/>
        </w:rPr>
      </w:pPr>
      <w:r w:rsidRPr="00801B28">
        <w:rPr>
          <w:sz w:val="22"/>
          <w:szCs w:val="24"/>
          <w:lang w:val="uk-UA"/>
        </w:rPr>
        <w:t>та</w:t>
      </w:r>
    </w:p>
    <w:p w:rsidRPr="00801B28" w:rsidR="005C0C82" w:rsidP="00631D7E" w:rsidRDefault="005C0C82" w14:paraId="1F6E1C35" w14:textId="77777777">
      <w:pPr>
        <w:widowControl w:val="0"/>
        <w:tabs>
          <w:tab w:val="num" w:pos="540"/>
        </w:tabs>
        <w:spacing w:after="120"/>
        <w:jc w:val="both"/>
        <w:rPr>
          <w:sz w:val="22"/>
          <w:szCs w:val="24"/>
          <w:lang w:val="uk-UA"/>
        </w:rPr>
      </w:pPr>
      <w:r w:rsidRPr="00801B28">
        <w:rPr>
          <w:b/>
          <w:sz w:val="22"/>
          <w:szCs w:val="24"/>
          <w:lang w:val="uk-UA"/>
        </w:rPr>
        <w:t xml:space="preserve">Товариство з обмеженою відповідальністю "РЕКЛАМНЕ АГЕНТСТВО «ЕДЛАВ», </w:t>
      </w:r>
      <w:r w:rsidRPr="00801B28">
        <w:rPr>
          <w:sz w:val="22"/>
          <w:szCs w:val="24"/>
          <w:lang w:val="uk-UA"/>
        </w:rPr>
        <w:t xml:space="preserve">юридичною особою за законодавством України (надалі – </w:t>
      </w:r>
      <w:r w:rsidRPr="00801B28">
        <w:rPr>
          <w:b/>
          <w:sz w:val="22"/>
          <w:szCs w:val="24"/>
          <w:lang w:val="uk-UA"/>
        </w:rPr>
        <w:t>Замовник</w:t>
      </w:r>
      <w:r w:rsidRPr="00801B28">
        <w:rPr>
          <w:sz w:val="22"/>
          <w:szCs w:val="24"/>
          <w:lang w:val="uk-UA"/>
        </w:rPr>
        <w:t>), в особі Директора Гетьман Світлани Георгіївни, який діє на підставі Статуту.</w:t>
      </w:r>
    </w:p>
    <w:p w:rsidRPr="00801B28" w:rsidR="005C0C82" w:rsidP="003F13F8" w:rsidRDefault="005C0C82" w14:paraId="5E3CE2B6" w14:textId="77777777">
      <w:pPr>
        <w:pStyle w:val="a3"/>
        <w:widowControl w:val="0"/>
        <w:spacing w:after="120"/>
        <w:rPr>
          <w:sz w:val="22"/>
          <w:szCs w:val="24"/>
          <w:lang w:val="uk-UA"/>
        </w:rPr>
      </w:pPr>
      <w:r w:rsidRPr="00801B28">
        <w:rPr>
          <w:sz w:val="22"/>
          <w:szCs w:val="24"/>
          <w:lang w:val="uk-UA"/>
        </w:rPr>
        <w:t>Замовник та Виконавець надалі за текстом цього Додатку можуть разом іменуватись як Сторони, а кожен окремо – як Сторона.</w:t>
      </w:r>
    </w:p>
    <w:p w:rsidRPr="00631D7E" w:rsidR="005C0C82" w:rsidP="00631D7E" w:rsidRDefault="005C0C82" w14:paraId="60D24891" w14:textId="77777777">
      <w:pPr>
        <w:pStyle w:val="a3"/>
        <w:widowControl w:val="0"/>
        <w:numPr>
          <w:ilvl w:val="0"/>
          <w:numId w:val="2"/>
        </w:numPr>
        <w:spacing w:after="120"/>
        <w:ind w:left="284" w:hanging="284"/>
        <w:rPr>
          <w:b/>
          <w:sz w:val="22"/>
          <w:szCs w:val="24"/>
          <w:lang w:val="uk-UA"/>
        </w:rPr>
      </w:pPr>
      <w:r w:rsidRPr="00631D7E">
        <w:rPr>
          <w:b/>
          <w:sz w:val="22"/>
          <w:szCs w:val="24"/>
          <w:lang w:val="uk-UA"/>
        </w:rPr>
        <w:t>Сторони уклали цей Додаток про подане нижче:</w:t>
      </w: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042"/>
        <w:gridCol w:w="2107"/>
        <w:gridCol w:w="1969"/>
        <w:gridCol w:w="1124"/>
        <w:gridCol w:w="1306"/>
        <w:gridCol w:w="1364"/>
      </w:tblGrid>
      <w:tr w:rsidRPr="00801B28" w:rsidR="005C0C82" w:rsidTr="003F13F8" w14:paraId="0F852162" w14:textId="77777777">
        <w:trPr>
          <w:trHeight w:val="1229"/>
        </w:trPr>
        <w:tc>
          <w:tcPr>
            <w:tcW w:w="1030" w:type="pct"/>
            <w:shd w:val="clear" w:color="auto" w:fill="auto"/>
          </w:tcPr>
          <w:p w:rsidRPr="00801B28" w:rsidR="005C0C82" w:rsidP="00801B28" w:rsidRDefault="005C0C82" w14:paraId="7E36C474" w14:textId="77777777">
            <w:pPr>
              <w:widowControl w:val="0"/>
              <w:spacing w:after="120"/>
              <w:jc w:val="both"/>
              <w:rPr>
                <w:b/>
                <w:bCs/>
                <w:sz w:val="22"/>
                <w:szCs w:val="24"/>
                <w:lang w:val="uk-UA"/>
              </w:rPr>
            </w:pPr>
            <w:r w:rsidRPr="00801B28">
              <w:rPr>
                <w:b/>
                <w:bCs/>
                <w:sz w:val="22"/>
                <w:szCs w:val="24"/>
                <w:lang w:val="uk-UA"/>
              </w:rPr>
              <w:t>Назва послуги</w:t>
            </w:r>
          </w:p>
        </w:tc>
        <w:tc>
          <w:tcPr>
            <w:tcW w:w="1063" w:type="pct"/>
            <w:shd w:val="clear" w:color="auto" w:fill="auto"/>
          </w:tcPr>
          <w:p w:rsidRPr="00801B28" w:rsidR="005C0C82" w:rsidP="00801B28" w:rsidRDefault="005C0C82" w14:paraId="161B97EB" w14:textId="77777777">
            <w:pPr>
              <w:widowControl w:val="0"/>
              <w:spacing w:after="120"/>
              <w:jc w:val="both"/>
              <w:rPr>
                <w:b/>
                <w:bCs/>
                <w:sz w:val="22"/>
                <w:szCs w:val="24"/>
                <w:lang w:val="uk-UA"/>
              </w:rPr>
            </w:pPr>
            <w:r w:rsidRPr="00801B28">
              <w:rPr>
                <w:b/>
                <w:bCs/>
                <w:sz w:val="22"/>
                <w:szCs w:val="24"/>
                <w:lang w:val="uk-UA"/>
              </w:rPr>
              <w:t>Матеріал Замовника, хронометраж, формат</w:t>
            </w:r>
          </w:p>
        </w:tc>
        <w:tc>
          <w:tcPr>
            <w:tcW w:w="993" w:type="pct"/>
            <w:shd w:val="clear" w:color="auto" w:fill="auto"/>
          </w:tcPr>
          <w:p w:rsidRPr="00801B28" w:rsidR="005C0C82" w:rsidP="00801B28" w:rsidRDefault="005C0C82" w14:paraId="3B9FDCED" w14:textId="77777777">
            <w:pPr>
              <w:widowControl w:val="0"/>
              <w:spacing w:after="120"/>
              <w:jc w:val="both"/>
              <w:rPr>
                <w:b/>
                <w:bCs/>
                <w:sz w:val="22"/>
                <w:szCs w:val="24"/>
                <w:lang w:val="uk-UA"/>
              </w:rPr>
            </w:pPr>
            <w:r w:rsidRPr="00801B28">
              <w:rPr>
                <w:b/>
                <w:bCs/>
                <w:sz w:val="22"/>
                <w:szCs w:val="24"/>
                <w:lang w:val="uk-UA"/>
              </w:rPr>
              <w:t>Назва ТМ</w:t>
            </w:r>
          </w:p>
        </w:tc>
        <w:tc>
          <w:tcPr>
            <w:tcW w:w="567" w:type="pct"/>
            <w:shd w:val="clear" w:color="auto" w:fill="auto"/>
          </w:tcPr>
          <w:p w:rsidRPr="00801B28" w:rsidR="005C0C82" w:rsidP="00801B28" w:rsidRDefault="005C0C82" w14:paraId="7EEB3FAB" w14:textId="77777777">
            <w:pPr>
              <w:widowControl w:val="0"/>
              <w:spacing w:after="120"/>
              <w:jc w:val="both"/>
              <w:rPr>
                <w:b/>
                <w:bCs/>
                <w:sz w:val="22"/>
                <w:szCs w:val="24"/>
                <w:lang w:val="uk-UA"/>
              </w:rPr>
            </w:pPr>
            <w:r w:rsidRPr="00801B28">
              <w:rPr>
                <w:b/>
                <w:bCs/>
                <w:sz w:val="22"/>
                <w:szCs w:val="24"/>
                <w:lang w:val="uk-UA"/>
              </w:rPr>
              <w:t>Строк надання послуг</w:t>
            </w:r>
          </w:p>
        </w:tc>
        <w:tc>
          <w:tcPr>
            <w:tcW w:w="659" w:type="pct"/>
            <w:shd w:val="clear" w:color="auto" w:fill="auto"/>
          </w:tcPr>
          <w:p w:rsidRPr="00801B28" w:rsidR="005C0C82" w:rsidP="00801B28" w:rsidRDefault="005C0C82" w14:paraId="21F67F94" w14:textId="77777777">
            <w:pPr>
              <w:widowControl w:val="0"/>
              <w:spacing w:after="120"/>
              <w:jc w:val="both"/>
              <w:rPr>
                <w:b/>
                <w:bCs/>
                <w:sz w:val="22"/>
                <w:szCs w:val="24"/>
                <w:lang w:val="uk-UA"/>
              </w:rPr>
            </w:pPr>
            <w:r w:rsidRPr="00801B28">
              <w:rPr>
                <w:b/>
                <w:bCs/>
                <w:sz w:val="22"/>
                <w:szCs w:val="24"/>
                <w:lang w:val="uk-UA"/>
              </w:rPr>
              <w:t>Вартість послуг, без ПДВ, грн.</w:t>
            </w:r>
          </w:p>
        </w:tc>
        <w:tc>
          <w:tcPr>
            <w:tcW w:w="688" w:type="pct"/>
            <w:shd w:val="clear" w:color="auto" w:fill="auto"/>
          </w:tcPr>
          <w:p w:rsidRPr="00801B28" w:rsidR="005C0C82" w:rsidP="00801B28" w:rsidRDefault="005C0C82" w14:paraId="08891F5E" w14:textId="77777777">
            <w:pPr>
              <w:widowControl w:val="0"/>
              <w:spacing w:after="120"/>
              <w:jc w:val="both"/>
              <w:rPr>
                <w:b/>
                <w:bCs/>
                <w:sz w:val="22"/>
                <w:szCs w:val="24"/>
                <w:lang w:val="uk-UA"/>
              </w:rPr>
            </w:pPr>
            <w:r w:rsidRPr="00801B28">
              <w:rPr>
                <w:b/>
                <w:bCs/>
                <w:sz w:val="22"/>
                <w:szCs w:val="24"/>
                <w:lang w:val="uk-UA"/>
              </w:rPr>
              <w:t>Період оплати послуг</w:t>
            </w:r>
          </w:p>
        </w:tc>
      </w:tr>
      <w:tr w:rsidRPr="00801B28" w:rsidR="005C0C82" w:rsidTr="003F13F8" w14:paraId="10F9394B" w14:textId="77777777">
        <w:trPr>
          <w:trHeight w:val="1518"/>
        </w:trPr>
        <w:tc>
          <w:tcPr>
            <w:tcW w:w="1030" w:type="pct"/>
            <w:shd w:val="clear" w:color="auto" w:fill="auto"/>
          </w:tcPr>
          <w:p w:rsidRPr="00801B28" w:rsidR="005C0C82" w:rsidP="00801B28" w:rsidRDefault="005C0C82" w14:paraId="015E63FA" w14:textId="77777777">
            <w:pPr>
              <w:widowControl w:val="0"/>
              <w:spacing w:after="120"/>
              <w:jc w:val="both"/>
              <w:rPr>
                <w:bCs/>
                <w:sz w:val="22"/>
                <w:szCs w:val="24"/>
                <w:lang w:val="uk-UA"/>
              </w:rPr>
            </w:pPr>
            <w:r w:rsidRPr="00801B28">
              <w:rPr>
                <w:bCs/>
                <w:sz w:val="22"/>
                <w:szCs w:val="24"/>
                <w:lang w:val="uk-UA"/>
              </w:rPr>
              <w:t>технічна адаптація рекламно-інформаційних матеріалів</w:t>
            </w:r>
          </w:p>
        </w:tc>
        <w:tc>
          <w:tcPr>
            <w:tcW w:w="1063" w:type="pct"/>
            <w:shd w:val="clear" w:color="auto" w:fill="auto"/>
          </w:tcPr>
          <w:p w:rsidRPr="00801B28" w:rsidR="005C0C82" w:rsidP="00801B28" w:rsidRDefault="005C0C82" w14:paraId="1D2E2A37" w14:textId="77777777">
            <w:pPr>
              <w:widowControl w:val="0"/>
              <w:spacing w:after="120"/>
              <w:jc w:val="both"/>
              <w:rPr>
                <w:b/>
                <w:bCs/>
                <w:sz w:val="22"/>
                <w:szCs w:val="24"/>
                <w:lang w:val="uk-UA"/>
              </w:rPr>
            </w:pPr>
          </w:p>
        </w:tc>
        <w:tc>
          <w:tcPr>
            <w:tcW w:w="993" w:type="pct"/>
            <w:shd w:val="clear" w:color="auto" w:fill="auto"/>
          </w:tcPr>
          <w:p w:rsidRPr="00801B28" w:rsidR="005C0C82" w:rsidP="00801B28" w:rsidRDefault="005C0C82" w14:paraId="0F1642E5" w14:textId="77777777">
            <w:pPr>
              <w:widowControl w:val="0"/>
              <w:spacing w:after="120"/>
              <w:jc w:val="both"/>
              <w:rPr>
                <w:b/>
                <w:bCs/>
                <w:sz w:val="22"/>
                <w:szCs w:val="24"/>
                <w:lang w:val="uk-UA"/>
              </w:rPr>
            </w:pPr>
          </w:p>
        </w:tc>
        <w:tc>
          <w:tcPr>
            <w:tcW w:w="567" w:type="pct"/>
            <w:shd w:val="clear" w:color="auto" w:fill="auto"/>
          </w:tcPr>
          <w:p w:rsidRPr="00801B28" w:rsidR="005C0C82" w:rsidP="00801B28" w:rsidRDefault="005C0C82" w14:paraId="64111209" w14:textId="77777777">
            <w:pPr>
              <w:widowControl w:val="0"/>
              <w:spacing w:after="120"/>
              <w:jc w:val="both"/>
              <w:rPr>
                <w:b/>
                <w:bCs/>
                <w:sz w:val="22"/>
                <w:szCs w:val="24"/>
                <w:lang w:val="uk-UA"/>
              </w:rPr>
            </w:pPr>
          </w:p>
        </w:tc>
        <w:tc>
          <w:tcPr>
            <w:tcW w:w="659" w:type="pct"/>
            <w:shd w:val="clear" w:color="auto" w:fill="auto"/>
          </w:tcPr>
          <w:p w:rsidRPr="00801B28" w:rsidR="005C0C82" w:rsidP="00801B28" w:rsidRDefault="005C0C82" w14:paraId="7DEDC65C" w14:textId="77777777">
            <w:pPr>
              <w:widowControl w:val="0"/>
              <w:spacing w:after="120"/>
              <w:jc w:val="both"/>
              <w:rPr>
                <w:b/>
                <w:bCs/>
                <w:sz w:val="22"/>
                <w:szCs w:val="24"/>
                <w:lang w:val="uk-UA"/>
              </w:rPr>
            </w:pPr>
          </w:p>
        </w:tc>
        <w:tc>
          <w:tcPr>
            <w:tcW w:w="688" w:type="pct"/>
            <w:shd w:val="clear" w:color="auto" w:fill="auto"/>
          </w:tcPr>
          <w:p w:rsidRPr="00801B28" w:rsidR="005C0C82" w:rsidP="00801B28" w:rsidRDefault="005C0C82" w14:paraId="25DFACE9" w14:textId="77777777">
            <w:pPr>
              <w:widowControl w:val="0"/>
              <w:spacing w:after="120"/>
              <w:jc w:val="both"/>
              <w:rPr>
                <w:b/>
                <w:bCs/>
                <w:sz w:val="22"/>
                <w:szCs w:val="24"/>
                <w:lang w:val="uk-UA"/>
              </w:rPr>
            </w:pPr>
          </w:p>
        </w:tc>
      </w:tr>
      <w:tr w:rsidRPr="00801B28" w:rsidR="005C0C82" w:rsidTr="003F13F8" w14:paraId="1F024A8F" w14:textId="77777777">
        <w:trPr>
          <w:gridBefore w:val="2"/>
          <w:wBefore w:w="2093" w:type="pct"/>
          <w:trHeight w:val="366"/>
        </w:trPr>
        <w:tc>
          <w:tcPr>
            <w:tcW w:w="1560" w:type="pct"/>
            <w:gridSpan w:val="2"/>
            <w:vAlign w:val="center"/>
          </w:tcPr>
          <w:p w:rsidRPr="00801B28" w:rsidR="005C0C82" w:rsidP="00801B28" w:rsidRDefault="005C0C82" w14:paraId="4417B322" w14:textId="77777777">
            <w:pPr>
              <w:widowControl w:val="0"/>
              <w:spacing w:after="120"/>
              <w:jc w:val="both"/>
              <w:rPr>
                <w:b/>
                <w:bCs/>
                <w:sz w:val="22"/>
                <w:szCs w:val="24"/>
                <w:lang w:val="uk-UA"/>
              </w:rPr>
            </w:pPr>
            <w:r w:rsidRPr="00801B28">
              <w:rPr>
                <w:b/>
                <w:bCs/>
                <w:sz w:val="22"/>
                <w:szCs w:val="24"/>
                <w:lang w:val="uk-UA"/>
              </w:rPr>
              <w:t>Всього без ПДВ, грн.</w:t>
            </w:r>
          </w:p>
        </w:tc>
        <w:tc>
          <w:tcPr>
            <w:tcW w:w="1347" w:type="pct"/>
            <w:gridSpan w:val="2"/>
            <w:vAlign w:val="center"/>
          </w:tcPr>
          <w:p w:rsidRPr="00801B28" w:rsidR="005C0C82" w:rsidP="00801B28" w:rsidRDefault="005C0C82" w14:paraId="5C4004BA" w14:textId="77777777">
            <w:pPr>
              <w:widowControl w:val="0"/>
              <w:spacing w:after="120"/>
              <w:jc w:val="right"/>
              <w:rPr>
                <w:b/>
                <w:bCs/>
                <w:sz w:val="22"/>
                <w:szCs w:val="24"/>
                <w:lang w:val="uk-UA"/>
              </w:rPr>
            </w:pPr>
          </w:p>
        </w:tc>
      </w:tr>
      <w:tr w:rsidRPr="00801B28" w:rsidR="005C0C82" w:rsidTr="003F13F8" w14:paraId="01330588" w14:textId="77777777">
        <w:trPr>
          <w:gridBefore w:val="2"/>
          <w:wBefore w:w="2093" w:type="pct"/>
          <w:trHeight w:val="394"/>
        </w:trPr>
        <w:tc>
          <w:tcPr>
            <w:tcW w:w="1560" w:type="pct"/>
            <w:gridSpan w:val="2"/>
            <w:vAlign w:val="center"/>
          </w:tcPr>
          <w:p w:rsidRPr="00801B28" w:rsidR="005C0C82" w:rsidP="00801B28" w:rsidRDefault="005C0C82" w14:paraId="35F31482" w14:textId="77777777">
            <w:pPr>
              <w:widowControl w:val="0"/>
              <w:spacing w:after="120"/>
              <w:jc w:val="both"/>
              <w:rPr>
                <w:b/>
                <w:bCs/>
                <w:sz w:val="22"/>
                <w:szCs w:val="24"/>
                <w:lang w:val="uk-UA"/>
              </w:rPr>
            </w:pPr>
            <w:r w:rsidRPr="00801B28">
              <w:rPr>
                <w:b/>
                <w:bCs/>
                <w:sz w:val="22"/>
                <w:szCs w:val="24"/>
                <w:lang w:val="uk-UA"/>
              </w:rPr>
              <w:t>ПДВ, 20% грн.</w:t>
            </w:r>
          </w:p>
        </w:tc>
        <w:tc>
          <w:tcPr>
            <w:tcW w:w="1347" w:type="pct"/>
            <w:gridSpan w:val="2"/>
            <w:vAlign w:val="center"/>
          </w:tcPr>
          <w:p w:rsidRPr="00801B28" w:rsidR="005C0C82" w:rsidP="00801B28" w:rsidRDefault="005C0C82" w14:paraId="4966A0C8" w14:textId="77777777">
            <w:pPr>
              <w:widowControl w:val="0"/>
              <w:spacing w:after="120"/>
              <w:jc w:val="right"/>
              <w:rPr>
                <w:b/>
                <w:bCs/>
                <w:sz w:val="22"/>
                <w:szCs w:val="24"/>
                <w:lang w:val="uk-UA"/>
              </w:rPr>
            </w:pPr>
          </w:p>
        </w:tc>
      </w:tr>
      <w:tr w:rsidRPr="00801B28" w:rsidR="005C0C82" w:rsidTr="003F13F8" w14:paraId="4203CF16" w14:textId="77777777">
        <w:trPr>
          <w:gridBefore w:val="2"/>
          <w:wBefore w:w="2093" w:type="pct"/>
          <w:trHeight w:val="405"/>
        </w:trPr>
        <w:tc>
          <w:tcPr>
            <w:tcW w:w="1560" w:type="pct"/>
            <w:gridSpan w:val="2"/>
            <w:vAlign w:val="center"/>
          </w:tcPr>
          <w:p w:rsidRPr="00801B28" w:rsidR="005C0C82" w:rsidP="00801B28" w:rsidRDefault="005C0C82" w14:paraId="1D67E2F6" w14:textId="77777777">
            <w:pPr>
              <w:widowControl w:val="0"/>
              <w:spacing w:after="120"/>
              <w:jc w:val="both"/>
              <w:rPr>
                <w:b/>
                <w:bCs/>
                <w:sz w:val="22"/>
                <w:szCs w:val="24"/>
                <w:lang w:val="uk-UA"/>
              </w:rPr>
            </w:pPr>
            <w:r w:rsidRPr="00801B28">
              <w:rPr>
                <w:b/>
                <w:bCs/>
                <w:sz w:val="22"/>
                <w:szCs w:val="24"/>
                <w:lang w:val="uk-UA"/>
              </w:rPr>
              <w:t>Всього з ПДВ, грн.</w:t>
            </w:r>
          </w:p>
        </w:tc>
        <w:tc>
          <w:tcPr>
            <w:tcW w:w="1347" w:type="pct"/>
            <w:gridSpan w:val="2"/>
            <w:vAlign w:val="center"/>
          </w:tcPr>
          <w:p w:rsidRPr="00801B28" w:rsidR="005C0C82" w:rsidP="00801B28" w:rsidRDefault="005C0C82" w14:paraId="357AC5D2" w14:textId="77777777">
            <w:pPr>
              <w:widowControl w:val="0"/>
              <w:spacing w:after="120"/>
              <w:jc w:val="right"/>
              <w:rPr>
                <w:b/>
                <w:bCs/>
                <w:sz w:val="22"/>
                <w:szCs w:val="24"/>
                <w:lang w:val="uk-UA"/>
              </w:rPr>
            </w:pPr>
          </w:p>
        </w:tc>
      </w:tr>
    </w:tbl>
    <w:p w:rsidR="005C0C82" w:rsidP="00631D7E" w:rsidRDefault="005C0C82" w14:paraId="272C4D38" w14:textId="77777777">
      <w:pPr>
        <w:pStyle w:val="a3"/>
        <w:widowControl w:val="0"/>
        <w:numPr>
          <w:ilvl w:val="0"/>
          <w:numId w:val="2"/>
        </w:numPr>
        <w:spacing w:before="120" w:after="120"/>
        <w:ind w:left="284" w:hanging="284"/>
        <w:rPr>
          <w:sz w:val="22"/>
          <w:szCs w:val="24"/>
          <w:lang w:val="uk-UA"/>
        </w:rPr>
      </w:pPr>
      <w:r w:rsidRPr="00801B28">
        <w:rPr>
          <w:sz w:val="22"/>
          <w:szCs w:val="24"/>
          <w:lang w:val="uk-UA"/>
        </w:rPr>
        <w:t xml:space="preserve">Всі зміни, додатки та доповнення мають юридичну силу та є його невід`ємними частками, якщо вони вчинені у письмовій формі та підписані уповноваженими представниками Сторін. </w:t>
      </w:r>
    </w:p>
    <w:p w:rsidR="005C0C82" w:rsidP="00631D7E" w:rsidRDefault="005C0C82" w14:paraId="699B2918" w14:textId="77777777">
      <w:pPr>
        <w:pStyle w:val="a3"/>
        <w:widowControl w:val="0"/>
        <w:numPr>
          <w:ilvl w:val="0"/>
          <w:numId w:val="2"/>
        </w:numPr>
        <w:spacing w:after="120"/>
        <w:ind w:left="284" w:hanging="284"/>
        <w:rPr>
          <w:sz w:val="22"/>
          <w:szCs w:val="24"/>
          <w:lang w:val="uk-UA"/>
        </w:rPr>
      </w:pPr>
      <w:r w:rsidRPr="00631D7E">
        <w:rPr>
          <w:sz w:val="22"/>
          <w:szCs w:val="24"/>
          <w:lang w:val="uk-UA"/>
        </w:rPr>
        <w:t>У випадках, не передбачених Договором та Додатками до нього, Сторони керуватимуться чинним законодавством України.</w:t>
      </w:r>
    </w:p>
    <w:p w:rsidRPr="00631D7E" w:rsidR="005C0C82" w:rsidP="00631D7E" w:rsidRDefault="005C0C82" w14:paraId="00847010" w14:textId="77777777">
      <w:pPr>
        <w:pStyle w:val="a3"/>
        <w:widowControl w:val="0"/>
        <w:numPr>
          <w:ilvl w:val="0"/>
          <w:numId w:val="2"/>
        </w:numPr>
        <w:spacing w:after="120"/>
        <w:ind w:left="284" w:hanging="284"/>
        <w:rPr>
          <w:sz w:val="22"/>
          <w:szCs w:val="24"/>
          <w:lang w:val="uk-UA"/>
        </w:rPr>
      </w:pPr>
      <w:r w:rsidRPr="00631D7E">
        <w:rPr>
          <w:sz w:val="22"/>
          <w:szCs w:val="24"/>
          <w:lang w:val="uk-UA"/>
        </w:rPr>
        <w:t>Цей Додаток складено в двох примірниках українською мовою, по одному примірнику для кожної зі Сторін, при цьому всі примірники мають однакову юридичну силу.</w:t>
      </w:r>
    </w:p>
    <w:p w:rsidRPr="00801B28" w:rsidR="005C0C82" w:rsidP="00801B28" w:rsidRDefault="005C0C82" w14:paraId="73CBD054" w14:textId="77777777">
      <w:pPr>
        <w:widowControl w:val="0"/>
        <w:spacing w:after="120"/>
        <w:jc w:val="both"/>
        <w:rPr>
          <w:b/>
          <w:bCs/>
          <w:sz w:val="22"/>
          <w:szCs w:val="24"/>
          <w:lang w:val="uk-UA"/>
        </w:rPr>
      </w:pPr>
    </w:p>
    <w:p w:rsidRPr="00801B28" w:rsidR="005C0C82" w:rsidP="00801B28" w:rsidRDefault="005C0C82" w14:paraId="6D042166" w14:textId="77777777">
      <w:pPr>
        <w:widowControl w:val="0"/>
        <w:jc w:val="center"/>
        <w:rPr>
          <w:b/>
          <w:sz w:val="22"/>
          <w:szCs w:val="24"/>
          <w:lang w:val="uk-UA"/>
        </w:rPr>
      </w:pPr>
      <w:r w:rsidRPr="00801B28">
        <w:rPr>
          <w:b/>
          <w:sz w:val="22"/>
          <w:szCs w:val="24"/>
          <w:lang w:val="uk-UA"/>
        </w:rPr>
        <w:t>МІСЦЕЗНАХОДЖЕННЯ, БАНКІВСЬКІ РЕКВІЗИТИ ТА ПІДПИСИ СТОРІН:</w:t>
      </w:r>
    </w:p>
    <w:p w:rsidRPr="00801B28" w:rsidR="005C0C82" w:rsidP="00801B28" w:rsidRDefault="005C0C82" w14:paraId="5282273C" w14:textId="77777777">
      <w:pPr>
        <w:widowControl w:val="0"/>
        <w:jc w:val="center"/>
        <w:rPr>
          <w:b/>
          <w:sz w:val="22"/>
          <w:szCs w:val="24"/>
          <w:lang w:val="uk-UA"/>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4785"/>
        <w:gridCol w:w="4786"/>
      </w:tblGrid>
      <w:tr w:rsidRPr="00801B28" w:rsidR="005C0C82" w:rsidTr="00584D7B" w14:paraId="2F5E940D" w14:textId="77777777">
        <w:tc>
          <w:tcPr>
            <w:tcW w:w="4785" w:type="dxa"/>
          </w:tcPr>
          <w:p w:rsidRPr="00801B28" w:rsidR="005C0C82" w:rsidP="00801B28" w:rsidRDefault="005C0C82" w14:paraId="66281943" w14:textId="77777777">
            <w:pPr>
              <w:rPr>
                <w:b/>
                <w:sz w:val="22"/>
                <w:szCs w:val="24"/>
                <w:u w:val="single"/>
                <w:lang w:val="uk-UA"/>
              </w:rPr>
            </w:pPr>
            <w:r w:rsidRPr="00801B28">
              <w:rPr>
                <w:b/>
                <w:sz w:val="22"/>
                <w:szCs w:val="24"/>
                <w:u w:val="single"/>
                <w:lang w:val="uk-UA"/>
              </w:rPr>
              <w:t>Виконавець:</w:t>
            </w:r>
          </w:p>
          <w:p w:rsidRPr="00801B28" w:rsidR="005C0C82" w:rsidP="00801B28" w:rsidRDefault="005C0C82" w14:paraId="2B5E11D5" w14:textId="77777777">
            <w:pPr>
              <w:rPr>
                <w:b/>
                <w:sz w:val="22"/>
                <w:szCs w:val="24"/>
                <w:u w:val="single"/>
                <w:lang w:val="uk-UA"/>
              </w:rPr>
            </w:pPr>
          </w:p>
          <w:p w:rsidRPr="00801B28" w:rsidR="005C0C82" w:rsidP="00801B28" w:rsidRDefault="005C0C82" w14:paraId="52DEE0D5" w14:textId="77777777">
            <w:pPr>
              <w:rPr>
                <w:b/>
                <w:sz w:val="22"/>
                <w:szCs w:val="24"/>
                <w:lang w:val="uk-UA"/>
              </w:rPr>
            </w:pPr>
            <w:r w:rsidRPr="00801B28">
              <w:rPr>
                <w:b/>
                <w:sz w:val="22"/>
                <w:szCs w:val="24"/>
                <w:lang w:val="uk-UA"/>
              </w:rPr>
              <w:t xml:space="preserve">Товариство з обмеженою відповідальністю </w:t>
            </w:r>
          </w:p>
          <w:p w:rsidRPr="00801B28" w:rsidR="005C0C82" w:rsidP="00801B28" w:rsidRDefault="005C0C82" w14:paraId="4B643E05" w14:textId="77777777">
            <w:pPr>
              <w:spacing w:after="120"/>
              <w:rPr>
                <w:b/>
                <w:bCs/>
                <w:sz w:val="22"/>
                <w:szCs w:val="24"/>
                <w:lang w:val="uk-UA"/>
              </w:rPr>
            </w:pPr>
            <w:r w:rsidRPr="00801B28">
              <w:rPr>
                <w:b/>
                <w:bCs/>
                <w:sz w:val="22"/>
                <w:szCs w:val="24"/>
                <w:lang w:val="uk-UA"/>
              </w:rPr>
              <w:t xml:space="preserve"> «Телерадіокомпанія «Студія 1+1» </w:t>
            </w:r>
          </w:p>
          <w:p w:rsidRPr="00801B28" w:rsidR="005C0C82" w:rsidP="00801B28" w:rsidRDefault="005C0C82" w14:paraId="5FAC1C35" w14:textId="77777777">
            <w:pPr>
              <w:rPr>
                <w:sz w:val="22"/>
                <w:szCs w:val="24"/>
                <w:lang w:val="uk-UA"/>
              </w:rPr>
            </w:pPr>
            <w:r w:rsidRPr="00801B28">
              <w:rPr>
                <w:sz w:val="22"/>
                <w:szCs w:val="24"/>
                <w:lang w:val="uk-UA"/>
              </w:rPr>
              <w:t>04080, м. Київ, вул. Кирилівська, буд. 23</w:t>
            </w:r>
          </w:p>
          <w:p w:rsidRPr="00801B28" w:rsidR="005C0C82" w:rsidP="00801B28" w:rsidRDefault="005C0C82" w14:paraId="68C307A6" w14:textId="77777777">
            <w:pPr>
              <w:rPr>
                <w:bCs/>
                <w:sz w:val="22"/>
                <w:szCs w:val="24"/>
                <w:lang w:val="uk-UA"/>
              </w:rPr>
            </w:pPr>
            <w:r w:rsidRPr="00801B28">
              <w:rPr>
                <w:bCs/>
                <w:sz w:val="22"/>
                <w:szCs w:val="24"/>
                <w:lang w:val="uk-UA"/>
              </w:rPr>
              <w:t>ЄДРПОУ 23729809 </w:t>
            </w:r>
          </w:p>
          <w:p w:rsidRPr="00801B28" w:rsidR="005C0C82" w:rsidP="00801B28" w:rsidRDefault="005C0C82" w14:paraId="1D0968D0" w14:textId="77777777">
            <w:pPr>
              <w:rPr>
                <w:bCs/>
                <w:sz w:val="22"/>
                <w:szCs w:val="24"/>
                <w:lang w:val="uk-UA"/>
              </w:rPr>
            </w:pPr>
            <w:r w:rsidRPr="00801B28">
              <w:rPr>
                <w:bCs/>
                <w:sz w:val="22"/>
                <w:szCs w:val="24"/>
                <w:lang w:val="uk-UA"/>
              </w:rPr>
              <w:t>р/р 26005010035836</w:t>
            </w:r>
          </w:p>
          <w:p w:rsidRPr="00801B28" w:rsidR="005C0C82" w:rsidP="00801B28" w:rsidRDefault="005C0C82" w14:paraId="0D06B08F" w14:textId="77777777">
            <w:pPr>
              <w:rPr>
                <w:sz w:val="22"/>
                <w:szCs w:val="24"/>
                <w:lang w:val="uk-UA"/>
              </w:rPr>
            </w:pPr>
            <w:r w:rsidRPr="00801B28">
              <w:rPr>
                <w:sz w:val="22"/>
                <w:szCs w:val="24"/>
                <w:lang w:val="uk-UA"/>
              </w:rPr>
              <w:t>в ПАТ АБ «Південний» м. Одеса,</w:t>
            </w:r>
          </w:p>
          <w:p w:rsidRPr="00801B28" w:rsidR="005C0C82" w:rsidP="00801B28" w:rsidRDefault="005C0C82" w14:paraId="54B00BE1" w14:textId="77777777">
            <w:pPr>
              <w:rPr>
                <w:bCs/>
                <w:sz w:val="22"/>
                <w:szCs w:val="24"/>
                <w:lang w:val="uk-UA"/>
              </w:rPr>
            </w:pPr>
            <w:r w:rsidRPr="00801B28">
              <w:rPr>
                <w:sz w:val="22"/>
                <w:szCs w:val="24"/>
                <w:lang w:val="uk-UA"/>
              </w:rPr>
              <w:t>МФО 328209</w:t>
            </w:r>
          </w:p>
          <w:p w:rsidRPr="00801B28" w:rsidR="005C0C82" w:rsidP="00801B28" w:rsidRDefault="005C0C82" w14:paraId="00C49DD8" w14:textId="77777777">
            <w:pPr>
              <w:spacing w:after="120"/>
              <w:rPr>
                <w:bCs/>
                <w:sz w:val="22"/>
                <w:szCs w:val="24"/>
                <w:lang w:val="uk-UA"/>
              </w:rPr>
            </w:pPr>
            <w:r w:rsidRPr="00801B28">
              <w:rPr>
                <w:bCs/>
                <w:sz w:val="22"/>
                <w:szCs w:val="24"/>
                <w:lang w:val="uk-UA"/>
              </w:rPr>
              <w:t>ІПН 237298026657</w:t>
            </w:r>
          </w:p>
          <w:p w:rsidRPr="00801B28" w:rsidR="005C0C82" w:rsidP="00801B28" w:rsidRDefault="005C0C82" w14:paraId="11E8188D" w14:textId="77777777">
            <w:pPr>
              <w:spacing w:after="120"/>
              <w:rPr>
                <w:bCs/>
                <w:sz w:val="22"/>
                <w:szCs w:val="24"/>
                <w:lang w:val="uk-UA"/>
              </w:rPr>
            </w:pPr>
            <w:r w:rsidRPr="00801B28">
              <w:rPr>
                <w:bCs/>
                <w:sz w:val="22"/>
                <w:szCs w:val="24"/>
                <w:lang w:val="uk-UA"/>
              </w:rPr>
              <w:t>Тел. (044) 490-01-01</w:t>
            </w:r>
          </w:p>
          <w:p w:rsidRPr="00801B28" w:rsidR="005C0C82" w:rsidP="00801B28" w:rsidRDefault="005C0C82" w14:paraId="10028BBB" w14:textId="77777777">
            <w:pPr>
              <w:spacing w:after="120"/>
              <w:rPr>
                <w:sz w:val="22"/>
                <w:szCs w:val="24"/>
                <w:lang w:val="uk-UA"/>
              </w:rPr>
            </w:pPr>
            <w:r w:rsidRPr="00801B28">
              <w:rPr>
                <w:sz w:val="22"/>
                <w:szCs w:val="24"/>
                <w:lang w:val="uk-UA"/>
              </w:rPr>
              <w:t>Є</w:t>
            </w:r>
            <w:r w:rsidRPr="00801B28">
              <w:rPr>
                <w:sz w:val="22"/>
                <w:szCs w:val="24"/>
              </w:rPr>
              <w:t xml:space="preserve"> платником податку на додану ва</w:t>
            </w:r>
            <w:r w:rsidRPr="00801B28">
              <w:rPr>
                <w:sz w:val="22"/>
                <w:szCs w:val="24"/>
                <w:lang w:val="uk-UA"/>
              </w:rPr>
              <w:t xml:space="preserve">ртість та </w:t>
            </w:r>
            <w:r w:rsidRPr="00801B28">
              <w:rPr>
                <w:sz w:val="22"/>
                <w:szCs w:val="24"/>
              </w:rPr>
              <w:t xml:space="preserve"> податку на прибуток на </w:t>
            </w:r>
            <w:r w:rsidRPr="00801B28">
              <w:rPr>
                <w:sz w:val="22"/>
                <w:szCs w:val="24"/>
                <w:lang w:val="uk-UA"/>
              </w:rPr>
              <w:t>загальних підставах</w:t>
            </w:r>
          </w:p>
          <w:p w:rsidRPr="00801B28" w:rsidR="005C0C82" w:rsidP="00801B28" w:rsidRDefault="005C0C82" w14:paraId="4CB72DE2" w14:textId="77777777">
            <w:pPr>
              <w:widowControl w:val="0"/>
              <w:jc w:val="center"/>
              <w:rPr>
                <w:b/>
                <w:sz w:val="22"/>
                <w:szCs w:val="24"/>
                <w:lang w:val="uk-UA"/>
              </w:rPr>
            </w:pPr>
          </w:p>
        </w:tc>
        <w:tc>
          <w:tcPr>
            <w:tcW w:w="4786" w:type="dxa"/>
          </w:tcPr>
          <w:p w:rsidRPr="00801B28" w:rsidR="005C0C82" w:rsidP="00801B28" w:rsidRDefault="005C0C82" w14:paraId="2A6807FD" w14:textId="77777777">
            <w:pPr>
              <w:rPr>
                <w:b/>
                <w:sz w:val="22"/>
                <w:szCs w:val="24"/>
                <w:u w:val="single"/>
                <w:lang w:val="uk-UA"/>
              </w:rPr>
            </w:pPr>
            <w:r w:rsidRPr="00801B28">
              <w:rPr>
                <w:b/>
                <w:sz w:val="22"/>
                <w:szCs w:val="24"/>
                <w:u w:val="single"/>
                <w:lang w:val="uk-UA"/>
              </w:rPr>
              <w:t>Замовник:</w:t>
            </w:r>
          </w:p>
          <w:p w:rsidRPr="00801B28" w:rsidR="005C0C82" w:rsidP="00801B28" w:rsidRDefault="005C0C82" w14:paraId="74073EA3" w14:textId="77777777">
            <w:pPr>
              <w:widowControl w:val="0"/>
              <w:rPr>
                <w:spacing w:val="-2"/>
                <w:sz w:val="22"/>
                <w:szCs w:val="24"/>
                <w:lang w:val="uk-UA"/>
              </w:rPr>
            </w:pPr>
          </w:p>
          <w:p w:rsidRPr="00801B28" w:rsidR="005C0C82" w:rsidP="003F13F8" w:rsidRDefault="005C0C82" w14:paraId="54FAE93A" w14:textId="77777777">
            <w:pPr>
              <w:widowControl w:val="0"/>
              <w:jc w:val="center"/>
              <w:rPr>
                <w:b/>
                <w:sz w:val="22"/>
                <w:szCs w:val="24"/>
                <w:lang w:val="uk-UA"/>
              </w:rPr>
            </w:pPr>
            <w:r w:rsidRPr="00801B28">
              <w:rPr>
                <w:b/>
                <w:sz w:val="22"/>
                <w:szCs w:val="24"/>
                <w:lang w:val="uk-UA"/>
              </w:rPr>
              <w:t>Товариство з обмеженою відповідальністю "РЕКЛАМНЕ АГЕНТСТВО "ЕДЛАВ"</w:t>
            </w:r>
          </w:p>
          <w:p w:rsidR="005C0C82" w:rsidP="003F13F8" w:rsidRDefault="005C0C82" w14:paraId="38D23335" w14:textId="77777777">
            <w:pPr>
              <w:widowControl w:val="0"/>
              <w:rPr>
                <w:sz w:val="22"/>
                <w:szCs w:val="24"/>
                <w:lang w:val="uk-UA"/>
              </w:rPr>
            </w:pPr>
            <w:r w:rsidRPr="00801B28">
              <w:rPr>
                <w:sz w:val="22"/>
                <w:szCs w:val="24"/>
                <w:lang w:val="uk-UA"/>
              </w:rPr>
              <w:t>04112</w:t>
            </w:r>
            <w:r>
              <w:rPr>
                <w:sz w:val="22"/>
                <w:szCs w:val="24"/>
                <w:lang w:val="uk-UA"/>
              </w:rPr>
              <w:t xml:space="preserve">, </w:t>
            </w:r>
            <w:r w:rsidRPr="00801B28">
              <w:rPr>
                <w:sz w:val="22"/>
                <w:szCs w:val="24"/>
                <w:lang w:val="uk-UA"/>
              </w:rPr>
              <w:t>м. Київ</w:t>
            </w:r>
            <w:r>
              <w:rPr>
                <w:sz w:val="22"/>
                <w:szCs w:val="24"/>
                <w:lang w:val="uk-UA"/>
              </w:rPr>
              <w:t xml:space="preserve">, </w:t>
            </w:r>
            <w:r w:rsidRPr="00801B28">
              <w:rPr>
                <w:sz w:val="22"/>
                <w:szCs w:val="24"/>
                <w:lang w:val="uk-UA"/>
              </w:rPr>
              <w:t>вул</w:t>
            </w:r>
            <w:r>
              <w:rPr>
                <w:sz w:val="22"/>
                <w:szCs w:val="24"/>
                <w:lang w:val="uk-UA"/>
              </w:rPr>
              <w:t>. Парково-Сирецька, буд. 23</w:t>
            </w:r>
          </w:p>
          <w:p w:rsidRPr="00801B28" w:rsidR="005C0C82" w:rsidP="003F13F8" w:rsidRDefault="005C0C82" w14:paraId="730349A0" w14:textId="77777777">
            <w:pPr>
              <w:widowControl w:val="0"/>
              <w:rPr>
                <w:sz w:val="22"/>
                <w:szCs w:val="24"/>
                <w:lang w:val="uk-UA"/>
              </w:rPr>
            </w:pPr>
            <w:r w:rsidRPr="00801B28">
              <w:rPr>
                <w:sz w:val="22"/>
                <w:szCs w:val="24"/>
                <w:lang w:val="uk-UA"/>
              </w:rPr>
              <w:t>ЄДРПОУ 40479906</w:t>
            </w:r>
          </w:p>
          <w:p w:rsidRPr="00801B28" w:rsidR="005C0C82" w:rsidP="003F13F8" w:rsidRDefault="005C0C82" w14:paraId="602C6301" w14:textId="77777777">
            <w:pPr>
              <w:widowControl w:val="0"/>
              <w:rPr>
                <w:sz w:val="22"/>
                <w:szCs w:val="24"/>
                <w:lang w:val="uk-UA"/>
              </w:rPr>
            </w:pPr>
            <w:r>
              <w:rPr>
                <w:sz w:val="22"/>
                <w:szCs w:val="24"/>
                <w:lang w:val="uk-UA"/>
              </w:rPr>
              <w:t>р</w:t>
            </w:r>
            <w:r w:rsidRPr="00801B28">
              <w:rPr>
                <w:sz w:val="22"/>
                <w:szCs w:val="24"/>
                <w:lang w:val="uk-UA"/>
              </w:rPr>
              <w:t>/</w:t>
            </w:r>
            <w:r>
              <w:rPr>
                <w:sz w:val="22"/>
                <w:szCs w:val="24"/>
                <w:lang w:val="uk-UA"/>
              </w:rPr>
              <w:t>р</w:t>
            </w:r>
            <w:r w:rsidRPr="00801B28">
              <w:rPr>
                <w:sz w:val="22"/>
                <w:szCs w:val="24"/>
                <w:lang w:val="uk-UA"/>
              </w:rPr>
              <w:t xml:space="preserve"> 26006700380316</w:t>
            </w:r>
          </w:p>
          <w:p w:rsidRPr="00801B28" w:rsidR="005C0C82" w:rsidP="003F13F8" w:rsidRDefault="005C0C82" w14:paraId="21DEFC26" w14:textId="77777777">
            <w:pPr>
              <w:widowControl w:val="0"/>
              <w:rPr>
                <w:sz w:val="22"/>
                <w:szCs w:val="24"/>
                <w:lang w:val="uk-UA"/>
              </w:rPr>
            </w:pPr>
            <w:r w:rsidRPr="00801B28">
              <w:rPr>
                <w:sz w:val="22"/>
                <w:szCs w:val="24"/>
                <w:lang w:val="uk-UA"/>
              </w:rPr>
              <w:t>в ПАТ</w:t>
            </w:r>
            <w:r>
              <w:rPr>
                <w:sz w:val="22"/>
                <w:szCs w:val="24"/>
                <w:lang w:val="uk-UA"/>
              </w:rPr>
              <w:t xml:space="preserve"> </w:t>
            </w:r>
            <w:r w:rsidRPr="00801B28">
              <w:rPr>
                <w:sz w:val="22"/>
                <w:szCs w:val="24"/>
                <w:lang w:val="uk-UA"/>
              </w:rPr>
              <w:t>КБ «Правекс банк»</w:t>
            </w:r>
            <w:r>
              <w:rPr>
                <w:sz w:val="22"/>
                <w:szCs w:val="24"/>
                <w:lang w:val="uk-UA"/>
              </w:rPr>
              <w:t xml:space="preserve"> м. Київ</w:t>
            </w:r>
          </w:p>
          <w:p w:rsidRPr="00801B28" w:rsidR="005C0C82" w:rsidP="003F13F8" w:rsidRDefault="005C0C82" w14:paraId="027C0F08" w14:textId="77777777">
            <w:pPr>
              <w:widowControl w:val="0"/>
              <w:rPr>
                <w:sz w:val="22"/>
                <w:szCs w:val="24"/>
                <w:lang w:val="uk-UA"/>
              </w:rPr>
            </w:pPr>
            <w:r w:rsidRPr="00801B28">
              <w:rPr>
                <w:sz w:val="22"/>
                <w:szCs w:val="24"/>
                <w:lang w:val="uk-UA"/>
              </w:rPr>
              <w:t>МФО 380838</w:t>
            </w:r>
          </w:p>
          <w:p w:rsidRPr="00801B28" w:rsidR="005C0C82" w:rsidP="003F13F8" w:rsidRDefault="005C0C82" w14:paraId="6C59557C" w14:textId="77777777">
            <w:pPr>
              <w:widowControl w:val="0"/>
              <w:rPr>
                <w:sz w:val="22"/>
                <w:szCs w:val="24"/>
                <w:lang w:val="uk-UA"/>
              </w:rPr>
            </w:pPr>
            <w:r w:rsidRPr="00801B28">
              <w:rPr>
                <w:sz w:val="22"/>
                <w:szCs w:val="24"/>
                <w:lang w:val="uk-UA"/>
              </w:rPr>
              <w:t>ІПН 404799026595</w:t>
            </w:r>
          </w:p>
          <w:p w:rsidR="005C0C82" w:rsidP="003F13F8" w:rsidRDefault="005C0C82" w14:paraId="3A315D00" w14:textId="77777777">
            <w:pPr>
              <w:widowControl w:val="0"/>
              <w:rPr>
                <w:sz w:val="22"/>
                <w:szCs w:val="24"/>
                <w:lang w:val="uk-UA"/>
              </w:rPr>
            </w:pPr>
          </w:p>
          <w:p w:rsidRPr="00801B28" w:rsidR="005C0C82" w:rsidP="003F13F8" w:rsidRDefault="005C0C82" w14:paraId="12C9A996" w14:textId="77777777">
            <w:pPr>
              <w:widowControl w:val="0"/>
              <w:rPr>
                <w:sz w:val="22"/>
                <w:szCs w:val="24"/>
                <w:lang w:val="uk-UA"/>
              </w:rPr>
            </w:pPr>
            <w:r w:rsidRPr="00801B28">
              <w:rPr>
                <w:sz w:val="22"/>
                <w:szCs w:val="24"/>
                <w:lang w:val="uk-UA"/>
              </w:rPr>
              <w:t xml:space="preserve">Є платником податку на прибуток </w:t>
            </w:r>
          </w:p>
          <w:p w:rsidRPr="00801B28" w:rsidR="005C0C82" w:rsidP="003F13F8" w:rsidRDefault="005C0C82" w14:paraId="5D7B9823" w14:textId="77777777">
            <w:pPr>
              <w:widowControl w:val="0"/>
              <w:rPr>
                <w:b/>
                <w:sz w:val="22"/>
                <w:szCs w:val="24"/>
                <w:lang w:val="uk-UA"/>
              </w:rPr>
            </w:pPr>
            <w:r w:rsidRPr="00801B28">
              <w:rPr>
                <w:sz w:val="22"/>
                <w:szCs w:val="24"/>
                <w:lang w:val="uk-UA"/>
              </w:rPr>
              <w:t>на загальних підставах</w:t>
            </w:r>
          </w:p>
          <w:p w:rsidRPr="00801B28" w:rsidR="005C0C82" w:rsidP="00801B28" w:rsidRDefault="005C0C82" w14:paraId="69885CD7" w14:textId="77777777">
            <w:pPr>
              <w:widowControl w:val="0"/>
              <w:jc w:val="center"/>
              <w:rPr>
                <w:b/>
                <w:sz w:val="22"/>
                <w:szCs w:val="24"/>
                <w:lang w:val="uk-UA"/>
              </w:rPr>
            </w:pPr>
          </w:p>
        </w:tc>
      </w:tr>
      <w:tr w:rsidRPr="00801B28" w:rsidR="005C0C82" w:rsidTr="00584D7B" w14:paraId="7D382415" w14:textId="77777777">
        <w:tc>
          <w:tcPr>
            <w:tcW w:w="4785" w:type="dxa"/>
          </w:tcPr>
          <w:p w:rsidRPr="00801B28" w:rsidR="005C0C82" w:rsidP="00801B28" w:rsidRDefault="005C0C82" w14:paraId="5A62786F" w14:textId="77777777">
            <w:pPr>
              <w:rPr>
                <w:b/>
                <w:sz w:val="22"/>
                <w:szCs w:val="24"/>
                <w:lang w:val="uk-UA"/>
              </w:rPr>
            </w:pPr>
            <w:r w:rsidRPr="00801B28">
              <w:rPr>
                <w:b/>
                <w:sz w:val="22"/>
                <w:szCs w:val="24"/>
                <w:lang w:val="uk-UA"/>
              </w:rPr>
              <w:t>Фінансовий директор</w:t>
            </w:r>
          </w:p>
          <w:p w:rsidRPr="00801B28" w:rsidR="005C0C82" w:rsidP="00801B28" w:rsidRDefault="005C0C82" w14:paraId="0EB31FA1" w14:textId="77777777">
            <w:pPr>
              <w:rPr>
                <w:b/>
                <w:sz w:val="22"/>
                <w:szCs w:val="24"/>
                <w:lang w:val="uk-UA"/>
              </w:rPr>
            </w:pPr>
          </w:p>
          <w:p w:rsidRPr="00801B28" w:rsidR="005C0C82" w:rsidP="00801B28" w:rsidRDefault="005C0C82" w14:paraId="08D12D26" w14:textId="77777777">
            <w:pPr>
              <w:rPr>
                <w:b/>
                <w:sz w:val="22"/>
                <w:szCs w:val="24"/>
                <w:lang w:val="uk-UA"/>
              </w:rPr>
            </w:pPr>
            <w:r w:rsidRPr="00801B28">
              <w:rPr>
                <w:b/>
                <w:sz w:val="22"/>
                <w:szCs w:val="24"/>
                <w:lang w:val="uk-UA"/>
              </w:rPr>
              <w:t>________________________(Я.В.Пахольчук)</w:t>
            </w:r>
          </w:p>
          <w:p w:rsidRPr="00801B28" w:rsidR="005C0C82" w:rsidP="00801B28" w:rsidRDefault="005C0C82" w14:paraId="5BBDAD1F" w14:textId="77777777">
            <w:pPr>
              <w:widowControl w:val="0"/>
              <w:jc w:val="center"/>
              <w:rPr>
                <w:b/>
                <w:sz w:val="22"/>
                <w:szCs w:val="24"/>
                <w:lang w:val="uk-UA"/>
              </w:rPr>
            </w:pPr>
          </w:p>
        </w:tc>
        <w:tc>
          <w:tcPr>
            <w:tcW w:w="4786" w:type="dxa"/>
          </w:tcPr>
          <w:p w:rsidRPr="00801B28" w:rsidR="005C0C82" w:rsidP="003F13F8" w:rsidRDefault="005C0C82" w14:paraId="16A75F72" w14:textId="77777777">
            <w:pPr>
              <w:widowControl w:val="0"/>
              <w:rPr>
                <w:b/>
                <w:sz w:val="22"/>
                <w:szCs w:val="24"/>
                <w:lang w:val="uk-UA"/>
              </w:rPr>
            </w:pPr>
            <w:r>
              <w:rPr>
                <w:b/>
                <w:sz w:val="22"/>
                <w:szCs w:val="24"/>
                <w:lang w:val="uk-UA"/>
              </w:rPr>
              <w:t>Директор</w:t>
            </w:r>
          </w:p>
          <w:p w:rsidRPr="00801B28" w:rsidR="005C0C82" w:rsidP="003F13F8" w:rsidRDefault="005C0C82" w14:paraId="2E056272" w14:textId="77777777">
            <w:pPr>
              <w:rPr>
                <w:sz w:val="22"/>
                <w:szCs w:val="24"/>
                <w:lang w:val="uk-UA"/>
              </w:rPr>
            </w:pPr>
          </w:p>
          <w:p w:rsidRPr="00801B28" w:rsidR="005C0C82" w:rsidP="003F13F8" w:rsidRDefault="005C0C82" w14:paraId="1F9E7493" w14:textId="77777777">
            <w:pPr>
              <w:rPr>
                <w:b/>
                <w:sz w:val="22"/>
                <w:szCs w:val="24"/>
                <w:lang w:val="uk-UA"/>
              </w:rPr>
            </w:pPr>
            <w:r w:rsidRPr="00801B28">
              <w:rPr>
                <w:b/>
                <w:sz w:val="22"/>
                <w:szCs w:val="24"/>
                <w:lang w:val="uk-UA"/>
              </w:rPr>
              <w:t>______________________</w:t>
            </w:r>
            <w:r>
              <w:rPr>
                <w:b/>
                <w:sz w:val="22"/>
                <w:szCs w:val="24"/>
                <w:lang w:val="uk-UA"/>
              </w:rPr>
              <w:t>____</w:t>
            </w:r>
            <w:r w:rsidRPr="00801B28">
              <w:rPr>
                <w:b/>
                <w:sz w:val="22"/>
                <w:szCs w:val="24"/>
                <w:lang w:val="uk-UA"/>
              </w:rPr>
              <w:t>(</w:t>
            </w:r>
            <w:r>
              <w:t xml:space="preserve"> </w:t>
            </w:r>
            <w:r w:rsidRPr="003F13F8">
              <w:rPr>
                <w:b/>
                <w:sz w:val="22"/>
                <w:szCs w:val="24"/>
                <w:lang w:val="uk-UA"/>
              </w:rPr>
              <w:t>С.Г. Гетьман</w:t>
            </w:r>
            <w:r w:rsidRPr="00801B28">
              <w:rPr>
                <w:b/>
                <w:sz w:val="22"/>
                <w:szCs w:val="24"/>
                <w:lang w:val="uk-UA"/>
              </w:rPr>
              <w:t>)</w:t>
            </w:r>
          </w:p>
          <w:p w:rsidRPr="00801B28" w:rsidR="005C0C82" w:rsidP="00801B28" w:rsidRDefault="005C0C82" w14:paraId="1CEAF7FB" w14:textId="77777777">
            <w:pPr>
              <w:rPr>
                <w:sz w:val="22"/>
                <w:szCs w:val="24"/>
                <w:lang w:val="uk-UA"/>
              </w:rPr>
            </w:pPr>
          </w:p>
        </w:tc>
      </w:tr>
    </w:tbl>
    <w:p w:rsidRPr="00801B28" w:rsidR="005C0C82" w:rsidP="00801B28" w:rsidRDefault="005C0C82" w14:paraId="6DCD39E7" w14:textId="77777777">
      <w:pPr>
        <w:widowControl w:val="0"/>
        <w:jc w:val="center"/>
        <w:rPr>
          <w:b/>
          <w:sz w:val="22"/>
          <w:szCs w:val="24"/>
          <w:lang w:val="uk-UA"/>
        </w:rPr>
      </w:pPr>
    </w:p>
    <w:p w:rsidRPr="00801B28" w:rsidR="005C0C82" w:rsidP="00801B28" w:rsidRDefault="005C0C82" w14:paraId="753351EB" w14:textId="77777777">
      <w:pPr>
        <w:spacing w:after="120"/>
        <w:rPr>
          <w:sz w:val="22"/>
          <w:szCs w:val="24"/>
          <w:lang w:val="uk-UA"/>
        </w:rPr>
      </w:pPr>
    </w:p>
    <w:p w:rsidRPr="00801B28" w:rsidR="00F87623" w:rsidP="00801B28" w:rsidRDefault="00F87623" w14:paraId="70DF9E56" w14:textId="77777777">
      <w:pPr>
        <w:pStyle w:val="a3"/>
        <w:widowControl w:val="0"/>
        <w:spacing w:after="120"/>
        <w:rPr>
          <w:sz w:val="22"/>
          <w:szCs w:val="24"/>
          <w:lang w:val="uk-UA"/>
        </w:rPr>
      </w:pPr>
    </w:p>
    <w:sectPr w:rsidRPr="00801B28" w:rsidR="00F87623" w:rsidSect="00801B28">
      <w:pgSz w:w="11906" w:h="16838"/>
      <w:pgMar w:top="1134" w:right="850"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7D5C" w:rsidP="003D2D8B" w:rsidRDefault="00CE7D5C" w14:paraId="44E871BC" w14:textId="77777777">
      <w:r>
        <w:separator/>
      </w:r>
    </w:p>
  </w:endnote>
  <w:endnote w:type="continuationSeparator" w:id="0">
    <w:p w:rsidR="00CE7D5C" w:rsidP="003D2D8B" w:rsidRDefault="00CE7D5C" w14:paraId="144A5D2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7D5C" w:rsidP="003D2D8B" w:rsidRDefault="00CE7D5C" w14:paraId="738610EB" w14:textId="77777777">
      <w:r>
        <w:separator/>
      </w:r>
    </w:p>
  </w:footnote>
  <w:footnote w:type="continuationSeparator" w:id="0">
    <w:p w:rsidR="00CE7D5C" w:rsidP="003D2D8B" w:rsidRDefault="00CE7D5C" w14:paraId="637805D2"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5C59DD"/>
    <w:multiLevelType w:val="hybridMultilevel"/>
    <w:tmpl w:val="88A49B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9C53BBA"/>
    <w:multiLevelType w:val="hybridMultilevel"/>
    <w:tmpl w:val="08E20D3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7DC83DD8"/>
    <w:multiLevelType w:val="hybridMultilevel"/>
    <w:tmpl w:val="5E16D3C4"/>
    <w:lvl w:ilvl="0" w:tplc="D70CA584">
      <w:start w:val="1"/>
      <w:numFmt w:val="decimal"/>
      <w:lvlText w:val="%1)"/>
      <w:lvlJc w:val="left"/>
      <w:pPr>
        <w:tabs>
          <w:tab w:val="num" w:pos="360"/>
        </w:tabs>
        <w:ind w:left="360" w:hanging="360"/>
      </w:pPr>
      <w:rPr>
        <w:rFonts w:hint="default"/>
        <w:sz w:val="24"/>
        <w:szCs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87F"/>
    <w:rsid w:val="000100E9"/>
    <w:rsid w:val="000563CE"/>
    <w:rsid w:val="000B06D6"/>
    <w:rsid w:val="000D3F2A"/>
    <w:rsid w:val="000F4ED9"/>
    <w:rsid w:val="00112BB3"/>
    <w:rsid w:val="00120BAB"/>
    <w:rsid w:val="0013505C"/>
    <w:rsid w:val="001401ED"/>
    <w:rsid w:val="00222456"/>
    <w:rsid w:val="002B0511"/>
    <w:rsid w:val="002C2936"/>
    <w:rsid w:val="002F71D1"/>
    <w:rsid w:val="003011BE"/>
    <w:rsid w:val="00320320"/>
    <w:rsid w:val="00324548"/>
    <w:rsid w:val="00373F0C"/>
    <w:rsid w:val="00386698"/>
    <w:rsid w:val="003A5733"/>
    <w:rsid w:val="003D2D8B"/>
    <w:rsid w:val="003F13F8"/>
    <w:rsid w:val="00434721"/>
    <w:rsid w:val="004649E0"/>
    <w:rsid w:val="004837D0"/>
    <w:rsid w:val="004B299C"/>
    <w:rsid w:val="004D4F49"/>
    <w:rsid w:val="00506B62"/>
    <w:rsid w:val="005602F7"/>
    <w:rsid w:val="0056268A"/>
    <w:rsid w:val="00584D7B"/>
    <w:rsid w:val="005944C8"/>
    <w:rsid w:val="005A3BFB"/>
    <w:rsid w:val="005C0C82"/>
    <w:rsid w:val="005C5A97"/>
    <w:rsid w:val="005C74CA"/>
    <w:rsid w:val="00603E41"/>
    <w:rsid w:val="00631D7E"/>
    <w:rsid w:val="00632FF8"/>
    <w:rsid w:val="00662C17"/>
    <w:rsid w:val="006931F1"/>
    <w:rsid w:val="006B6424"/>
    <w:rsid w:val="00702145"/>
    <w:rsid w:val="007356AC"/>
    <w:rsid w:val="007E5A3B"/>
    <w:rsid w:val="008018A7"/>
    <w:rsid w:val="00801B28"/>
    <w:rsid w:val="00830612"/>
    <w:rsid w:val="00852D2E"/>
    <w:rsid w:val="00861FE7"/>
    <w:rsid w:val="008A04AB"/>
    <w:rsid w:val="0096467D"/>
    <w:rsid w:val="00994B68"/>
    <w:rsid w:val="009B0652"/>
    <w:rsid w:val="009C4358"/>
    <w:rsid w:val="00A064F6"/>
    <w:rsid w:val="00AA7511"/>
    <w:rsid w:val="00AC49BA"/>
    <w:rsid w:val="00B55477"/>
    <w:rsid w:val="00BE49CE"/>
    <w:rsid w:val="00BF287F"/>
    <w:rsid w:val="00BF4918"/>
    <w:rsid w:val="00C00CF8"/>
    <w:rsid w:val="00C36CAE"/>
    <w:rsid w:val="00C53A72"/>
    <w:rsid w:val="00C57FEE"/>
    <w:rsid w:val="00C873FC"/>
    <w:rsid w:val="00CD1068"/>
    <w:rsid w:val="00CE7D5C"/>
    <w:rsid w:val="00D05018"/>
    <w:rsid w:val="00DB3552"/>
    <w:rsid w:val="00DD1CA0"/>
    <w:rsid w:val="00E305DD"/>
    <w:rsid w:val="00E77714"/>
    <w:rsid w:val="00F13DCD"/>
    <w:rsid w:val="00F14C7B"/>
    <w:rsid w:val="00F207C8"/>
    <w:rsid w:val="00F20A0B"/>
    <w:rsid w:val="00F67B05"/>
    <w:rsid w:val="00F73B2C"/>
    <w:rsid w:val="00F83ABE"/>
    <w:rsid w:val="00F87623"/>
    <w:rsid w:val="00F964E7"/>
    <w:rsid w:val="0F11A44E"/>
    <w:rsid w:val="10570A98"/>
    <w:rsid w:val="13DA3E94"/>
    <w:rsid w:val="2AE408C1"/>
    <w:rsid w:val="2CD26D66"/>
    <w:rsid w:val="3753A918"/>
    <w:rsid w:val="45888A64"/>
    <w:rsid w:val="4F199156"/>
    <w:rsid w:val="564A6FED"/>
    <w:rsid w:val="569EFF67"/>
    <w:rsid w:val="64422B43"/>
    <w:rsid w:val="64F9609E"/>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7AE6E846"/>
  <w15:chartTrackingRefBased/>
  <w15:docId w15:val="{21F31CF4-2651-46D9-9134-D0B40C042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hAnsi="Times New Roman" w:eastAsia="Times New Roman" w:cs="Times New Roman"/>
        <w:lang w:val="ru-RU"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a" w:default="1">
    <w:name w:val="Normal"/>
    <w:qFormat/>
    <w:rsid w:val="00BF287F"/>
    <w:rPr>
      <w:lang w:eastAsia="ru-RU"/>
    </w:rPr>
  </w:style>
  <w:style w:type="character" w:styleId="a0" w:default="1">
    <w:name w:val="Default Paragraph Font"/>
    <w:aliases w:val="Default Paragraph Font,Car. predefinito paragrafo,Standaardalinea-lettertype"/>
    <w:uiPriority w:val="1"/>
    <w:semiHidden/>
    <w:unhideWhenUsed/>
  </w:style>
  <w:style w:type="table" w:styleId="a1" w:default="1">
    <w:name w:val="Normal Table"/>
    <w:aliases w:val="Table Normal,Tabella normale,Standaardtabel"/>
    <w:uiPriority w:val="99"/>
    <w:semiHidden/>
    <w:unhideWhenUsed/>
    <w:tblPr>
      <w:tblInd w:w="0" w:type="dxa"/>
      <w:tblCellMar>
        <w:top w:w="0" w:type="dxa"/>
        <w:left w:w="108" w:type="dxa"/>
        <w:bottom w:w="0" w:type="dxa"/>
        <w:right w:w="108" w:type="dxa"/>
      </w:tblCellMar>
    </w:tblPr>
  </w:style>
  <w:style w:type="numbering" w:styleId="a2" w:default="1">
    <w:name w:val="No List"/>
    <w:aliases w:val="No List,Nessun elenco,Geen lijst"/>
    <w:uiPriority w:val="99"/>
    <w:semiHidden/>
    <w:unhideWhenUsed/>
  </w:style>
  <w:style w:type="paragraph" w:styleId="a3">
    <w:name w:val="Body Text"/>
    <w:basedOn w:val="a"/>
    <w:rsid w:val="00BF287F"/>
    <w:pPr>
      <w:jc w:val="both"/>
    </w:pPr>
    <w:rPr>
      <w:sz w:val="24"/>
    </w:rPr>
  </w:style>
  <w:style w:type="table" w:styleId="a4">
    <w:name w:val="Table Grid"/>
    <w:basedOn w:val="a1"/>
    <w:rsid w:val="00B5547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5">
    <w:name w:val="header"/>
    <w:basedOn w:val="a"/>
    <w:link w:val="a6"/>
    <w:rsid w:val="003D2D8B"/>
    <w:pPr>
      <w:tabs>
        <w:tab w:val="center" w:pos="4677"/>
        <w:tab w:val="right" w:pos="9355"/>
      </w:tabs>
    </w:pPr>
  </w:style>
  <w:style w:type="character" w:styleId="a6" w:customStyle="1">
    <w:name w:val="Верхний колонтитул Знак"/>
    <w:basedOn w:val="a0"/>
    <w:link w:val="a5"/>
    <w:rsid w:val="003D2D8B"/>
  </w:style>
  <w:style w:type="paragraph" w:styleId="a7">
    <w:name w:val="footer"/>
    <w:basedOn w:val="a"/>
    <w:link w:val="a8"/>
    <w:rsid w:val="003D2D8B"/>
    <w:pPr>
      <w:tabs>
        <w:tab w:val="center" w:pos="4677"/>
        <w:tab w:val="right" w:pos="9355"/>
      </w:tabs>
    </w:pPr>
  </w:style>
  <w:style w:type="character" w:styleId="a8" w:customStyle="1">
    <w:name w:val="Нижний колонтитул Знак"/>
    <w:basedOn w:val="a0"/>
    <w:link w:val="a7"/>
    <w:rsid w:val="003D2D8B"/>
  </w:style>
  <w:style w:type="character" w:styleId="a9">
    <w:name w:val="annotation reference"/>
    <w:rsid w:val="00F87623"/>
    <w:rPr>
      <w:sz w:val="16"/>
      <w:szCs w:val="16"/>
    </w:rPr>
  </w:style>
  <w:style w:type="paragraph" w:styleId="aa">
    <w:name w:val="annotation text"/>
    <w:basedOn w:val="a"/>
    <w:link w:val="ab"/>
    <w:rsid w:val="00F87623"/>
  </w:style>
  <w:style w:type="character" w:styleId="ab" w:customStyle="1">
    <w:name w:val="Текст примечания Знак"/>
    <w:basedOn w:val="a0"/>
    <w:link w:val="aa"/>
    <w:rsid w:val="00F87623"/>
  </w:style>
  <w:style w:type="paragraph" w:styleId="ac">
    <w:name w:val="annotation subject"/>
    <w:basedOn w:val="aa"/>
    <w:next w:val="aa"/>
    <w:link w:val="ad"/>
    <w:rsid w:val="00F87623"/>
    <w:rPr>
      <w:b/>
      <w:bCs/>
    </w:rPr>
  </w:style>
  <w:style w:type="character" w:styleId="ad" w:customStyle="1">
    <w:name w:val="Тема примечания Знак"/>
    <w:link w:val="ac"/>
    <w:rsid w:val="00F87623"/>
    <w:rPr>
      <w:b/>
      <w:bCs/>
    </w:rPr>
  </w:style>
  <w:style w:type="paragraph" w:styleId="ae">
    <w:name w:val="Balloon Text"/>
    <w:basedOn w:val="a"/>
    <w:link w:val="af"/>
    <w:rsid w:val="00F87623"/>
    <w:rPr>
      <w:rFonts w:ascii="Segoe UI" w:hAnsi="Segoe UI" w:cs="Segoe UI"/>
      <w:sz w:val="18"/>
      <w:szCs w:val="18"/>
    </w:rPr>
  </w:style>
  <w:style w:type="character" w:styleId="af" w:customStyle="1">
    <w:name w:val="Текст выноски Знак"/>
    <w:link w:val="ae"/>
    <w:rsid w:val="00F876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95A48-8C79-4351-B6C5-F5E0C8178CA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Home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Договір № __</dc:title>
  <dc:subject/>
  <dc:creator>t.vizantij</dc:creator>
  <keywords/>
  <lastModifiedBy>Яцина Богдан</lastModifiedBy>
  <revision>10</revision>
  <dcterms:created xsi:type="dcterms:W3CDTF">2020-03-10T12:39:00.0000000Z</dcterms:created>
  <dcterms:modified xsi:type="dcterms:W3CDTF">2020-03-12T13:01:10.8333867Z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docCardId">
    <vt:i4>1376</vt:i4>
  </property>
  <property fmtid="{D5CDD505-2E9C-101B-9397-08002B2CF9AE}" pid="3" name="doc_md5">
    <vt:lpwstr xmlns:vt="http://schemas.openxmlformats.org/officeDocument/2006/docPropsVTypes">a3dc3a46fe254d193500c6136fa252bb</vt:lpwstr>
  </property>
  <property fmtid="{D5CDD505-2E9C-101B-9397-08002B2CF9AE}" pid="4" name="articleTags">
    <vt:lpwstr xmlns:vt="http://schemas.openxmlformats.org/officeDocument/2006/docPropsVTypes">{}</vt:lpwstr>
  </property>
</Properties>
</file>