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условиях стремительного роста цифровизации сферы культуры и образования, а также увеличения объемов цифровых коллекций и публикаций, с которыми ежедневно работают пользователи библиотек — от студентов и исследователей до любителей литературы — особую актуальность приобретают современные веб-решения. Эти решения призваны не просто предоставлять доступ к каталогам, но и предлагать пользователям удобные сервисы для работы с текстовыми ресурсами.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Разрабатываемый в рамках данного курсового проекта веб-сайт библиотеки представляет собой комплексное решение, которое сочетает в себе широкий функционал по поиску, анализу и управлению библиографической информацией с интуитивно понятным интерфейсом. Это сделает ресурс доступным для посетителей с разным уровнем технической подготовки, способствуя популяризации чтения и эффективной работе с информацией.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Целью курсового проектирования является разработка программного средства для просматривания и управления библиотекой.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выполнить следующие задачи:</w:t>
      </w:r>
    </w:p>
    <w:p w:rsidR="00000000" w:rsidDel="00000000" w:rsidP="00000000" w:rsidRDefault="00000000" w:rsidRPr="00000000" w14:paraId="00000006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исследовать предметную область;</w:t>
      </w:r>
    </w:p>
    <w:p w:rsidR="00000000" w:rsidDel="00000000" w:rsidP="00000000" w:rsidRDefault="00000000" w:rsidRPr="00000000" w14:paraId="00000007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• обосновать необходимость компьютерной обработки информации и процессов;</w:t>
      </w:r>
    </w:p>
    <w:p w:rsidR="00000000" w:rsidDel="00000000" w:rsidP="00000000" w:rsidRDefault="00000000" w:rsidRPr="00000000" w14:paraId="00000008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описать алгоритмы получения промежуточных и итоговых показателей;</w:t>
      </w:r>
    </w:p>
    <w:p w:rsidR="00000000" w:rsidDel="00000000" w:rsidP="00000000" w:rsidRDefault="00000000" w:rsidRPr="00000000" w14:paraId="00000009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описать существующие аналоги с указанием отличий, которые будут реализованы в разработанном программном средстве;</w:t>
      </w:r>
    </w:p>
    <w:p w:rsidR="00000000" w:rsidDel="00000000" w:rsidP="00000000" w:rsidRDefault="00000000" w:rsidRPr="00000000" w14:paraId="0000000A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• определить функции, которые будут автоматизированы на основе проанализированных бизнес-процессов и бизнес-задач;</w:t>
      </w:r>
    </w:p>
    <w:p w:rsidR="00000000" w:rsidDel="00000000" w:rsidP="00000000" w:rsidRDefault="00000000" w:rsidRPr="00000000" w14:paraId="0000000B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требования к аппаратным и программным и операционным ресурсам;</w:t>
      </w:r>
    </w:p>
    <w:p w:rsidR="00000000" w:rsidDel="00000000" w:rsidP="00000000" w:rsidRDefault="00000000" w:rsidRPr="00000000" w14:paraId="0000000C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• описать каким образом используется эта технология в проектируемом программном средстве;</w:t>
      </w:r>
    </w:p>
    <w:p w:rsidR="00000000" w:rsidDel="00000000" w:rsidP="00000000" w:rsidRDefault="00000000" w:rsidRPr="00000000" w14:paraId="0000000D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описать средства защиты будущего приложения;</w:t>
      </w:r>
    </w:p>
    <w:p w:rsidR="00000000" w:rsidDel="00000000" w:rsidP="00000000" w:rsidRDefault="00000000" w:rsidRPr="00000000" w14:paraId="0000000E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указать накладываемые ограничения на интерфейс;</w:t>
      </w:r>
    </w:p>
    <w:p w:rsidR="00000000" w:rsidDel="00000000" w:rsidP="00000000" w:rsidRDefault="00000000" w:rsidRPr="00000000" w14:paraId="0000000F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опасть общие требования к интерфейсу;</w:t>
      </w:r>
    </w:p>
    <w:p w:rsidR="00000000" w:rsidDel="00000000" w:rsidP="00000000" w:rsidRDefault="00000000" w:rsidRPr="00000000" w14:paraId="00000010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описать необходимые роли;</w:t>
      </w:r>
    </w:p>
    <w:p w:rsidR="00000000" w:rsidDel="00000000" w:rsidP="00000000" w:rsidRDefault="00000000" w:rsidRPr="00000000" w14:paraId="00000011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указать набор функций, которые будут выполнять каждая из ролей;</w:t>
      </w:r>
    </w:p>
    <w:p w:rsidR="00000000" w:rsidDel="00000000" w:rsidP="00000000" w:rsidRDefault="00000000" w:rsidRPr="00000000" w14:paraId="00000012">
      <w:pPr>
        <w:tabs>
          <w:tab w:val="left" w:leader="none" w:pos="1410"/>
        </w:tabs>
        <w:ind w:left="850.3937007874017" w:hanging="141.7322834645671"/>
        <w:jc w:val="both"/>
        <w:rPr/>
      </w:pPr>
      <w:r w:rsidDel="00000000" w:rsidR="00000000" w:rsidRPr="00000000">
        <w:rPr>
          <w:rtl w:val="0"/>
        </w:rPr>
        <w:t xml:space="preserve">    • описать образ использования данной технологии в программном средстве.</w:t>
      </w:r>
    </w:p>
    <w:p w:rsidR="00000000" w:rsidDel="00000000" w:rsidP="00000000" w:rsidRDefault="00000000" w:rsidRPr="00000000" w14:paraId="00000013">
      <w:pPr>
        <w:ind w:firstLine="708.6614173228347"/>
        <w:jc w:val="both"/>
        <w:rPr/>
      </w:pPr>
      <w:r w:rsidDel="00000000" w:rsidR="00000000" w:rsidRPr="00000000">
        <w:rPr>
          <w:rtl w:val="0"/>
        </w:rPr>
        <w:tab/>
        <w:t xml:space="preserve">Актуальность данного проекта обусловлена несколькими ключевыми факторами. Во-первых, наблюдается постоянный рост объемов цифровых коллекций и электронных публикаций, с которыми приходится работать как библиотекарям, так и читателям. Во-вторых, существующие универсальные библиотечные системы или сайты-визитки часто не удовлетворяют современным потребностям в удобном поиске, анализе и взаимодействии с библиографическими ресурсами. В-третьих, ручные методы управления книжным фондом, учета выдачи и формирования отчетности являются крайне трудоемкими и подвержены ошибкам, что особенно критично для библиотек с большими объемами данных.</w:t>
      </w:r>
    </w:p>
    <w:p w:rsidR="00000000" w:rsidDel="00000000" w:rsidP="00000000" w:rsidRDefault="00000000" w:rsidRPr="00000000" w14:paraId="00000014">
      <w:pPr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разделе 1 «Описание задачи» исследована предметная область, описаны алгоритмы получения промежуточных и итоговых показателей, обоснована необходимость компьютерной обработки, описана существующие аналоги с указанием отличий, которые реализованы в разработанном программном средстве, определена потенциальная аудитория пользователей.</w:t>
      </w:r>
    </w:p>
    <w:p w:rsidR="00000000" w:rsidDel="00000000" w:rsidP="00000000" w:rsidRDefault="00000000" w:rsidRPr="00000000" w14:paraId="00000016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разделе 2 «Проектирование системы» указаны средства защиты приложения, наложенные ограничения на интерфейс и требования к аппаратным и информационным ресурсам, а также отражены работы алгоритмов.</w:t>
      </w:r>
    </w:p>
    <w:p w:rsidR="00000000" w:rsidDel="00000000" w:rsidP="00000000" w:rsidRDefault="00000000" w:rsidRPr="00000000" w14:paraId="00000017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разделе 3 «Описание реализации программного средства» описан пример приложения с использованием данной технологии и формальное назначение языка программирования.</w:t>
      </w:r>
    </w:p>
    <w:p w:rsidR="00000000" w:rsidDel="00000000" w:rsidP="00000000" w:rsidRDefault="00000000" w:rsidRPr="00000000" w14:paraId="00000018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разделе 4 «Применение» указанно наименование разработанного программного средства, описать сведенья о назначении программного средства и основные разработанные функции. Описать программное обеспечение, необходимое для функционирования программы, процесс реализации программного средства.</w:t>
      </w:r>
    </w:p>
    <w:p w:rsidR="00000000" w:rsidDel="00000000" w:rsidP="00000000" w:rsidRDefault="00000000" w:rsidRPr="00000000" w14:paraId="00000019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заключении описаны поставленная задача, процесс выполнения поставленной задачи, описаны все разработанные функции, описаны преимущества и недостатки разработанного программного средства.</w:t>
      </w:r>
    </w:p>
    <w:p w:rsidR="00000000" w:rsidDel="00000000" w:rsidP="00000000" w:rsidRDefault="00000000" w:rsidRPr="00000000" w14:paraId="0000001A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 листе 1 графической части представлена блок-схема алгоритма создания тестов.</w:t>
      </w:r>
    </w:p>
    <w:p w:rsidR="00000000" w:rsidDel="00000000" w:rsidP="00000000" w:rsidRDefault="00000000" w:rsidRPr="00000000" w14:paraId="0000001B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 листе 2 графической части представлена блок-схема алгоритма работы программы.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 Описание задачи</w:t>
        <w:br w:type="textWrapping"/>
        <w:t xml:space="preserve">1.1 Анализ предметной области</w:t>
        <w:br w:type="textWrapping"/>
      </w:r>
      <w:r w:rsidDel="00000000" w:rsidR="00000000" w:rsidRPr="00000000">
        <w:rPr>
          <w:rtl w:val="0"/>
        </w:rPr>
        <w:t xml:space="preserve">Современные потребности в управлении библиотечными фондами и обслуживании читателей требуют создания специализированного веб-решения, способного автоматизировать ключевые процессы библиотечной деятельности. Разрабатываемая система представляет собой комплексное решение, охватывающее весь цикл работы библиотеки — от каталогизации новых поступлений и учета выдачи до анализа читательского спроса и формирования статистических отчетов.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Основной функционал системы начинается с модуля авторизации и регистрации пользователей, который обеспечивает разграничение прав доступа для разных категорий пользователей (читатели, библиографы, администраторы) и персонализацию интерфейса. Пользователи могут взаимодействовать с каталогом несколькими способами: через расширенный поиск по различным атрибутам (автор, название, ключевые слова, жанр, год издания) или путем просмотра тематических подборок и новинок, что обеспечивает гибкость и удобство доступа к ресурсам.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каталогизации издание проходит этап библиографического описания, где осуществляется присвоение инвентарного номера, систематизация по рубрикатору, присвоение тегов и ключевых слов для последующего корректного поиска. Эти подготовительные операции являются критически важными для обеспечения эффективности работы каталога и поисковых процедур.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Аналитический модуль системы выполняет комплекс операций по учету и статистике. Он осуществляет подсчет базовых показателей: общего количества книг в фонде, выданных экземпляров за период, активности различных категорий читателей. Особое внимание уделяется анализу популярности — система выявляет наиболее востребованные авторы, жанры и отдельные издания, что позволяет оптимизировать комплектование фонда и планировать работу. Статистический анализ дополняет эту картину, предоставляя информацию о динамике посещаемости и читательских предпочтениях.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Техническая реализация системы включает несколько ключевых алгоритмов. Алгоритм авторизации обеспечивает безопасный доступ к системе через проверку учетных данных и разграничение прав для разных ролей. Алгоритм работы с каталогом объединяет процедуры индексирования, сложного поиска и фильтрации. Алгоритм формирования отчетов отвечает за компоновку статистических данных и их преобразование в требуемые выходные форматы.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Необходимость автоматизации этих процессов обусловлена рядом существенных преимуществ. Во-первых, автоматизированный учет и поиск в сотни раз превосходят по скорости ручные методы, особенно при работе с большими фондами. Во-вторых, система исключает человеческие ошибки при учете выдачи, списании и инвентаризации. В-третьих, обеспечивается единый стандарт библиографического описания и формирования официальной отчетности.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Система отличается высокой гибкостью, поддерживая различные функции сортировок книг и предоставляя возможности для дальнейшего расширения функционала (например, интеграция с электронными каталогами других библиотек). Организации удобного пользовательского интерфейса и создания встроенной справочной системы. Особое внимание будет уделено механизмам резервного копирования данных, что обеспечивает надежность работы сайта.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Разрабатываемое решение предназначено для широкого круга пользователей, включая читателей, библиотекарей, библиографов и администраторов. Автоматизация рутинных процессов позволяет существенно повысить эффективность обслуживания читателей, сократить временные затраты на учетные операции и получить более точные и объективные данные для управленческих решений.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 Постановка задачи</w:t>
        <w:br w:type="textWrapping"/>
      </w:r>
      <w:r w:rsidDel="00000000" w:rsidR="00000000" w:rsidRPr="00000000">
        <w:rPr>
          <w:rtl w:val="0"/>
        </w:rPr>
        <w:t xml:space="preserve">В программном средстве реализован ряд функций, которые направлены на удобство пользователей. Пользователям будет предоставлена возможность зарегистрироваться в качестве читателя или войти в существующий аккаунт. При регистрации необходимо указать логин, пароль, а также другие данные, например, электронную почту. Функциональные возможности приложения структурированы по трем основным направлениям, каждое из которых решает определенный класс задач. Первое направление - управление фондом и каталогом - включает набор функций для учета и систематизации изданий. Алгоритм каталогизации учитывает библиотечные стандарты и корректно обрабатывает сложные случаи (например, многотомные издания или издания с несколькими авторами). Подсчет экземпляров выполняется с высокой точностью, включая учет выданных, доступных и списанных книг. Алгоритм поиска использует комплекс правил, учитывающих морфологию русского языка для повышения релевантности результатов.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Второе направление - обслуживание читателей - основано на автоматизации основных процессов. Управляет выдачей и возвратом книг. Особенностью реализации является возможность продления срока пользования книгой онлайн, что значительно повышает удобство для читателей. Алгоритм учитывает правила библиотеки и ограничения на продление.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Третье направление - аналитика и отчетность - обеспечивает удобное представление статистических данных. Библиотекарь может выбирать из нескольких предустановленных шаблонов отчетов или настраивать их вручную. Система поддерживает экспорт результатов в различные форматы, включая возможность интеграции с офисными приложениями. Особое внимание уделено наглядности представления данных — используются различные виды визуализации (графики, диаграммы), которые помогают быстро анализировать информацию о работе библиотеки.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У разработанного ПО существуют аналоги. К примеру можно взять сайт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borlib.by</w:t>
        </w:r>
      </w:hyperlink>
      <w:r w:rsidDel="00000000" w:rsidR="00000000" w:rsidRPr="00000000">
        <w:rPr>
          <w:rtl w:val="0"/>
        </w:rPr>
        <w:t xml:space="preserve">. Интерфейс аналога представлен на рисунке 1.1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4241" cy="4805363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241" cy="48053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1.1 - Интерфейс аналога borlib.by</w:t>
      </w:r>
    </w:p>
    <w:p w:rsidR="00000000" w:rsidDel="00000000" w:rsidP="00000000" w:rsidRDefault="00000000" w:rsidRPr="00000000" w14:paraId="0000002A">
      <w:pPr>
        <w:ind w:firstLine="708.6614173228347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rlib.by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