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109590" w14:textId="77777777" w:rsidR="001212BD" w:rsidRDefault="001212BD" w:rsidP="000C4A4D">
      <w:pPr>
        <w:pStyle w:val="DocumentLabel"/>
        <w:rPr>
          <w:sz w:val="24"/>
          <w:szCs w:val="24"/>
        </w:rPr>
      </w:pPr>
      <w:r w:rsidRPr="00D2191A">
        <w:rPr>
          <w:sz w:val="24"/>
          <w:szCs w:val="24"/>
        </w:rPr>
        <w:t xml:space="preserve">memorandum </w:t>
      </w:r>
    </w:p>
    <w:p w14:paraId="68465827" w14:textId="77777777" w:rsidR="001212BD" w:rsidRPr="001212BD" w:rsidRDefault="001212BD" w:rsidP="001212BD"/>
    <w:p w14:paraId="6DB0BBC3" w14:textId="69D58607" w:rsidR="000C4A4D" w:rsidRPr="00D2191A" w:rsidRDefault="000C4A4D" w:rsidP="000C4A4D">
      <w:pPr>
        <w:pStyle w:val="MessageHeader"/>
        <w:rPr>
          <w:rStyle w:val="MessageHeaderLabel"/>
          <w:bCs/>
          <w:sz w:val="24"/>
          <w:szCs w:val="24"/>
        </w:rPr>
      </w:pPr>
      <w:r w:rsidRPr="00D2191A">
        <w:rPr>
          <w:rStyle w:val="MessageHeaderLabel"/>
          <w:bCs/>
          <w:sz w:val="24"/>
          <w:szCs w:val="24"/>
        </w:rPr>
        <w:t>Date:</w:t>
      </w:r>
      <w:r w:rsidRPr="00D2191A">
        <w:rPr>
          <w:rStyle w:val="MessageHeaderLabel"/>
          <w:bCs/>
          <w:sz w:val="24"/>
          <w:szCs w:val="24"/>
        </w:rPr>
        <w:tab/>
      </w:r>
      <w:r w:rsidRPr="00D2191A">
        <w:rPr>
          <w:rStyle w:val="MessageHeaderLabel"/>
          <w:bCs/>
          <w:sz w:val="24"/>
          <w:szCs w:val="24"/>
        </w:rPr>
        <w:tab/>
      </w:r>
      <w:r w:rsidR="005E64AE">
        <w:rPr>
          <w:rStyle w:val="MessageHeaderLabel"/>
          <w:bCs/>
          <w:sz w:val="24"/>
          <w:szCs w:val="24"/>
        </w:rPr>
        <w:fldChar w:fldCharType="begin"/>
      </w:r>
      <w:r>
        <w:rPr>
          <w:rStyle w:val="MessageHeaderLabel"/>
          <w:bCs/>
          <w:sz w:val="24"/>
          <w:szCs w:val="24"/>
        </w:rPr>
        <w:instrText xml:space="preserve"> DATE \@ "MMMM d, yyyy" </w:instrText>
      </w:r>
      <w:r w:rsidR="005E64AE">
        <w:rPr>
          <w:rStyle w:val="MessageHeaderLabel"/>
          <w:bCs/>
          <w:sz w:val="24"/>
          <w:szCs w:val="24"/>
        </w:rPr>
        <w:fldChar w:fldCharType="separate"/>
      </w:r>
      <w:r w:rsidR="00185E5E">
        <w:rPr>
          <w:rStyle w:val="MessageHeaderLabel"/>
          <w:bCs/>
          <w:noProof/>
          <w:sz w:val="24"/>
          <w:szCs w:val="24"/>
        </w:rPr>
        <w:t>July 3, 2022</w:t>
      </w:r>
      <w:r w:rsidR="005E64AE">
        <w:rPr>
          <w:rStyle w:val="MessageHeaderLabel"/>
          <w:bCs/>
          <w:sz w:val="24"/>
          <w:szCs w:val="24"/>
        </w:rPr>
        <w:fldChar w:fldCharType="end"/>
      </w:r>
      <w:r w:rsidRPr="00D2191A">
        <w:rPr>
          <w:rStyle w:val="MessageHeaderLabel"/>
          <w:bCs/>
          <w:sz w:val="24"/>
          <w:szCs w:val="24"/>
        </w:rPr>
        <w:t>– via federal express</w:t>
      </w:r>
    </w:p>
    <w:p w14:paraId="302021C0" w14:textId="45F059D3" w:rsidR="000C4A4D" w:rsidRPr="001212BD" w:rsidRDefault="000C4A4D" w:rsidP="00F610B5">
      <w:pPr>
        <w:pStyle w:val="MessageHeader"/>
        <w:ind w:left="1440" w:hanging="1440"/>
        <w:rPr>
          <w:b/>
          <w:bCs/>
          <w:sz w:val="24"/>
          <w:szCs w:val="24"/>
        </w:rPr>
      </w:pPr>
      <w:r w:rsidRPr="001212BD">
        <w:rPr>
          <w:rStyle w:val="MessageHeaderLabel"/>
          <w:bCs/>
          <w:sz w:val="24"/>
          <w:szCs w:val="24"/>
        </w:rPr>
        <w:t>To:</w:t>
      </w:r>
      <w:r w:rsidRPr="001212BD">
        <w:rPr>
          <w:b/>
          <w:bCs/>
          <w:sz w:val="24"/>
          <w:szCs w:val="24"/>
        </w:rPr>
        <w:tab/>
      </w:r>
      <w:r w:rsidR="009766EA">
        <w:rPr>
          <w:b/>
          <w:bCs/>
          <w:sz w:val="24"/>
          <w:szCs w:val="24"/>
        </w:rPr>
        <w:fldChar w:fldCharType="begin"/>
      </w:r>
      <w:r w:rsidR="009766EA">
        <w:rPr>
          <w:b/>
          <w:bCs/>
          <w:sz w:val="24"/>
          <w:szCs w:val="24"/>
        </w:rPr>
        <w:instrText xml:space="preserve"> MERGEFIELD Name </w:instrText>
      </w:r>
      <w:r w:rsidR="009766EA">
        <w:rPr>
          <w:b/>
          <w:bCs/>
          <w:sz w:val="24"/>
          <w:szCs w:val="24"/>
        </w:rPr>
        <w:fldChar w:fldCharType="separate"/>
      </w:r>
      <w:r w:rsidR="00F6707A">
        <w:rPr>
          <w:b/>
          <w:bCs/>
          <w:noProof/>
          <w:sz w:val="24"/>
          <w:szCs w:val="24"/>
        </w:rPr>
        <w:t>«Name»</w:t>
      </w:r>
      <w:r w:rsidR="009766EA">
        <w:rPr>
          <w:b/>
          <w:bCs/>
          <w:sz w:val="24"/>
          <w:szCs w:val="24"/>
        </w:rPr>
        <w:fldChar w:fldCharType="end"/>
      </w:r>
      <w:r w:rsidR="00F610B5">
        <w:rPr>
          <w:b/>
          <w:bCs/>
          <w:sz w:val="24"/>
          <w:szCs w:val="24"/>
        </w:rPr>
        <w:t xml:space="preserve"> </w:t>
      </w:r>
    </w:p>
    <w:p w14:paraId="5BBB8A9B" w14:textId="77777777" w:rsidR="00647470" w:rsidRDefault="000C4A4D" w:rsidP="00647470">
      <w:pPr>
        <w:pStyle w:val="MessageHeader"/>
        <w:rPr>
          <w:b/>
          <w:bCs/>
          <w:sz w:val="24"/>
          <w:szCs w:val="24"/>
        </w:rPr>
      </w:pPr>
      <w:r w:rsidRPr="00D2191A">
        <w:rPr>
          <w:rStyle w:val="MessageHeaderLabel"/>
          <w:bCs/>
          <w:sz w:val="24"/>
          <w:szCs w:val="24"/>
        </w:rPr>
        <w:t>From:</w:t>
      </w:r>
      <w:r w:rsidRPr="00D2191A">
        <w:rPr>
          <w:b/>
          <w:bCs/>
          <w:sz w:val="24"/>
          <w:szCs w:val="24"/>
        </w:rPr>
        <w:tab/>
      </w:r>
      <w:r w:rsidRPr="00D2191A">
        <w:rPr>
          <w:b/>
          <w:bCs/>
          <w:sz w:val="24"/>
          <w:szCs w:val="24"/>
        </w:rPr>
        <w:tab/>
        <w:t xml:space="preserve">monty </w:t>
      </w:r>
      <w:r w:rsidR="00CB28DE">
        <w:rPr>
          <w:b/>
          <w:bCs/>
          <w:sz w:val="24"/>
          <w:szCs w:val="24"/>
        </w:rPr>
        <w:t>&amp; Ramirez</w:t>
      </w:r>
      <w:r w:rsidR="00656E76">
        <w:rPr>
          <w:b/>
          <w:bCs/>
          <w:sz w:val="24"/>
          <w:szCs w:val="24"/>
        </w:rPr>
        <w:t>, l</w:t>
      </w:r>
      <w:bookmarkStart w:id="0" w:name="_GoBack"/>
      <w:bookmarkEnd w:id="0"/>
      <w:r w:rsidR="00656E76">
        <w:rPr>
          <w:b/>
          <w:bCs/>
          <w:sz w:val="24"/>
          <w:szCs w:val="24"/>
        </w:rPr>
        <w:t>lp</w:t>
      </w:r>
    </w:p>
    <w:p w14:paraId="44C13D91" w14:textId="0AA49C1E" w:rsidR="000C4A4D" w:rsidRPr="00D2191A" w:rsidRDefault="000C4A4D" w:rsidP="00647470">
      <w:pPr>
        <w:pStyle w:val="MessageHeader"/>
        <w:rPr>
          <w:b/>
          <w:bCs/>
          <w:sz w:val="24"/>
          <w:szCs w:val="24"/>
        </w:rPr>
      </w:pPr>
      <w:r w:rsidRPr="00D2191A">
        <w:rPr>
          <w:rStyle w:val="MessageHeaderLabel"/>
          <w:bCs/>
          <w:sz w:val="24"/>
          <w:szCs w:val="24"/>
        </w:rPr>
        <w:t>re:</w:t>
      </w:r>
      <w:r w:rsidRPr="00D2191A">
        <w:rPr>
          <w:b/>
          <w:bCs/>
          <w:sz w:val="24"/>
          <w:szCs w:val="24"/>
        </w:rPr>
        <w:tab/>
      </w:r>
      <w:r w:rsidRPr="00D2191A">
        <w:rPr>
          <w:b/>
          <w:bCs/>
          <w:sz w:val="24"/>
          <w:szCs w:val="24"/>
        </w:rPr>
        <w:tab/>
        <w:t>h1b approval notice</w:t>
      </w:r>
    </w:p>
    <w:p w14:paraId="4463B4AC" w14:textId="77777777" w:rsidR="001212BD" w:rsidRPr="00CF1284" w:rsidRDefault="001212BD" w:rsidP="001212BD">
      <w:pPr>
        <w:pBdr>
          <w:bottom w:val="single" w:sz="12" w:space="6" w:color="auto"/>
        </w:pBdr>
        <w:jc w:val="both"/>
        <w:rPr>
          <w:rFonts w:ascii="Times New Roman" w:hAnsi="Times New Roman"/>
          <w:sz w:val="23"/>
          <w:szCs w:val="23"/>
        </w:rPr>
      </w:pPr>
      <w:r w:rsidRPr="00CF1284">
        <w:rPr>
          <w:rFonts w:ascii="Times New Roman" w:hAnsi="Times New Roman"/>
          <w:caps/>
          <w:sz w:val="23"/>
          <w:szCs w:val="23"/>
        </w:rPr>
        <w:tab/>
      </w:r>
      <w:r w:rsidRPr="00CF1284">
        <w:rPr>
          <w:rFonts w:ascii="Times New Roman" w:hAnsi="Times New Roman"/>
          <w:caps/>
          <w:sz w:val="23"/>
          <w:szCs w:val="23"/>
        </w:rPr>
        <w:tab/>
      </w:r>
      <w:r w:rsidRPr="00CF1284">
        <w:rPr>
          <w:rFonts w:ascii="Times New Roman" w:hAnsi="Times New Roman"/>
          <w:caps/>
          <w:sz w:val="23"/>
          <w:szCs w:val="23"/>
        </w:rPr>
        <w:tab/>
      </w:r>
      <w:r w:rsidRPr="00CF1284">
        <w:rPr>
          <w:rFonts w:ascii="Times New Roman" w:hAnsi="Times New Roman"/>
          <w:caps/>
          <w:sz w:val="23"/>
          <w:szCs w:val="23"/>
        </w:rPr>
        <w:tab/>
      </w:r>
    </w:p>
    <w:p w14:paraId="401711E3" w14:textId="13119724" w:rsidR="000C4A4D" w:rsidRPr="00D2191A" w:rsidRDefault="000C4A4D" w:rsidP="001212BD">
      <w:pPr>
        <w:jc w:val="both"/>
        <w:rPr>
          <w:rFonts w:ascii="Garamond" w:hAnsi="Garamond"/>
          <w:sz w:val="24"/>
          <w:szCs w:val="24"/>
        </w:rPr>
      </w:pPr>
      <w:r w:rsidRPr="00D2191A">
        <w:rPr>
          <w:rFonts w:ascii="Garamond" w:hAnsi="Garamond"/>
          <w:sz w:val="24"/>
          <w:szCs w:val="24"/>
        </w:rPr>
        <w:t xml:space="preserve">Enclosed </w:t>
      </w:r>
      <w:r w:rsidR="0075369E">
        <w:rPr>
          <w:rFonts w:ascii="Garamond" w:hAnsi="Garamond"/>
          <w:sz w:val="24"/>
          <w:szCs w:val="24"/>
        </w:rPr>
        <w:t>are</w:t>
      </w:r>
      <w:r w:rsidRPr="00D2191A">
        <w:rPr>
          <w:rFonts w:ascii="Garamond" w:hAnsi="Garamond"/>
          <w:sz w:val="24"/>
          <w:szCs w:val="24"/>
        </w:rPr>
        <w:t xml:space="preserve"> the original Notice</w:t>
      </w:r>
      <w:r w:rsidR="0075369E">
        <w:rPr>
          <w:rFonts w:ascii="Garamond" w:hAnsi="Garamond"/>
          <w:sz w:val="24"/>
          <w:szCs w:val="24"/>
        </w:rPr>
        <w:t>s</w:t>
      </w:r>
      <w:r w:rsidRPr="00D2191A">
        <w:rPr>
          <w:rFonts w:ascii="Garamond" w:hAnsi="Garamond"/>
          <w:sz w:val="24"/>
          <w:szCs w:val="24"/>
        </w:rPr>
        <w:t xml:space="preserve"> of Action approving your H1B petition filed by</w:t>
      </w:r>
      <w:r w:rsidR="009766EA">
        <w:rPr>
          <w:rFonts w:ascii="Garamond" w:hAnsi="Garamond"/>
          <w:sz w:val="24"/>
          <w:szCs w:val="24"/>
        </w:rPr>
        <w:t xml:space="preserve"> </w:t>
      </w:r>
      <w:r w:rsidR="009766EA">
        <w:rPr>
          <w:rFonts w:ascii="Garamond" w:hAnsi="Garamond"/>
          <w:sz w:val="24"/>
          <w:szCs w:val="24"/>
        </w:rPr>
        <w:fldChar w:fldCharType="begin"/>
      </w:r>
      <w:r w:rsidR="009766EA">
        <w:rPr>
          <w:rFonts w:ascii="Garamond" w:hAnsi="Garamond"/>
          <w:sz w:val="24"/>
          <w:szCs w:val="24"/>
        </w:rPr>
        <w:instrText xml:space="preserve"> MERGEFIELD Corporation_Name </w:instrText>
      </w:r>
      <w:r w:rsidR="009766EA">
        <w:rPr>
          <w:rFonts w:ascii="Garamond" w:hAnsi="Garamond"/>
          <w:sz w:val="24"/>
          <w:szCs w:val="24"/>
        </w:rPr>
        <w:fldChar w:fldCharType="separate"/>
      </w:r>
      <w:r w:rsidR="00F6707A">
        <w:rPr>
          <w:rFonts w:ascii="Garamond" w:hAnsi="Garamond"/>
          <w:noProof/>
          <w:sz w:val="24"/>
          <w:szCs w:val="24"/>
        </w:rPr>
        <w:t>«Corporation_Name»</w:t>
      </w:r>
      <w:r w:rsidR="009766EA">
        <w:rPr>
          <w:rFonts w:ascii="Garamond" w:hAnsi="Garamond"/>
          <w:sz w:val="24"/>
          <w:szCs w:val="24"/>
        </w:rPr>
        <w:fldChar w:fldCharType="end"/>
      </w:r>
      <w:r w:rsidR="00F610B5" w:rsidRPr="00F610B5">
        <w:rPr>
          <w:rFonts w:ascii="Garamond" w:hAnsi="Garamond"/>
          <w:bCs/>
          <w:sz w:val="24"/>
          <w:szCs w:val="24"/>
        </w:rPr>
        <w:t xml:space="preserve"> </w:t>
      </w:r>
      <w:r w:rsidRPr="00D2191A">
        <w:rPr>
          <w:rFonts w:ascii="Garamond" w:hAnsi="Garamond"/>
          <w:sz w:val="24"/>
          <w:szCs w:val="24"/>
        </w:rPr>
        <w:t>on your behalf.  We were pleased that the U.S. Citizenship and Immigration Services (“USCIS”) has approved the petition</w:t>
      </w:r>
      <w:r w:rsidR="0075369E">
        <w:rPr>
          <w:rFonts w:ascii="Garamond" w:hAnsi="Garamond"/>
          <w:sz w:val="24"/>
          <w:szCs w:val="24"/>
        </w:rPr>
        <w:t>s</w:t>
      </w:r>
      <w:r w:rsidRPr="00D2191A">
        <w:rPr>
          <w:rFonts w:ascii="Garamond" w:hAnsi="Garamond"/>
          <w:sz w:val="24"/>
          <w:szCs w:val="24"/>
        </w:rPr>
        <w:t xml:space="preserve">.  Accordingly, we are enclosing the original Approval Notice valid for the period </w:t>
      </w:r>
      <w:r w:rsidR="00F610B5">
        <w:rPr>
          <w:rFonts w:ascii="Garamond" w:hAnsi="Garamond"/>
          <w:sz w:val="24"/>
          <w:szCs w:val="24"/>
        </w:rPr>
        <w:t xml:space="preserve">of </w:t>
      </w:r>
      <w:r w:rsidR="009766EA">
        <w:rPr>
          <w:rFonts w:ascii="Garamond" w:hAnsi="Garamond"/>
          <w:sz w:val="24"/>
          <w:szCs w:val="24"/>
        </w:rPr>
        <w:fldChar w:fldCharType="begin"/>
      </w:r>
      <w:r w:rsidR="009766EA">
        <w:rPr>
          <w:rFonts w:ascii="Garamond" w:hAnsi="Garamond"/>
          <w:sz w:val="24"/>
          <w:szCs w:val="24"/>
        </w:rPr>
        <w:instrText xml:space="preserve"> MERGEFIELD Approved_Date </w:instrText>
      </w:r>
      <w:r w:rsidR="009766EA">
        <w:rPr>
          <w:rFonts w:ascii="Garamond" w:hAnsi="Garamond"/>
          <w:sz w:val="24"/>
          <w:szCs w:val="24"/>
        </w:rPr>
        <w:fldChar w:fldCharType="separate"/>
      </w:r>
      <w:r w:rsidR="00F6707A">
        <w:rPr>
          <w:rFonts w:ascii="Garamond" w:hAnsi="Garamond"/>
          <w:noProof/>
          <w:sz w:val="24"/>
          <w:szCs w:val="24"/>
        </w:rPr>
        <w:t>«Approved_Date»</w:t>
      </w:r>
      <w:r w:rsidR="009766EA">
        <w:rPr>
          <w:rFonts w:ascii="Garamond" w:hAnsi="Garamond"/>
          <w:sz w:val="24"/>
          <w:szCs w:val="24"/>
        </w:rPr>
        <w:fldChar w:fldCharType="end"/>
      </w:r>
      <w:r w:rsidR="009766EA">
        <w:rPr>
          <w:rFonts w:ascii="Garamond" w:hAnsi="Garamond"/>
          <w:sz w:val="24"/>
          <w:szCs w:val="24"/>
        </w:rPr>
        <w:t xml:space="preserve"> to </w:t>
      </w:r>
      <w:r w:rsidR="009766EA">
        <w:rPr>
          <w:rFonts w:ascii="Garamond" w:hAnsi="Garamond"/>
          <w:sz w:val="24"/>
          <w:szCs w:val="24"/>
        </w:rPr>
        <w:fldChar w:fldCharType="begin"/>
      </w:r>
      <w:r w:rsidR="009766EA">
        <w:rPr>
          <w:rFonts w:ascii="Garamond" w:hAnsi="Garamond"/>
          <w:sz w:val="24"/>
          <w:szCs w:val="24"/>
        </w:rPr>
        <w:instrText xml:space="preserve"> MERGEFIELD Expiration_Date </w:instrText>
      </w:r>
      <w:r w:rsidR="009766EA">
        <w:rPr>
          <w:rFonts w:ascii="Garamond" w:hAnsi="Garamond"/>
          <w:sz w:val="24"/>
          <w:szCs w:val="24"/>
        </w:rPr>
        <w:fldChar w:fldCharType="separate"/>
      </w:r>
      <w:r w:rsidR="00F6707A">
        <w:rPr>
          <w:rFonts w:ascii="Garamond" w:hAnsi="Garamond"/>
          <w:noProof/>
          <w:sz w:val="24"/>
          <w:szCs w:val="24"/>
        </w:rPr>
        <w:t>«Expiration_Date»</w:t>
      </w:r>
      <w:r w:rsidR="009766EA">
        <w:rPr>
          <w:rFonts w:ascii="Garamond" w:hAnsi="Garamond"/>
          <w:sz w:val="24"/>
          <w:szCs w:val="24"/>
        </w:rPr>
        <w:fldChar w:fldCharType="end"/>
      </w:r>
    </w:p>
    <w:p w14:paraId="5015FE6A" w14:textId="77777777" w:rsidR="000C4A4D" w:rsidRPr="00D2191A" w:rsidRDefault="000C4A4D" w:rsidP="000C4A4D">
      <w:pPr>
        <w:jc w:val="both"/>
        <w:rPr>
          <w:rFonts w:ascii="Garamond" w:hAnsi="Garamond"/>
          <w:sz w:val="24"/>
          <w:szCs w:val="24"/>
        </w:rPr>
      </w:pPr>
      <w:r w:rsidRPr="00D2191A">
        <w:rPr>
          <w:rFonts w:ascii="Garamond" w:hAnsi="Garamond"/>
          <w:sz w:val="24"/>
          <w:szCs w:val="24"/>
        </w:rPr>
        <w:t xml:space="preserve">Please maintain a complete copy of the H-1B approval notice with you </w:t>
      </w:r>
      <w:r w:rsidR="0075369E">
        <w:rPr>
          <w:rFonts w:ascii="Garamond" w:hAnsi="Garamond"/>
          <w:sz w:val="24"/>
          <w:szCs w:val="24"/>
        </w:rPr>
        <w:t>of which the bottom portion</w:t>
      </w:r>
      <w:r w:rsidRPr="00D2191A">
        <w:rPr>
          <w:rFonts w:ascii="Garamond" w:hAnsi="Garamond"/>
          <w:sz w:val="24"/>
          <w:szCs w:val="24"/>
        </w:rPr>
        <w:t xml:space="preserve"> serves as your replacement I-94.  You should also staple the original replacement I-94 to the existing I-94 card in your passport.</w:t>
      </w:r>
    </w:p>
    <w:p w14:paraId="76CE1740" w14:textId="77777777" w:rsidR="000C4A4D" w:rsidRPr="00D2191A" w:rsidRDefault="000C4A4D" w:rsidP="000C4A4D">
      <w:pPr>
        <w:jc w:val="both"/>
        <w:rPr>
          <w:rFonts w:ascii="Garamond" w:hAnsi="Garamond"/>
          <w:sz w:val="24"/>
          <w:szCs w:val="24"/>
        </w:rPr>
      </w:pPr>
      <w:r>
        <w:rPr>
          <w:rFonts w:ascii="Garamond" w:hAnsi="Garamond"/>
          <w:sz w:val="24"/>
          <w:szCs w:val="24"/>
        </w:rPr>
        <w:t>Additionally, t</w:t>
      </w:r>
      <w:r w:rsidRPr="00D2191A">
        <w:rPr>
          <w:rFonts w:ascii="Garamond" w:hAnsi="Garamond"/>
          <w:sz w:val="24"/>
          <w:szCs w:val="24"/>
        </w:rPr>
        <w:t xml:space="preserve">here are several items that you should keep in mind relating to travel, changes in address, and possession of required documentation.  </w:t>
      </w:r>
    </w:p>
    <w:p w14:paraId="5B5EDDEC" w14:textId="77777777" w:rsidR="000C4A4D" w:rsidRDefault="000C4A4D" w:rsidP="00182109">
      <w:pPr>
        <w:numPr>
          <w:ilvl w:val="0"/>
          <w:numId w:val="4"/>
        </w:numPr>
        <w:spacing w:after="0" w:line="240" w:lineRule="auto"/>
        <w:jc w:val="both"/>
        <w:rPr>
          <w:rFonts w:ascii="Garamond" w:hAnsi="Garamond"/>
          <w:sz w:val="24"/>
          <w:szCs w:val="24"/>
        </w:rPr>
      </w:pPr>
      <w:r w:rsidRPr="00D2191A">
        <w:rPr>
          <w:rFonts w:ascii="Garamond" w:hAnsi="Garamond"/>
          <w:b/>
          <w:bCs/>
          <w:sz w:val="24"/>
          <w:szCs w:val="24"/>
        </w:rPr>
        <w:t>Valid visa required for international travel</w:t>
      </w:r>
      <w:r w:rsidRPr="00D2191A">
        <w:rPr>
          <w:rFonts w:ascii="Garamond" w:hAnsi="Garamond"/>
          <w:sz w:val="24"/>
          <w:szCs w:val="24"/>
        </w:rPr>
        <w:t xml:space="preserve">:  When you travel internationally, you will need the valid visa stamped in your passport/s, allowing you to return to the </w:t>
      </w:r>
      <w:smartTag w:uri="urn:schemas-microsoft-com:office:smarttags" w:element="place">
        <w:smartTag w:uri="urn:schemas-microsoft-com:office:smarttags" w:element="country-region">
          <w:r w:rsidRPr="00D2191A">
            <w:rPr>
              <w:rFonts w:ascii="Garamond" w:hAnsi="Garamond"/>
              <w:sz w:val="24"/>
              <w:szCs w:val="24"/>
            </w:rPr>
            <w:t>United States</w:t>
          </w:r>
        </w:smartTag>
      </w:smartTag>
      <w:r w:rsidRPr="00D2191A">
        <w:rPr>
          <w:rFonts w:ascii="Garamond" w:hAnsi="Garamond"/>
          <w:sz w:val="24"/>
          <w:szCs w:val="24"/>
        </w:rPr>
        <w:t xml:space="preserve">.  You can apply for a travel visa at a </w:t>
      </w:r>
      <w:smartTag w:uri="urn:schemas-microsoft-com:office:smarttags" w:element="place">
        <w:smartTag w:uri="urn:schemas-microsoft-com:office:smarttags" w:element="country-region">
          <w:r w:rsidRPr="00D2191A">
            <w:rPr>
              <w:rFonts w:ascii="Garamond" w:hAnsi="Garamond"/>
              <w:sz w:val="24"/>
              <w:szCs w:val="24"/>
            </w:rPr>
            <w:t>U.S.</w:t>
          </w:r>
        </w:smartTag>
      </w:smartTag>
      <w:r w:rsidRPr="00D2191A">
        <w:rPr>
          <w:rFonts w:ascii="Garamond" w:hAnsi="Garamond"/>
          <w:sz w:val="24"/>
          <w:szCs w:val="24"/>
        </w:rPr>
        <w:t xml:space="preserve"> consulate abroad.  You should verify what information the consular post requires for visa applications by contacting the consulate or visiting the consulate’s website (for a list of consular websites, visit </w:t>
      </w:r>
      <w:hyperlink r:id="rId8" w:history="1">
        <w:r w:rsidRPr="00D2191A">
          <w:rPr>
            <w:rStyle w:val="Hyperlink"/>
            <w:rFonts w:ascii="Garamond" w:hAnsi="Garamond"/>
            <w:i/>
            <w:iCs/>
            <w:sz w:val="24"/>
            <w:szCs w:val="24"/>
          </w:rPr>
          <w:t>http://travel.state.gov/links.html</w:t>
        </w:r>
      </w:hyperlink>
      <w:r w:rsidRPr="00D2191A">
        <w:rPr>
          <w:rFonts w:ascii="Garamond" w:hAnsi="Garamond"/>
          <w:sz w:val="24"/>
          <w:szCs w:val="24"/>
        </w:rPr>
        <w:t>).  Please let us know if we can assist with this matter.</w:t>
      </w:r>
    </w:p>
    <w:p w14:paraId="61748152" w14:textId="77777777" w:rsidR="00182109" w:rsidRPr="00182109" w:rsidRDefault="00182109" w:rsidP="00182109">
      <w:pPr>
        <w:spacing w:after="0" w:line="240" w:lineRule="auto"/>
        <w:ind w:left="720"/>
        <w:jc w:val="both"/>
        <w:rPr>
          <w:rFonts w:ascii="Garamond" w:hAnsi="Garamond"/>
          <w:sz w:val="24"/>
          <w:szCs w:val="24"/>
        </w:rPr>
      </w:pPr>
    </w:p>
    <w:p w14:paraId="4D9217C8" w14:textId="77777777" w:rsidR="000C4A4D" w:rsidRDefault="000C4A4D" w:rsidP="000C4A4D">
      <w:pPr>
        <w:numPr>
          <w:ilvl w:val="0"/>
          <w:numId w:val="4"/>
        </w:numPr>
        <w:spacing w:after="0" w:line="240" w:lineRule="auto"/>
        <w:jc w:val="both"/>
        <w:rPr>
          <w:rFonts w:ascii="Garamond" w:hAnsi="Garamond"/>
          <w:sz w:val="24"/>
          <w:szCs w:val="24"/>
        </w:rPr>
      </w:pPr>
      <w:r w:rsidRPr="00D2191A">
        <w:rPr>
          <w:rFonts w:ascii="Garamond" w:hAnsi="Garamond"/>
          <w:b/>
          <w:bCs/>
          <w:sz w:val="24"/>
          <w:szCs w:val="24"/>
        </w:rPr>
        <w:t>Validity date on I-94 upon re-entry</w:t>
      </w:r>
      <w:r w:rsidRPr="00D2191A">
        <w:rPr>
          <w:rFonts w:ascii="Garamond" w:hAnsi="Garamond"/>
          <w:sz w:val="24"/>
          <w:szCs w:val="24"/>
        </w:rPr>
        <w:t xml:space="preserve">:  Upon return from an overseas trip, you should note the validity date that the USCIS indicates on your Form I-94, Arrival and Departure Records, because that date determines the duration of your legal status. </w:t>
      </w:r>
    </w:p>
    <w:p w14:paraId="78A72A32" w14:textId="77777777" w:rsidR="00182109" w:rsidRPr="00182109" w:rsidRDefault="00182109" w:rsidP="00182109">
      <w:pPr>
        <w:spacing w:after="0" w:line="240" w:lineRule="auto"/>
        <w:jc w:val="both"/>
        <w:rPr>
          <w:rFonts w:ascii="Garamond" w:hAnsi="Garamond"/>
          <w:sz w:val="24"/>
          <w:szCs w:val="24"/>
        </w:rPr>
      </w:pPr>
    </w:p>
    <w:p w14:paraId="400AB880" w14:textId="1BA4D669" w:rsidR="000C4A4D" w:rsidRPr="00D2191A" w:rsidRDefault="000C4A4D" w:rsidP="000C4A4D">
      <w:pPr>
        <w:numPr>
          <w:ilvl w:val="0"/>
          <w:numId w:val="4"/>
        </w:numPr>
        <w:spacing w:after="0" w:line="240" w:lineRule="auto"/>
        <w:jc w:val="both"/>
        <w:rPr>
          <w:rFonts w:ascii="Garamond" w:hAnsi="Garamond"/>
          <w:sz w:val="24"/>
          <w:szCs w:val="24"/>
        </w:rPr>
      </w:pPr>
      <w:r w:rsidRPr="00D2191A">
        <w:rPr>
          <w:rFonts w:ascii="Garamond" w:hAnsi="Garamond"/>
          <w:b/>
          <w:bCs/>
          <w:sz w:val="24"/>
          <w:szCs w:val="24"/>
        </w:rPr>
        <w:t>Recommended documents to carry during any travel</w:t>
      </w:r>
      <w:r w:rsidRPr="00D2191A">
        <w:rPr>
          <w:rFonts w:ascii="Garamond" w:hAnsi="Garamond"/>
          <w:sz w:val="24"/>
          <w:szCs w:val="24"/>
        </w:rPr>
        <w:t>:  In addition to traveling based on valid H1B</w:t>
      </w:r>
      <w:r w:rsidR="002F3E58">
        <w:rPr>
          <w:rFonts w:ascii="Garamond" w:hAnsi="Garamond"/>
          <w:sz w:val="24"/>
          <w:szCs w:val="24"/>
        </w:rPr>
        <w:t xml:space="preserve"> or H4</w:t>
      </w:r>
      <w:r w:rsidRPr="00D2191A">
        <w:rPr>
          <w:rFonts w:ascii="Garamond" w:hAnsi="Garamond"/>
          <w:sz w:val="24"/>
          <w:szCs w:val="24"/>
        </w:rPr>
        <w:t xml:space="preserve"> Approval Notice, </w:t>
      </w:r>
      <w:r w:rsidRPr="00D2191A">
        <w:rPr>
          <w:rFonts w:ascii="Garamond" w:hAnsi="Garamond"/>
          <w:color w:val="000000"/>
          <w:sz w:val="24"/>
          <w:szCs w:val="24"/>
        </w:rPr>
        <w:t>we also recommend that you carry a copy of your I-797 approval notice, a recent letter from</w:t>
      </w:r>
      <w:r w:rsidR="009766EA">
        <w:rPr>
          <w:rFonts w:ascii="Garamond" w:hAnsi="Garamond"/>
          <w:color w:val="000000"/>
          <w:sz w:val="24"/>
          <w:szCs w:val="24"/>
        </w:rPr>
        <w:t xml:space="preserve"> </w:t>
      </w:r>
      <w:r w:rsidR="009766EA">
        <w:rPr>
          <w:rFonts w:ascii="Garamond" w:hAnsi="Garamond"/>
          <w:color w:val="000000"/>
          <w:sz w:val="24"/>
          <w:szCs w:val="24"/>
        </w:rPr>
        <w:fldChar w:fldCharType="begin"/>
      </w:r>
      <w:r w:rsidR="009766EA">
        <w:rPr>
          <w:rFonts w:ascii="Garamond" w:hAnsi="Garamond"/>
          <w:color w:val="000000"/>
          <w:sz w:val="24"/>
          <w:szCs w:val="24"/>
        </w:rPr>
        <w:instrText xml:space="preserve"> MERGEFIELD Corporation_Name </w:instrText>
      </w:r>
      <w:r w:rsidR="009766EA">
        <w:rPr>
          <w:rFonts w:ascii="Garamond" w:hAnsi="Garamond"/>
          <w:color w:val="000000"/>
          <w:sz w:val="24"/>
          <w:szCs w:val="24"/>
        </w:rPr>
        <w:fldChar w:fldCharType="separate"/>
      </w:r>
      <w:r w:rsidR="00F6707A">
        <w:rPr>
          <w:rFonts w:ascii="Garamond" w:hAnsi="Garamond"/>
          <w:noProof/>
          <w:color w:val="000000"/>
          <w:sz w:val="24"/>
          <w:szCs w:val="24"/>
        </w:rPr>
        <w:t>«Corporation_Name»</w:t>
      </w:r>
      <w:r w:rsidR="009766EA">
        <w:rPr>
          <w:rFonts w:ascii="Garamond" w:hAnsi="Garamond"/>
          <w:color w:val="000000"/>
          <w:sz w:val="24"/>
          <w:szCs w:val="24"/>
        </w:rPr>
        <w:fldChar w:fldCharType="end"/>
      </w:r>
      <w:r w:rsidR="002F3E58">
        <w:rPr>
          <w:rFonts w:ascii="Garamond" w:hAnsi="Garamond"/>
          <w:bCs/>
          <w:sz w:val="24"/>
          <w:szCs w:val="24"/>
        </w:rPr>
        <w:t xml:space="preserve">. </w:t>
      </w:r>
      <w:r w:rsidRPr="00D2191A">
        <w:rPr>
          <w:rFonts w:ascii="Garamond" w:hAnsi="Garamond"/>
          <w:color w:val="000000"/>
          <w:sz w:val="24"/>
          <w:szCs w:val="24"/>
        </w:rPr>
        <w:t>verifying</w:t>
      </w:r>
      <w:r w:rsidRPr="00D2191A">
        <w:rPr>
          <w:rFonts w:ascii="Garamond" w:hAnsi="Garamond"/>
          <w:sz w:val="24"/>
          <w:szCs w:val="24"/>
        </w:rPr>
        <w:t xml:space="preserve"> your employment, your most recent paycheck stub, and any company identification. </w:t>
      </w:r>
    </w:p>
    <w:p w14:paraId="7654D58C" w14:textId="77777777" w:rsidR="000C4A4D" w:rsidRPr="00D2191A" w:rsidRDefault="000C4A4D" w:rsidP="000C4A4D">
      <w:pPr>
        <w:jc w:val="both"/>
        <w:rPr>
          <w:rFonts w:ascii="Garamond" w:hAnsi="Garamond"/>
          <w:sz w:val="24"/>
          <w:szCs w:val="24"/>
        </w:rPr>
      </w:pPr>
    </w:p>
    <w:p w14:paraId="2F914DE7" w14:textId="77777777" w:rsidR="0075369E" w:rsidRDefault="0075369E" w:rsidP="000C4A4D">
      <w:pPr>
        <w:rPr>
          <w:rFonts w:ascii="Garamond" w:hAnsi="Garamond"/>
          <w:b/>
          <w:bCs/>
          <w:color w:val="000000"/>
          <w:sz w:val="24"/>
          <w:szCs w:val="24"/>
          <w:u w:val="single"/>
        </w:rPr>
      </w:pPr>
    </w:p>
    <w:p w14:paraId="74665C13" w14:textId="77777777" w:rsidR="00F610B5" w:rsidRDefault="00F610B5" w:rsidP="000C4A4D">
      <w:pPr>
        <w:rPr>
          <w:rFonts w:ascii="Garamond" w:hAnsi="Garamond"/>
          <w:b/>
          <w:bCs/>
          <w:color w:val="000000"/>
          <w:sz w:val="24"/>
          <w:szCs w:val="24"/>
          <w:u w:val="single"/>
        </w:rPr>
      </w:pPr>
    </w:p>
    <w:p w14:paraId="15E737D8" w14:textId="77777777" w:rsidR="000C4A4D" w:rsidRPr="00182109" w:rsidRDefault="000C4A4D" w:rsidP="000C4A4D">
      <w:pPr>
        <w:rPr>
          <w:rFonts w:ascii="Garamond" w:hAnsi="Garamond"/>
          <w:color w:val="000000"/>
          <w:sz w:val="24"/>
          <w:szCs w:val="24"/>
          <w:u w:val="single"/>
        </w:rPr>
      </w:pPr>
      <w:r w:rsidRPr="00D2191A">
        <w:rPr>
          <w:rFonts w:ascii="Garamond" w:hAnsi="Garamond"/>
          <w:b/>
          <w:bCs/>
          <w:color w:val="000000"/>
          <w:sz w:val="24"/>
          <w:szCs w:val="24"/>
          <w:u w:val="single"/>
        </w:rPr>
        <w:lastRenderedPageBreak/>
        <w:t>Notification of address changes</w:t>
      </w:r>
    </w:p>
    <w:p w14:paraId="62562585" w14:textId="61B069C6" w:rsidR="000C4A4D" w:rsidRPr="00D2191A" w:rsidRDefault="000C4A4D" w:rsidP="000C4A4D">
      <w:pPr>
        <w:pStyle w:val="PlainText"/>
        <w:ind w:left="360"/>
        <w:jc w:val="both"/>
        <w:rPr>
          <w:color w:val="auto"/>
        </w:rPr>
      </w:pPr>
      <w:r w:rsidRPr="00D2191A">
        <w:rPr>
          <w:b/>
          <w:bCs/>
          <w:color w:val="auto"/>
        </w:rPr>
        <w:t>Notification of address changes:</w:t>
      </w:r>
      <w:r w:rsidRPr="00D2191A">
        <w:rPr>
          <w:color w:val="auto"/>
        </w:rPr>
        <w:t xml:space="preserve">  Federal law requires all </w:t>
      </w:r>
      <w:r w:rsidR="009D7E02" w:rsidRPr="00D2191A">
        <w:rPr>
          <w:color w:val="auto"/>
        </w:rPr>
        <w:t>non-U.S.</w:t>
      </w:r>
      <w:r w:rsidRPr="00D2191A">
        <w:rPr>
          <w:color w:val="auto"/>
        </w:rPr>
        <w:t xml:space="preserve"> citizens to notify the USCIS about a change of their </w:t>
      </w:r>
      <w:smartTag w:uri="urn:schemas-microsoft-com:office:smarttags" w:element="place">
        <w:smartTag w:uri="urn:schemas-microsoft-com:office:smarttags" w:element="country-region">
          <w:r w:rsidRPr="00D2191A">
            <w:rPr>
              <w:color w:val="auto"/>
            </w:rPr>
            <w:t>U.S.</w:t>
          </w:r>
        </w:smartTag>
      </w:smartTag>
      <w:r w:rsidRPr="00D2191A">
        <w:rPr>
          <w:color w:val="auto"/>
        </w:rPr>
        <w:t xml:space="preserve"> address within 10 days of any such change by filing Form AR-11.  Failure to comply with this requirement may result in misdemeanor charges, fines, imprisonment for not more than 30 days, or even deportation.  If you have moved, </w:t>
      </w:r>
      <w:r w:rsidR="009D7E02">
        <w:rPr>
          <w:color w:val="auto"/>
        </w:rPr>
        <w:t xml:space="preserve">you need to notify your immigration attorney and </w:t>
      </w:r>
      <w:r w:rsidRPr="00D2191A">
        <w:rPr>
          <w:color w:val="auto"/>
        </w:rPr>
        <w:t>you will need to follow two</w:t>
      </w:r>
      <w:r w:rsidRPr="00D2191A">
        <w:rPr>
          <w:b/>
          <w:color w:val="auto"/>
        </w:rPr>
        <w:t xml:space="preserve"> different</w:t>
      </w:r>
      <w:r w:rsidRPr="00D2191A">
        <w:rPr>
          <w:color w:val="auto"/>
        </w:rPr>
        <w:t xml:space="preserve"> steps: </w:t>
      </w:r>
    </w:p>
    <w:p w14:paraId="1DEA472B" w14:textId="77777777" w:rsidR="000C4A4D" w:rsidRPr="00D2191A" w:rsidRDefault="000C4A4D" w:rsidP="000C4A4D">
      <w:pPr>
        <w:numPr>
          <w:ilvl w:val="0"/>
          <w:numId w:val="5"/>
        </w:numPr>
        <w:spacing w:before="100" w:beforeAutospacing="1" w:after="100" w:afterAutospacing="1" w:line="240" w:lineRule="auto"/>
        <w:jc w:val="both"/>
        <w:rPr>
          <w:rFonts w:ascii="Garamond" w:hAnsi="Garamond"/>
          <w:sz w:val="24"/>
          <w:szCs w:val="24"/>
        </w:rPr>
      </w:pPr>
      <w:r w:rsidRPr="00E942AA">
        <w:rPr>
          <w:rFonts w:ascii="Garamond" w:hAnsi="Garamond"/>
          <w:b/>
          <w:sz w:val="24"/>
          <w:szCs w:val="24"/>
          <w:u w:val="single"/>
        </w:rPr>
        <w:t>Step 1</w:t>
      </w:r>
      <w:r w:rsidRPr="00D2191A">
        <w:rPr>
          <w:rFonts w:ascii="Garamond" w:hAnsi="Garamond"/>
          <w:sz w:val="24"/>
          <w:szCs w:val="24"/>
        </w:rPr>
        <w:t>: File a Form AR-11 (This changes your address in our master database.) A fillable version of the form is available on the USCIS website (https://egov.uscis.gov/crisgwi/go?action=coa)</w:t>
      </w:r>
    </w:p>
    <w:p w14:paraId="3FB90D05" w14:textId="77777777" w:rsidR="000C4A4D" w:rsidRPr="00F610B5" w:rsidRDefault="000C4A4D" w:rsidP="000C4A4D">
      <w:pPr>
        <w:numPr>
          <w:ilvl w:val="0"/>
          <w:numId w:val="5"/>
        </w:numPr>
        <w:spacing w:before="100" w:beforeAutospacing="1" w:after="100" w:afterAutospacing="1" w:line="240" w:lineRule="auto"/>
        <w:jc w:val="both"/>
        <w:rPr>
          <w:rFonts w:ascii="Garamond" w:hAnsi="Garamond"/>
          <w:b/>
          <w:sz w:val="24"/>
          <w:szCs w:val="24"/>
        </w:rPr>
      </w:pPr>
      <w:r w:rsidRPr="00F610B5">
        <w:rPr>
          <w:rFonts w:ascii="Garamond" w:hAnsi="Garamond"/>
          <w:b/>
          <w:sz w:val="24"/>
          <w:szCs w:val="24"/>
          <w:u w:val="single"/>
        </w:rPr>
        <w:t>Step 2</w:t>
      </w:r>
      <w:r w:rsidRPr="00F610B5">
        <w:rPr>
          <w:rFonts w:ascii="Garamond" w:hAnsi="Garamond"/>
          <w:sz w:val="24"/>
          <w:szCs w:val="24"/>
        </w:rPr>
        <w:t xml:space="preserve">: </w:t>
      </w:r>
      <w:r w:rsidRPr="00F610B5">
        <w:rPr>
          <w:rFonts w:ascii="Garamond" w:hAnsi="Garamond"/>
          <w:sz w:val="24"/>
          <w:szCs w:val="24"/>
          <w:u w:val="single"/>
        </w:rPr>
        <w:t>If you have a pending case</w:t>
      </w:r>
      <w:r w:rsidRPr="00F610B5">
        <w:rPr>
          <w:rFonts w:ascii="Garamond" w:hAnsi="Garamond"/>
          <w:sz w:val="24"/>
          <w:szCs w:val="24"/>
        </w:rPr>
        <w:t xml:space="preserve">, you must </w:t>
      </w:r>
      <w:r w:rsidRPr="00F610B5">
        <w:rPr>
          <w:rFonts w:ascii="Garamond" w:hAnsi="Garamond"/>
          <w:sz w:val="24"/>
          <w:szCs w:val="24"/>
          <w:u w:val="single"/>
        </w:rPr>
        <w:t>also</w:t>
      </w:r>
      <w:r w:rsidRPr="00F610B5">
        <w:rPr>
          <w:rFonts w:ascii="Garamond" w:hAnsi="Garamond"/>
          <w:sz w:val="24"/>
          <w:szCs w:val="24"/>
        </w:rPr>
        <w:t xml:space="preserve"> file a Change of Address online or call our </w:t>
      </w:r>
      <w:smartTag w:uri="urn:schemas-microsoft-com:office:smarttags" w:element="place">
        <w:smartTag w:uri="urn:schemas-microsoft-com:office:smarttags" w:element="PlaceName">
          <w:r w:rsidRPr="00F610B5">
            <w:rPr>
              <w:rFonts w:ascii="Garamond" w:hAnsi="Garamond"/>
              <w:sz w:val="24"/>
              <w:szCs w:val="24"/>
            </w:rPr>
            <w:t>National</w:t>
          </w:r>
        </w:smartTag>
        <w:r w:rsidRPr="00F610B5">
          <w:rPr>
            <w:rFonts w:ascii="Garamond" w:hAnsi="Garamond"/>
            <w:sz w:val="24"/>
            <w:szCs w:val="24"/>
          </w:rPr>
          <w:t xml:space="preserve"> </w:t>
        </w:r>
        <w:smartTag w:uri="urn:schemas-microsoft-com:office:smarttags" w:element="PlaceName">
          <w:r w:rsidRPr="00F610B5">
            <w:rPr>
              <w:rFonts w:ascii="Garamond" w:hAnsi="Garamond"/>
              <w:sz w:val="24"/>
              <w:szCs w:val="24"/>
            </w:rPr>
            <w:t>Customer</w:t>
          </w:r>
        </w:smartTag>
        <w:r w:rsidRPr="00F610B5">
          <w:rPr>
            <w:rFonts w:ascii="Garamond" w:hAnsi="Garamond"/>
            <w:sz w:val="24"/>
            <w:szCs w:val="24"/>
          </w:rPr>
          <w:t xml:space="preserve"> </w:t>
        </w:r>
        <w:smartTag w:uri="urn:schemas-microsoft-com:office:smarttags" w:element="PlaceName">
          <w:r w:rsidRPr="00F610B5">
            <w:rPr>
              <w:rFonts w:ascii="Garamond" w:hAnsi="Garamond"/>
              <w:sz w:val="24"/>
              <w:szCs w:val="24"/>
            </w:rPr>
            <w:t>Service</w:t>
          </w:r>
        </w:smartTag>
        <w:r w:rsidRPr="00F610B5">
          <w:rPr>
            <w:rFonts w:ascii="Garamond" w:hAnsi="Garamond"/>
            <w:sz w:val="24"/>
            <w:szCs w:val="24"/>
          </w:rPr>
          <w:t xml:space="preserve"> </w:t>
        </w:r>
        <w:smartTag w:uri="urn:schemas-microsoft-com:office:smarttags" w:element="PlaceType">
          <w:r w:rsidRPr="00F610B5">
            <w:rPr>
              <w:rFonts w:ascii="Garamond" w:hAnsi="Garamond"/>
              <w:sz w:val="24"/>
              <w:szCs w:val="24"/>
            </w:rPr>
            <w:t>Center</w:t>
          </w:r>
        </w:smartTag>
      </w:smartTag>
      <w:r w:rsidRPr="00F610B5">
        <w:rPr>
          <w:rFonts w:ascii="Garamond" w:hAnsi="Garamond"/>
          <w:sz w:val="24"/>
          <w:szCs w:val="24"/>
        </w:rPr>
        <w:t xml:space="preserve"> at (800) 375-5283. (This changes your address for the specific application you have submitted.) </w:t>
      </w:r>
      <w:r w:rsidRPr="00F610B5">
        <w:rPr>
          <w:rFonts w:ascii="Garamond" w:hAnsi="Garamond"/>
          <w:b/>
          <w:sz w:val="24"/>
          <w:szCs w:val="24"/>
        </w:rPr>
        <w:t xml:space="preserve">Please note that upon notification of your change of address, </w:t>
      </w:r>
      <w:r w:rsidRPr="00F610B5">
        <w:rPr>
          <w:rFonts w:ascii="Garamond" w:hAnsi="Garamond"/>
          <w:b/>
          <w:sz w:val="24"/>
          <w:szCs w:val="24"/>
          <w:u w:val="single"/>
        </w:rPr>
        <w:t xml:space="preserve">our office will call the </w:t>
      </w:r>
      <w:smartTag w:uri="urn:schemas-microsoft-com:office:smarttags" w:element="place">
        <w:smartTag w:uri="urn:schemas-microsoft-com:office:smarttags" w:element="country-region">
          <w:r w:rsidRPr="00F610B5">
            <w:rPr>
              <w:rFonts w:ascii="Garamond" w:hAnsi="Garamond"/>
              <w:b/>
              <w:sz w:val="24"/>
              <w:szCs w:val="24"/>
              <w:u w:val="single"/>
            </w:rPr>
            <w:t>U.S.</w:t>
          </w:r>
        </w:smartTag>
      </w:smartTag>
      <w:r w:rsidRPr="00F610B5">
        <w:rPr>
          <w:rFonts w:ascii="Garamond" w:hAnsi="Garamond"/>
          <w:b/>
          <w:sz w:val="24"/>
          <w:szCs w:val="24"/>
          <w:u w:val="single"/>
        </w:rPr>
        <w:t xml:space="preserve"> Citizenship and Immigration Services to complete this step</w:t>
      </w:r>
      <w:r w:rsidRPr="00F610B5">
        <w:rPr>
          <w:rFonts w:ascii="Garamond" w:hAnsi="Garamond"/>
          <w:b/>
          <w:sz w:val="24"/>
          <w:szCs w:val="24"/>
        </w:rPr>
        <w:t xml:space="preserve">. </w:t>
      </w:r>
    </w:p>
    <w:p w14:paraId="39354ED6" w14:textId="77777777" w:rsidR="000C4A4D" w:rsidRPr="00D2191A" w:rsidRDefault="000C4A4D" w:rsidP="000C4A4D">
      <w:pPr>
        <w:pStyle w:val="PlainText"/>
        <w:rPr>
          <w:color w:val="auto"/>
        </w:rPr>
      </w:pPr>
      <w:r w:rsidRPr="00D2191A">
        <w:rPr>
          <w:color w:val="auto"/>
        </w:rPr>
        <w:t>You will need to have the following information available before you begin:</w:t>
      </w:r>
    </w:p>
    <w:p w14:paraId="4D1E2F4C" w14:textId="77777777" w:rsidR="000C4A4D" w:rsidRPr="00D2191A" w:rsidRDefault="000C4A4D" w:rsidP="000C4A4D">
      <w:pPr>
        <w:pStyle w:val="PlainText"/>
        <w:rPr>
          <w:color w:val="auto"/>
        </w:rPr>
      </w:pPr>
    </w:p>
    <w:p w14:paraId="1A09625C" w14:textId="77777777" w:rsidR="000C4A4D" w:rsidRPr="00D2191A" w:rsidRDefault="000C4A4D" w:rsidP="000C4A4D">
      <w:pPr>
        <w:pStyle w:val="PlainText"/>
        <w:numPr>
          <w:ilvl w:val="0"/>
          <w:numId w:val="3"/>
        </w:numPr>
        <w:rPr>
          <w:color w:val="auto"/>
        </w:rPr>
      </w:pPr>
      <w:r w:rsidRPr="00D2191A">
        <w:rPr>
          <w:color w:val="auto"/>
        </w:rPr>
        <w:t xml:space="preserve">Receipt notice or other notice we sent you showing the receipt number (if you have a pending case with USCIS). </w:t>
      </w:r>
    </w:p>
    <w:p w14:paraId="750F1E8A" w14:textId="77777777" w:rsidR="000C4A4D" w:rsidRPr="00D2191A" w:rsidRDefault="000C4A4D" w:rsidP="000C4A4D">
      <w:pPr>
        <w:pStyle w:val="PlainText"/>
        <w:numPr>
          <w:ilvl w:val="0"/>
          <w:numId w:val="3"/>
        </w:numPr>
        <w:rPr>
          <w:color w:val="auto"/>
        </w:rPr>
      </w:pPr>
      <w:r w:rsidRPr="00D2191A">
        <w:rPr>
          <w:color w:val="auto"/>
        </w:rPr>
        <w:t xml:space="preserve">New address </w:t>
      </w:r>
    </w:p>
    <w:p w14:paraId="60137A09" w14:textId="77777777" w:rsidR="000C4A4D" w:rsidRPr="00D2191A" w:rsidRDefault="000C4A4D" w:rsidP="000C4A4D">
      <w:pPr>
        <w:pStyle w:val="PlainText"/>
        <w:numPr>
          <w:ilvl w:val="0"/>
          <w:numId w:val="3"/>
        </w:numPr>
        <w:rPr>
          <w:color w:val="auto"/>
        </w:rPr>
      </w:pPr>
      <w:r w:rsidRPr="00D2191A">
        <w:rPr>
          <w:color w:val="auto"/>
        </w:rPr>
        <w:t xml:space="preserve">Old address </w:t>
      </w:r>
    </w:p>
    <w:p w14:paraId="663D864E" w14:textId="77777777" w:rsidR="000C4A4D" w:rsidRPr="00D2191A" w:rsidRDefault="000C4A4D" w:rsidP="000C4A4D">
      <w:pPr>
        <w:pStyle w:val="PlainText"/>
        <w:numPr>
          <w:ilvl w:val="0"/>
          <w:numId w:val="3"/>
        </w:numPr>
        <w:rPr>
          <w:color w:val="auto"/>
        </w:rPr>
      </w:pPr>
      <w:r w:rsidRPr="00D2191A">
        <w:rPr>
          <w:color w:val="auto"/>
        </w:rPr>
        <w:t xml:space="preserve">If you have filed a petition for a family member, you should have the names and biographical information for that person. </w:t>
      </w:r>
    </w:p>
    <w:p w14:paraId="615652C6" w14:textId="77777777" w:rsidR="000C4A4D" w:rsidRPr="00D2191A" w:rsidRDefault="000C4A4D" w:rsidP="000C4A4D">
      <w:pPr>
        <w:pStyle w:val="PlainText"/>
        <w:numPr>
          <w:ilvl w:val="0"/>
          <w:numId w:val="3"/>
        </w:numPr>
        <w:rPr>
          <w:color w:val="auto"/>
        </w:rPr>
      </w:pPr>
      <w:r w:rsidRPr="00D2191A">
        <w:rPr>
          <w:color w:val="auto"/>
        </w:rPr>
        <w:t xml:space="preserve">When they last entered the </w:t>
      </w:r>
      <w:smartTag w:uri="urn:schemas-microsoft-com:office:smarttags" w:element="place">
        <w:smartTag w:uri="urn:schemas-microsoft-com:office:smarttags" w:element="country-region">
          <w:r w:rsidRPr="00D2191A">
            <w:rPr>
              <w:color w:val="auto"/>
            </w:rPr>
            <w:t>United States</w:t>
          </w:r>
        </w:smartTag>
      </w:smartTag>
      <w:r w:rsidRPr="00D2191A">
        <w:rPr>
          <w:color w:val="auto"/>
        </w:rPr>
        <w:t xml:space="preserve"> (if you cannot remember this information, you should fill in an approximate date) </w:t>
      </w:r>
    </w:p>
    <w:p w14:paraId="47B25A1C" w14:textId="77777777" w:rsidR="000C4A4D" w:rsidRPr="00D2191A" w:rsidRDefault="000C4A4D" w:rsidP="000C4A4D">
      <w:pPr>
        <w:pStyle w:val="PlainText"/>
        <w:numPr>
          <w:ilvl w:val="0"/>
          <w:numId w:val="3"/>
        </w:numPr>
        <w:rPr>
          <w:color w:val="auto"/>
        </w:rPr>
      </w:pPr>
      <w:r w:rsidRPr="00D2191A">
        <w:rPr>
          <w:color w:val="auto"/>
        </w:rPr>
        <w:t xml:space="preserve">Where you last entered the </w:t>
      </w:r>
      <w:smartTag w:uri="urn:schemas-microsoft-com:office:smarttags" w:element="place">
        <w:smartTag w:uri="urn:schemas-microsoft-com:office:smarttags" w:element="country-region">
          <w:r w:rsidRPr="00D2191A">
            <w:rPr>
              <w:color w:val="auto"/>
            </w:rPr>
            <w:t>United States</w:t>
          </w:r>
        </w:smartTag>
      </w:smartTag>
      <w:r w:rsidRPr="00D2191A">
        <w:rPr>
          <w:color w:val="auto"/>
        </w:rPr>
        <w:t xml:space="preserve"> (through what port of entry you entered - whether by land, sea or air)</w:t>
      </w:r>
    </w:p>
    <w:p w14:paraId="2037B865" w14:textId="77777777" w:rsidR="000C4A4D" w:rsidRPr="00D2191A" w:rsidRDefault="000C4A4D" w:rsidP="000C4A4D">
      <w:pPr>
        <w:spacing w:before="100" w:beforeAutospacing="1" w:after="100" w:afterAutospacing="1"/>
        <w:jc w:val="both"/>
        <w:rPr>
          <w:rFonts w:ascii="Garamond" w:hAnsi="Garamond"/>
          <w:bCs/>
          <w:iCs/>
          <w:sz w:val="24"/>
          <w:szCs w:val="24"/>
        </w:rPr>
      </w:pPr>
      <w:r w:rsidRPr="00D2191A">
        <w:rPr>
          <w:rFonts w:ascii="Garamond" w:hAnsi="Garamond"/>
          <w:bCs/>
          <w:iCs/>
          <w:sz w:val="24"/>
          <w:szCs w:val="24"/>
        </w:rPr>
        <w:t xml:space="preserve">Should you need any assistance </w:t>
      </w:r>
      <w:r>
        <w:rPr>
          <w:rFonts w:ascii="Garamond" w:hAnsi="Garamond"/>
          <w:bCs/>
          <w:iCs/>
          <w:sz w:val="24"/>
          <w:szCs w:val="24"/>
        </w:rPr>
        <w:t>on your change of address notification</w:t>
      </w:r>
      <w:r w:rsidRPr="00D2191A">
        <w:rPr>
          <w:rFonts w:ascii="Garamond" w:hAnsi="Garamond"/>
          <w:bCs/>
          <w:iCs/>
          <w:sz w:val="24"/>
          <w:szCs w:val="24"/>
        </w:rPr>
        <w:t>, please do not hesitate to contact our office.</w:t>
      </w:r>
    </w:p>
    <w:p w14:paraId="14A9B477" w14:textId="77777777" w:rsidR="000C4A4D" w:rsidRPr="00D2191A" w:rsidRDefault="000C4A4D" w:rsidP="000C4A4D">
      <w:pPr>
        <w:pStyle w:val="NormalWeb"/>
        <w:jc w:val="both"/>
        <w:rPr>
          <w:rFonts w:ascii="Garamond" w:hAnsi="Garamond"/>
          <w:sz w:val="24"/>
          <w:szCs w:val="24"/>
        </w:rPr>
      </w:pPr>
      <w:r w:rsidRPr="00D2191A">
        <w:rPr>
          <w:rFonts w:ascii="Garamond" w:hAnsi="Garamond"/>
          <w:sz w:val="24"/>
          <w:szCs w:val="24"/>
        </w:rPr>
        <w:t xml:space="preserve">Please note that if you are a non-U.S. citizen and </w:t>
      </w:r>
      <w:r w:rsidRPr="00A6502C">
        <w:rPr>
          <w:rFonts w:ascii="Garamond" w:hAnsi="Garamond"/>
          <w:sz w:val="24"/>
          <w:szCs w:val="24"/>
          <w:u w:val="single"/>
        </w:rPr>
        <w:t>if</w:t>
      </w:r>
      <w:r>
        <w:rPr>
          <w:rFonts w:ascii="Garamond" w:hAnsi="Garamond"/>
          <w:sz w:val="24"/>
          <w:szCs w:val="24"/>
        </w:rPr>
        <w:t xml:space="preserve"> </w:t>
      </w:r>
      <w:r w:rsidRPr="00D2191A">
        <w:rPr>
          <w:rFonts w:ascii="Garamond" w:hAnsi="Garamond"/>
          <w:sz w:val="24"/>
          <w:szCs w:val="24"/>
        </w:rPr>
        <w:t xml:space="preserve">you have a pending case, you must complete </w:t>
      </w:r>
      <w:r w:rsidRPr="00D2191A">
        <w:rPr>
          <w:rFonts w:ascii="Garamond" w:hAnsi="Garamond"/>
          <w:sz w:val="24"/>
          <w:szCs w:val="24"/>
          <w:u w:val="single"/>
        </w:rPr>
        <w:t>both</w:t>
      </w:r>
      <w:r w:rsidRPr="00D2191A">
        <w:rPr>
          <w:rFonts w:ascii="Garamond" w:hAnsi="Garamond"/>
          <w:sz w:val="24"/>
          <w:szCs w:val="24"/>
        </w:rPr>
        <w:t xml:space="preserve"> steps</w:t>
      </w:r>
      <w:r>
        <w:rPr>
          <w:rFonts w:ascii="Garamond" w:hAnsi="Garamond"/>
          <w:sz w:val="24"/>
          <w:szCs w:val="24"/>
        </w:rPr>
        <w:t xml:space="preserve"> mentioned above</w:t>
      </w:r>
      <w:r w:rsidRPr="00D2191A">
        <w:rPr>
          <w:rFonts w:ascii="Garamond" w:hAnsi="Garamond"/>
          <w:sz w:val="24"/>
          <w:szCs w:val="24"/>
        </w:rPr>
        <w:t xml:space="preserve"> to make sure that you comply with the regulations and so the USCIS can reach you at your correct address.</w:t>
      </w:r>
      <w:r w:rsidRPr="00D2191A">
        <w:rPr>
          <w:rFonts w:ascii="Garamond" w:hAnsi="Garamond" w:cs="Arial"/>
          <w:sz w:val="24"/>
          <w:szCs w:val="24"/>
        </w:rPr>
        <w:t xml:space="preserve">  </w:t>
      </w:r>
      <w:r w:rsidRPr="00D2191A">
        <w:rPr>
          <w:rFonts w:ascii="Garamond" w:hAnsi="Garamond"/>
          <w:sz w:val="24"/>
          <w:szCs w:val="24"/>
        </w:rPr>
        <w:t>However, as mentioned above, we complete the second step for you provided notification of your change of address so as to confirm your change of address with the U.S. Citizenship and Immigration Services.</w:t>
      </w:r>
    </w:p>
    <w:p w14:paraId="4D7CEE6E" w14:textId="77777777" w:rsidR="000C4A4D" w:rsidRPr="00D2191A" w:rsidRDefault="000C4A4D" w:rsidP="00656E76">
      <w:pPr>
        <w:rPr>
          <w:rFonts w:ascii="Garamond" w:hAnsi="Garamond"/>
          <w:sz w:val="24"/>
          <w:szCs w:val="24"/>
        </w:rPr>
      </w:pPr>
      <w:r w:rsidRPr="00D2191A">
        <w:rPr>
          <w:rFonts w:ascii="Garamond" w:hAnsi="Garamond"/>
          <w:sz w:val="24"/>
          <w:szCs w:val="24"/>
        </w:rPr>
        <w:t>Further, should you have any questions, plea</w:t>
      </w:r>
      <w:r>
        <w:rPr>
          <w:rFonts w:ascii="Garamond" w:hAnsi="Garamond"/>
          <w:sz w:val="24"/>
          <w:szCs w:val="24"/>
        </w:rPr>
        <w:t>se do not hesitate to contact our office</w:t>
      </w:r>
      <w:r w:rsidRPr="00D2191A">
        <w:rPr>
          <w:rFonts w:ascii="Garamond" w:hAnsi="Garamond"/>
          <w:sz w:val="24"/>
          <w:szCs w:val="24"/>
        </w:rPr>
        <w:t>.  Thank you.</w:t>
      </w:r>
    </w:p>
    <w:sectPr w:rsidR="000C4A4D" w:rsidRPr="00D2191A" w:rsidSect="001212BD">
      <w:headerReference w:type="default" r:id="rId9"/>
      <w:headerReference w:type="first" r:id="rId10"/>
      <w:footerReference w:type="first" r:id="rId11"/>
      <w:pgSz w:w="12240" w:h="15840"/>
      <w:pgMar w:top="1440" w:right="1440" w:bottom="1440" w:left="1080" w:header="542" w:footer="22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BE399F" w14:textId="77777777" w:rsidR="00440E56" w:rsidRDefault="00440E56" w:rsidP="00776014">
      <w:pPr>
        <w:spacing w:after="0" w:line="240" w:lineRule="auto"/>
      </w:pPr>
      <w:r>
        <w:separator/>
      </w:r>
    </w:p>
  </w:endnote>
  <w:endnote w:type="continuationSeparator" w:id="0">
    <w:p w14:paraId="5A2C563B" w14:textId="77777777" w:rsidR="00440E56" w:rsidRDefault="00440E56" w:rsidP="007760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AC273A" w14:textId="77777777" w:rsidR="002F3E58" w:rsidRPr="00A85B7F" w:rsidRDefault="002F3E58" w:rsidP="001212BD">
    <w:pPr>
      <w:pStyle w:val="Footer"/>
      <w:tabs>
        <w:tab w:val="clear" w:pos="4680"/>
        <w:tab w:val="clear" w:pos="9360"/>
      </w:tabs>
      <w:rPr>
        <w:szCs w:val="18"/>
      </w:rPr>
    </w:pPr>
    <w:r>
      <w:rPr>
        <w:noProof/>
        <w:szCs w:val="18"/>
      </w:rPr>
      <w:drawing>
        <wp:anchor distT="0" distB="0" distL="114300" distR="114300" simplePos="0" relativeHeight="251661312" behindDoc="0" locked="0" layoutInCell="1" allowOverlap="1" wp14:anchorId="39B5672F" wp14:editId="7F4445DF">
          <wp:simplePos x="0" y="0"/>
          <wp:positionH relativeFrom="margin">
            <wp:align>center</wp:align>
          </wp:positionH>
          <wp:positionV relativeFrom="paragraph">
            <wp:posOffset>-164465</wp:posOffset>
          </wp:positionV>
          <wp:extent cx="6305550" cy="342900"/>
          <wp:effectExtent l="19050" t="0" r="0" b="0"/>
          <wp:wrapSquare wrapText="bothSides"/>
          <wp:docPr id="4" name="Picture 3" descr="Immigration Foo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migration Footer.jpg"/>
                  <pic:cNvPicPr>
                    <a:picLocks noChangeAspect="1" noChangeArrowheads="1"/>
                  </pic:cNvPicPr>
                </pic:nvPicPr>
                <pic:blipFill>
                  <a:blip r:embed="rId1"/>
                  <a:srcRect/>
                  <a:stretch>
                    <a:fillRect/>
                  </a:stretch>
                </pic:blipFill>
                <pic:spPr bwMode="auto">
                  <a:xfrm>
                    <a:off x="0" y="0"/>
                    <a:ext cx="6305550" cy="34290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E68C1" w14:textId="77777777" w:rsidR="00440E56" w:rsidRDefault="00440E56" w:rsidP="00776014">
      <w:pPr>
        <w:spacing w:after="0" w:line="240" w:lineRule="auto"/>
      </w:pPr>
      <w:r>
        <w:separator/>
      </w:r>
    </w:p>
  </w:footnote>
  <w:footnote w:type="continuationSeparator" w:id="0">
    <w:p w14:paraId="09D034AA" w14:textId="77777777" w:rsidR="00440E56" w:rsidRDefault="00440E56" w:rsidP="007760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9EF86" w14:textId="77777777" w:rsidR="002F3E58" w:rsidRDefault="002F3E58" w:rsidP="001212BD">
    <w:pPr>
      <w:pStyle w:val="Header"/>
      <w:ind w:left="-450" w:right="-630"/>
      <w:jc w:val="right"/>
      <w:rPr>
        <w:b/>
        <w:sz w:val="24"/>
        <w:szCs w:val="24"/>
      </w:rPr>
    </w:pPr>
    <w:r>
      <w:rPr>
        <w:noProof/>
      </w:rPr>
      <w:drawing>
        <wp:inline distT="0" distB="0" distL="0" distR="0" wp14:anchorId="79AD9DA1" wp14:editId="14852F2A">
          <wp:extent cx="447675" cy="447675"/>
          <wp:effectExtent l="19050" t="0" r="9525" b="0"/>
          <wp:docPr id="1" name="Picture 5" descr="MR symbo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R symbol.jpg"/>
                  <pic:cNvPicPr>
                    <a:picLocks noChangeAspect="1" noChangeArrowheads="1"/>
                  </pic:cNvPicPr>
                </pic:nvPicPr>
                <pic:blipFill>
                  <a:blip r:embed="rId1"/>
                  <a:srcRect/>
                  <a:stretch>
                    <a:fillRect/>
                  </a:stretch>
                </pic:blipFill>
                <pic:spPr bwMode="auto">
                  <a:xfrm>
                    <a:off x="0" y="0"/>
                    <a:ext cx="447675" cy="447675"/>
                  </a:xfrm>
                  <a:prstGeom prst="rect">
                    <a:avLst/>
                  </a:prstGeom>
                  <a:noFill/>
                  <a:ln w="9525">
                    <a:noFill/>
                    <a:miter lim="800000"/>
                    <a:headEnd/>
                    <a:tailEnd/>
                  </a:ln>
                </pic:spPr>
              </pic:pic>
            </a:graphicData>
          </a:graphic>
        </wp:inline>
      </w:drawing>
    </w:r>
    <w:r>
      <w:t xml:space="preserve">                                                                                                                                                                              </w:t>
    </w:r>
    <w:r w:rsidRPr="0029360E">
      <w:rPr>
        <w:rFonts w:ascii="Californian FB" w:hAnsi="Californian FB"/>
        <w:sz w:val="18"/>
        <w:szCs w:val="18"/>
      </w:rPr>
      <w:t xml:space="preserve">Page </w:t>
    </w:r>
    <w:r w:rsidR="005E64AE" w:rsidRPr="0029360E">
      <w:rPr>
        <w:rFonts w:ascii="Californian FB" w:hAnsi="Californian FB"/>
        <w:b/>
        <w:sz w:val="18"/>
        <w:szCs w:val="18"/>
      </w:rPr>
      <w:fldChar w:fldCharType="begin"/>
    </w:r>
    <w:r w:rsidRPr="0029360E">
      <w:rPr>
        <w:rFonts w:ascii="Californian FB" w:hAnsi="Californian FB"/>
        <w:b/>
        <w:sz w:val="18"/>
        <w:szCs w:val="18"/>
      </w:rPr>
      <w:instrText xml:space="preserve"> PAGE </w:instrText>
    </w:r>
    <w:r w:rsidR="005E64AE" w:rsidRPr="0029360E">
      <w:rPr>
        <w:rFonts w:ascii="Californian FB" w:hAnsi="Californian FB"/>
        <w:b/>
        <w:sz w:val="18"/>
        <w:szCs w:val="18"/>
      </w:rPr>
      <w:fldChar w:fldCharType="separate"/>
    </w:r>
    <w:r w:rsidR="00E90F50">
      <w:rPr>
        <w:rFonts w:ascii="Californian FB" w:hAnsi="Californian FB"/>
        <w:b/>
        <w:noProof/>
        <w:sz w:val="18"/>
        <w:szCs w:val="18"/>
      </w:rPr>
      <w:t>2</w:t>
    </w:r>
    <w:r w:rsidR="005E64AE" w:rsidRPr="0029360E">
      <w:rPr>
        <w:rFonts w:ascii="Californian FB" w:hAnsi="Californian FB"/>
        <w:b/>
        <w:sz w:val="18"/>
        <w:szCs w:val="18"/>
      </w:rPr>
      <w:fldChar w:fldCharType="end"/>
    </w:r>
    <w:r w:rsidRPr="0029360E">
      <w:rPr>
        <w:rFonts w:ascii="Californian FB" w:hAnsi="Californian FB"/>
        <w:sz w:val="18"/>
        <w:szCs w:val="18"/>
      </w:rPr>
      <w:t xml:space="preserve"> of </w:t>
    </w:r>
    <w:r w:rsidR="005E64AE" w:rsidRPr="0029360E">
      <w:rPr>
        <w:rFonts w:ascii="Californian FB" w:hAnsi="Californian FB"/>
        <w:b/>
        <w:sz w:val="18"/>
        <w:szCs w:val="18"/>
      </w:rPr>
      <w:fldChar w:fldCharType="begin"/>
    </w:r>
    <w:r w:rsidRPr="0029360E">
      <w:rPr>
        <w:rFonts w:ascii="Californian FB" w:hAnsi="Californian FB"/>
        <w:b/>
        <w:sz w:val="18"/>
        <w:szCs w:val="18"/>
      </w:rPr>
      <w:instrText xml:space="preserve"> NUMPAGES  </w:instrText>
    </w:r>
    <w:r w:rsidR="005E64AE" w:rsidRPr="0029360E">
      <w:rPr>
        <w:rFonts w:ascii="Californian FB" w:hAnsi="Californian FB"/>
        <w:b/>
        <w:sz w:val="18"/>
        <w:szCs w:val="18"/>
      </w:rPr>
      <w:fldChar w:fldCharType="separate"/>
    </w:r>
    <w:r w:rsidR="00E90F50">
      <w:rPr>
        <w:rFonts w:ascii="Californian FB" w:hAnsi="Californian FB"/>
        <w:b/>
        <w:noProof/>
        <w:sz w:val="18"/>
        <w:szCs w:val="18"/>
      </w:rPr>
      <w:t>2</w:t>
    </w:r>
    <w:r w:rsidR="005E64AE" w:rsidRPr="0029360E">
      <w:rPr>
        <w:rFonts w:ascii="Californian FB" w:hAnsi="Californian FB"/>
        <w:b/>
        <w:sz w:val="18"/>
        <w:szCs w:val="18"/>
      </w:rPr>
      <w:fldChar w:fldCharType="end"/>
    </w:r>
    <w:r w:rsidRPr="0029360E">
      <w:rPr>
        <w:b/>
        <w:sz w:val="18"/>
        <w:szCs w:val="18"/>
      </w:rPr>
      <w:t xml:space="preserve">              </w:t>
    </w:r>
  </w:p>
  <w:p w14:paraId="0026A37A" w14:textId="77777777" w:rsidR="002F3E58" w:rsidRDefault="004F25D0" w:rsidP="001212BD">
    <w:pPr>
      <w:pStyle w:val="Header"/>
    </w:pPr>
    <w:r>
      <w:rPr>
        <w:noProof/>
      </w:rPr>
      <mc:AlternateContent>
        <mc:Choice Requires="wps">
          <w:drawing>
            <wp:anchor distT="0" distB="0" distL="114300" distR="114300" simplePos="0" relativeHeight="251659264" behindDoc="0" locked="0" layoutInCell="1" allowOverlap="1" wp14:anchorId="546F1388" wp14:editId="444D27DD">
              <wp:simplePos x="0" y="0"/>
              <wp:positionH relativeFrom="column">
                <wp:posOffset>8890</wp:posOffset>
              </wp:positionH>
              <wp:positionV relativeFrom="paragraph">
                <wp:posOffset>151130</wp:posOffset>
              </wp:positionV>
              <wp:extent cx="6537960" cy="0"/>
              <wp:effectExtent l="8890" t="8255" r="6350" b="10795"/>
              <wp:wrapNone/>
              <wp:docPr id="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37960" cy="0"/>
                      </a:xfrm>
                      <a:prstGeom prst="straightConnector1">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xmlns:oel="http://schemas.microsoft.com/office/2019/extlst">
          <w:pict>
            <v:shapetype w14:anchorId="18633A90" id="_x0000_t32" coordsize="21600,21600" o:spt="32" o:oned="t" path="m,l21600,21600e" filled="f">
              <v:path arrowok="t" fillok="f" o:connecttype="none"/>
              <o:lock v:ext="edit" shapetype="t"/>
            </v:shapetype>
            <v:shape id="AutoShape 1" o:spid="_x0000_s1026" type="#_x0000_t32" style="position:absolute;margin-left:.7pt;margin-top:11.9pt;width:514.8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" strokeweight="1pt"/>
          </w:pict>
        </mc:Fallback>
      </mc:AlternateContent>
    </w:r>
  </w:p>
  <w:p w14:paraId="655A30D9" w14:textId="77777777" w:rsidR="002F3E58" w:rsidRDefault="002F3E58" w:rsidP="001212BD">
    <w:pPr>
      <w:pStyle w:val="Header"/>
    </w:pPr>
  </w:p>
  <w:p w14:paraId="5010D125" w14:textId="5F2268AC" w:rsidR="002F3E58" w:rsidRDefault="002F3E58" w:rsidP="001212BD">
    <w:pPr>
      <w:pStyle w:val="Header"/>
      <w:ind w:left="-9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B5B7B" w14:textId="77777777" w:rsidR="002F3E58" w:rsidRDefault="002F3E58" w:rsidP="00185E5E">
    <w:pPr>
      <w:pStyle w:val="Header"/>
      <w:tabs>
        <w:tab w:val="clear" w:pos="4680"/>
        <w:tab w:val="clear" w:pos="9360"/>
      </w:tabs>
      <w:jc w:val="center"/>
    </w:pPr>
    <w:r>
      <w:rPr>
        <w:noProof/>
      </w:rPr>
      <w:drawing>
        <wp:inline distT="0" distB="0" distL="0" distR="0" wp14:anchorId="13B89E0B" wp14:editId="2C93B5E2">
          <wp:extent cx="2076450" cy="895350"/>
          <wp:effectExtent l="19050" t="0" r="0" b="0"/>
          <wp:docPr id="3" name="Picture 0" descr="MR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MR_Logo.jpg"/>
                  <pic:cNvPicPr>
                    <a:picLocks noChangeAspect="1" noChangeArrowheads="1"/>
                  </pic:cNvPicPr>
                </pic:nvPicPr>
                <pic:blipFill>
                  <a:blip r:embed="rId1"/>
                  <a:srcRect/>
                  <a:stretch>
                    <a:fillRect/>
                  </a:stretch>
                </pic:blipFill>
                <pic:spPr bwMode="auto">
                  <a:xfrm>
                    <a:off x="0" y="0"/>
                    <a:ext cx="2076450" cy="8953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D23D7B"/>
    <w:multiLevelType w:val="hybridMultilevel"/>
    <w:tmpl w:val="61E04F8C"/>
    <w:lvl w:ilvl="0" w:tplc="04090001">
      <w:start w:val="1"/>
      <w:numFmt w:val="bullet"/>
      <w:lvlText w:val=""/>
      <w:lvlJc w:val="left"/>
      <w:pPr>
        <w:tabs>
          <w:tab w:val="num" w:pos="720"/>
        </w:tabs>
        <w:ind w:left="720" w:hanging="360"/>
      </w:pPr>
      <w:rPr>
        <w:rFonts w:ascii="Symbol" w:hAnsi="Symbol" w:hint="default"/>
      </w:rPr>
    </w:lvl>
    <w:lvl w:ilvl="1" w:tplc="04090005">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36071F5"/>
    <w:multiLevelType w:val="multilevel"/>
    <w:tmpl w:val="486492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77746EFF"/>
    <w:multiLevelType w:val="hybridMultilevel"/>
    <w:tmpl w:val="F5D451AC"/>
    <w:lvl w:ilvl="0" w:tplc="04090001">
      <w:start w:val="1"/>
      <w:numFmt w:val="bullet"/>
      <w:lvlText w:val=""/>
      <w:lvlJc w:val="left"/>
      <w:pPr>
        <w:tabs>
          <w:tab w:val="num" w:pos="720"/>
        </w:tabs>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num>
  <w:num w:numId="2">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E02"/>
    <w:rsid w:val="000C4A4D"/>
    <w:rsid w:val="00112177"/>
    <w:rsid w:val="001212BD"/>
    <w:rsid w:val="00182109"/>
    <w:rsid w:val="00185E5E"/>
    <w:rsid w:val="001A2FB7"/>
    <w:rsid w:val="0021403E"/>
    <w:rsid w:val="002F3E58"/>
    <w:rsid w:val="00356034"/>
    <w:rsid w:val="00420EF7"/>
    <w:rsid w:val="00440E56"/>
    <w:rsid w:val="00472DA2"/>
    <w:rsid w:val="004C1E2C"/>
    <w:rsid w:val="004F25D0"/>
    <w:rsid w:val="005E64AE"/>
    <w:rsid w:val="00647470"/>
    <w:rsid w:val="00656E76"/>
    <w:rsid w:val="006B25C3"/>
    <w:rsid w:val="0075369E"/>
    <w:rsid w:val="00776014"/>
    <w:rsid w:val="00797822"/>
    <w:rsid w:val="007B30F6"/>
    <w:rsid w:val="00966309"/>
    <w:rsid w:val="009766EA"/>
    <w:rsid w:val="009B4E20"/>
    <w:rsid w:val="009D7E02"/>
    <w:rsid w:val="00A0519A"/>
    <w:rsid w:val="00A61265"/>
    <w:rsid w:val="00A832D7"/>
    <w:rsid w:val="00B42189"/>
    <w:rsid w:val="00BC76A6"/>
    <w:rsid w:val="00C05C6E"/>
    <w:rsid w:val="00C37AC3"/>
    <w:rsid w:val="00C56484"/>
    <w:rsid w:val="00CA3361"/>
    <w:rsid w:val="00CB28DE"/>
    <w:rsid w:val="00CF1284"/>
    <w:rsid w:val="00E90F50"/>
    <w:rsid w:val="00F12492"/>
    <w:rsid w:val="00F129F7"/>
    <w:rsid w:val="00F33356"/>
    <w:rsid w:val="00F610B5"/>
    <w:rsid w:val="00F6707A"/>
    <w:rsid w:val="00F74BF9"/>
    <w:rsid w:val="00FC1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2A31A041"/>
  <w15:docId w15:val="{105BA204-5AB5-45AE-96C1-145319715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42189"/>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421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189"/>
    <w:rPr>
      <w:rFonts w:ascii="Calibri" w:eastAsia="Calibri" w:hAnsi="Calibri" w:cs="Times New Roman"/>
    </w:rPr>
  </w:style>
  <w:style w:type="paragraph" w:styleId="Footer">
    <w:name w:val="footer"/>
    <w:basedOn w:val="Normal"/>
    <w:link w:val="FooterChar"/>
    <w:uiPriority w:val="99"/>
    <w:unhideWhenUsed/>
    <w:rsid w:val="00B421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189"/>
    <w:rPr>
      <w:rFonts w:ascii="Calibri" w:eastAsia="Calibri" w:hAnsi="Calibri" w:cs="Times New Roman"/>
    </w:rPr>
  </w:style>
  <w:style w:type="character" w:styleId="Hyperlink">
    <w:name w:val="Hyperlink"/>
    <w:basedOn w:val="DefaultParagraphFont"/>
    <w:unhideWhenUsed/>
    <w:rsid w:val="00B42189"/>
    <w:rPr>
      <w:color w:val="0000FF"/>
      <w:u w:val="single"/>
    </w:rPr>
  </w:style>
  <w:style w:type="paragraph" w:customStyle="1" w:styleId="DocumentLabel">
    <w:name w:val="Document Label"/>
    <w:next w:val="Normal"/>
    <w:rsid w:val="00B42189"/>
    <w:pPr>
      <w:pBdr>
        <w:top w:val="double" w:sz="6" w:space="8" w:color="808080"/>
        <w:bottom w:val="double" w:sz="6" w:space="8" w:color="808080"/>
      </w:pBdr>
      <w:spacing w:after="40" w:line="240" w:lineRule="atLeast"/>
      <w:jc w:val="center"/>
    </w:pPr>
    <w:rPr>
      <w:rFonts w:ascii="Garamond" w:eastAsia="Times New Roman" w:hAnsi="Garamond" w:cs="Times New Roman"/>
      <w:b/>
      <w:caps/>
      <w:spacing w:val="20"/>
      <w:sz w:val="18"/>
      <w:szCs w:val="20"/>
    </w:rPr>
  </w:style>
  <w:style w:type="paragraph" w:styleId="PlainText">
    <w:name w:val="Plain Text"/>
    <w:basedOn w:val="Normal"/>
    <w:link w:val="PlainTextChar"/>
    <w:rsid w:val="00B42189"/>
    <w:pPr>
      <w:spacing w:after="0" w:line="240" w:lineRule="auto"/>
    </w:pPr>
    <w:rPr>
      <w:rFonts w:ascii="Garamond" w:eastAsia="Times New Roman" w:hAnsi="Garamond"/>
      <w:color w:val="000000"/>
      <w:sz w:val="24"/>
      <w:szCs w:val="24"/>
    </w:rPr>
  </w:style>
  <w:style w:type="character" w:customStyle="1" w:styleId="PlainTextChar">
    <w:name w:val="Plain Text Char"/>
    <w:basedOn w:val="DefaultParagraphFont"/>
    <w:link w:val="PlainText"/>
    <w:rsid w:val="00B42189"/>
    <w:rPr>
      <w:rFonts w:ascii="Garamond" w:eastAsia="Times New Roman" w:hAnsi="Garamond" w:cs="Times New Roman"/>
      <w:color w:val="000000"/>
      <w:sz w:val="24"/>
      <w:szCs w:val="24"/>
    </w:rPr>
  </w:style>
  <w:style w:type="paragraph" w:styleId="BalloonText">
    <w:name w:val="Balloon Text"/>
    <w:basedOn w:val="Normal"/>
    <w:link w:val="BalloonTextChar"/>
    <w:uiPriority w:val="99"/>
    <w:semiHidden/>
    <w:unhideWhenUsed/>
    <w:rsid w:val="00B421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2189"/>
    <w:rPr>
      <w:rFonts w:ascii="Tahoma" w:eastAsia="Calibri" w:hAnsi="Tahoma" w:cs="Tahoma"/>
      <w:sz w:val="16"/>
      <w:szCs w:val="16"/>
    </w:rPr>
  </w:style>
  <w:style w:type="paragraph" w:styleId="NormalWeb">
    <w:name w:val="Normal (Web)"/>
    <w:basedOn w:val="Normal"/>
    <w:rsid w:val="000C4A4D"/>
    <w:pPr>
      <w:spacing w:before="100" w:beforeAutospacing="1" w:after="100" w:afterAutospacing="1" w:line="240" w:lineRule="auto"/>
    </w:pPr>
    <w:rPr>
      <w:rFonts w:ascii="Verdana" w:eastAsia="Times New Roman" w:hAnsi="Verdana"/>
      <w:sz w:val="20"/>
      <w:szCs w:val="20"/>
    </w:rPr>
  </w:style>
  <w:style w:type="character" w:styleId="Strong">
    <w:name w:val="Strong"/>
    <w:basedOn w:val="DefaultParagraphFont"/>
    <w:qFormat/>
    <w:rsid w:val="000C4A4D"/>
    <w:rPr>
      <w:b/>
      <w:bCs/>
    </w:rPr>
  </w:style>
  <w:style w:type="character" w:customStyle="1" w:styleId="EmailStyle27">
    <w:name w:val="EmailStyle27"/>
    <w:basedOn w:val="DefaultParagraphFont"/>
    <w:semiHidden/>
    <w:rsid w:val="000C4A4D"/>
    <w:rPr>
      <w:rFonts w:ascii="Verdana" w:hAnsi="Verdana"/>
      <w:b w:val="0"/>
      <w:bCs w:val="0"/>
      <w:i w:val="0"/>
      <w:iCs w:val="0"/>
      <w:strike w:val="0"/>
      <w:color w:val="auto"/>
      <w:sz w:val="20"/>
      <w:szCs w:val="20"/>
      <w:u w:val="none"/>
    </w:rPr>
  </w:style>
  <w:style w:type="paragraph" w:styleId="MessageHeader">
    <w:name w:val="Message Header"/>
    <w:basedOn w:val="Normal"/>
    <w:link w:val="MessageHeaderChar"/>
    <w:rsid w:val="000C4A4D"/>
    <w:pPr>
      <w:spacing w:after="120" w:line="240" w:lineRule="atLeast"/>
      <w:ind w:left="1080" w:hanging="1080"/>
    </w:pPr>
    <w:rPr>
      <w:rFonts w:ascii="Garamond" w:eastAsia="Times New Roman" w:hAnsi="Garamond"/>
      <w:caps/>
      <w:sz w:val="18"/>
      <w:szCs w:val="18"/>
    </w:rPr>
  </w:style>
  <w:style w:type="character" w:customStyle="1" w:styleId="MessageHeaderChar">
    <w:name w:val="Message Header Char"/>
    <w:basedOn w:val="DefaultParagraphFont"/>
    <w:link w:val="MessageHeader"/>
    <w:rsid w:val="000C4A4D"/>
    <w:rPr>
      <w:rFonts w:ascii="Garamond" w:eastAsia="Times New Roman" w:hAnsi="Garamond" w:cs="Times New Roman"/>
      <w:caps/>
      <w:sz w:val="18"/>
      <w:szCs w:val="18"/>
    </w:rPr>
  </w:style>
  <w:style w:type="character" w:customStyle="1" w:styleId="MessageHeaderLabel">
    <w:name w:val="Message Header Label"/>
    <w:rsid w:val="000C4A4D"/>
    <w:rPr>
      <w:b/>
      <w:sz w:val="18"/>
    </w:rPr>
  </w:style>
  <w:style w:type="paragraph" w:styleId="ListParagraph">
    <w:name w:val="List Paragraph"/>
    <w:basedOn w:val="Normal"/>
    <w:qFormat/>
    <w:rsid w:val="000C4A4D"/>
    <w:pPr>
      <w:ind w:left="720"/>
      <w:contextualSpacing/>
    </w:pPr>
    <w:rPr>
      <w:rFonts w:eastAsia="Times New Roman"/>
    </w:rPr>
  </w:style>
  <w:style w:type="character" w:styleId="CommentReference">
    <w:name w:val="annotation reference"/>
    <w:basedOn w:val="DefaultParagraphFont"/>
    <w:uiPriority w:val="99"/>
    <w:semiHidden/>
    <w:unhideWhenUsed/>
    <w:rsid w:val="001212BD"/>
    <w:rPr>
      <w:sz w:val="16"/>
      <w:szCs w:val="16"/>
    </w:rPr>
  </w:style>
  <w:style w:type="paragraph" w:styleId="CommentText">
    <w:name w:val="annotation text"/>
    <w:basedOn w:val="Normal"/>
    <w:link w:val="CommentTextChar"/>
    <w:uiPriority w:val="99"/>
    <w:semiHidden/>
    <w:unhideWhenUsed/>
    <w:rsid w:val="001212BD"/>
    <w:pPr>
      <w:spacing w:line="240" w:lineRule="auto"/>
    </w:pPr>
    <w:rPr>
      <w:sz w:val="20"/>
      <w:szCs w:val="20"/>
    </w:rPr>
  </w:style>
  <w:style w:type="character" w:customStyle="1" w:styleId="CommentTextChar">
    <w:name w:val="Comment Text Char"/>
    <w:basedOn w:val="DefaultParagraphFont"/>
    <w:link w:val="CommentText"/>
    <w:uiPriority w:val="99"/>
    <w:semiHidden/>
    <w:rsid w:val="001212BD"/>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1212BD"/>
    <w:rPr>
      <w:b/>
      <w:bCs/>
    </w:rPr>
  </w:style>
  <w:style w:type="character" w:customStyle="1" w:styleId="CommentSubjectChar">
    <w:name w:val="Comment Subject Char"/>
    <w:basedOn w:val="CommentTextChar"/>
    <w:link w:val="CommentSubject"/>
    <w:uiPriority w:val="99"/>
    <w:semiHidden/>
    <w:rsid w:val="001212BD"/>
    <w:rPr>
      <w:rFonts w:ascii="Calibri" w:eastAsia="Calibri" w:hAnsi="Calibri"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ravel.state.gov/links.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DF8B0A-610E-4C73-9AEB-F0BA5837C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662</Words>
  <Characters>3776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Maricela Alvarado</dc:creator>
  <cp:lastModifiedBy>Divy</cp:lastModifiedBy>
  <cp:revision>8</cp:revision>
  <cp:lastPrinted>2021-06-09T17:31:00Z</cp:lastPrinted>
  <dcterms:created xsi:type="dcterms:W3CDTF">2021-08-24T15:18:00Z</dcterms:created>
  <dcterms:modified xsi:type="dcterms:W3CDTF">2022-07-03T15:08:00Z</dcterms:modified>
</cp:coreProperties>
</file>