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0C70D" w14:textId="77777777" w:rsidR="00801515" w:rsidRPr="00801515" w:rsidRDefault="00801515" w:rsidP="00801515">
      <w:pPr>
        <w:pStyle w:val="Heading3"/>
        <w:rPr>
          <w:rFonts w:ascii="Roboto Condensed" w:hAnsi="Roboto Condensed"/>
        </w:rPr>
      </w:pPr>
      <w:r w:rsidRPr="00801515">
        <w:rPr>
          <w:rFonts w:ascii="Roboto Condensed" w:hAnsi="Roboto Condensed"/>
        </w:rPr>
        <w:t>Test Script M&amp;R/CLARA/IMM/2022/007/0004</w:t>
      </w:r>
    </w:p>
    <w:p w14:paraId="5386B5CE" w14:textId="4A611BFB" w:rsidR="00D4212B" w:rsidRPr="00C755C6" w:rsidRDefault="00801515" w:rsidP="00801515">
      <w:pPr>
        <w:pStyle w:val="Heading3"/>
        <w:rPr>
          <w:rFonts w:ascii="Roboto Condensed" w:hAnsi="Roboto Condensed"/>
        </w:rPr>
      </w:pPr>
      <w:r w:rsidRPr="00801515">
        <w:rPr>
          <w:rFonts w:ascii="Roboto Condensed" w:hAnsi="Roboto Condensed"/>
        </w:rPr>
        <w:t>Billing(007)/Prebill Approval(0004)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6D2CB0AD" w:rsidR="00282CFE" w:rsidRPr="00C755C6" w:rsidRDefault="00070F42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070F42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Payment </w:t>
            </w:r>
            <w:r w:rsidR="005C5F86" w:rsidRPr="005C5F86">
              <w:rPr>
                <w:rFonts w:ascii="Roboto Condensed" w:hAnsi="Roboto Condensed" w:cs="Arial"/>
                <w:sz w:val="18"/>
                <w:szCs w:val="18"/>
                <w:lang w:val="en-US"/>
              </w:rPr>
              <w:t>Prebill Approval</w:t>
            </w:r>
            <w:r w:rsidR="00B439EE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607"/>
        <w:gridCol w:w="3443"/>
        <w:gridCol w:w="5490"/>
        <w:gridCol w:w="2790"/>
        <w:gridCol w:w="1530"/>
      </w:tblGrid>
      <w:tr w:rsidR="0008283D" w:rsidRPr="00B938B5" w14:paraId="64C5712C" w14:textId="77777777" w:rsidTr="0008283D">
        <w:trPr>
          <w:trHeight w:val="342"/>
          <w:tblHeader/>
        </w:trPr>
        <w:tc>
          <w:tcPr>
            <w:tcW w:w="1435" w:type="dxa"/>
            <w:shd w:val="clear" w:color="000000" w:fill="C6E0B4"/>
            <w:noWrap/>
            <w:vAlign w:val="center"/>
            <w:hideMark/>
          </w:tcPr>
          <w:p w14:paraId="2E762966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shd w:val="clear" w:color="000000" w:fill="C6E0B4"/>
            <w:noWrap/>
            <w:vAlign w:val="center"/>
            <w:hideMark/>
          </w:tcPr>
          <w:p w14:paraId="061EE6EE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3443" w:type="dxa"/>
            <w:shd w:val="clear" w:color="000000" w:fill="C6E0B4"/>
            <w:noWrap/>
            <w:vAlign w:val="center"/>
            <w:hideMark/>
          </w:tcPr>
          <w:p w14:paraId="6A8DE6C4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490" w:type="dxa"/>
            <w:shd w:val="clear" w:color="000000" w:fill="C6E0B4"/>
            <w:noWrap/>
            <w:vAlign w:val="center"/>
            <w:hideMark/>
          </w:tcPr>
          <w:p w14:paraId="60DAD0C8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2790" w:type="dxa"/>
            <w:shd w:val="clear" w:color="000000" w:fill="C6E0B4"/>
            <w:noWrap/>
            <w:vAlign w:val="center"/>
            <w:hideMark/>
          </w:tcPr>
          <w:p w14:paraId="458871DB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530" w:type="dxa"/>
            <w:shd w:val="clear" w:color="000000" w:fill="C6E0B4"/>
            <w:noWrap/>
            <w:vAlign w:val="center"/>
            <w:hideMark/>
          </w:tcPr>
          <w:p w14:paraId="1450B8D0" w14:textId="77777777" w:rsidR="0008283D" w:rsidRDefault="00B938B5" w:rsidP="00B938B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1E84B94D" w14:textId="73260312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B938B5" w:rsidRPr="00B938B5" w14:paraId="34E99226" w14:textId="77777777" w:rsidTr="0008283D">
        <w:trPr>
          <w:trHeight w:val="600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059399A7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Prebill</w:t>
            </w:r>
            <w:bookmarkStart w:id="0" w:name="_GoBack"/>
            <w:bookmarkEnd w:id="0"/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A7A4807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1029FC67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5C4B650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5692EC0F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D76E2D9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56C6A8BD" w14:textId="77777777" w:rsidTr="0008283D">
        <w:trPr>
          <w:trHeight w:val="480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7F98842F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913EAC0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2C217BFA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Choose Menu, navigate to Billing and then Click Prebill Approval button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1B9DF074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Prebill Approval screen list page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151E4253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4E315C3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2FBEFDE8" w14:textId="77777777" w:rsidTr="0008283D">
        <w:trPr>
          <w:trHeight w:val="480"/>
        </w:trPr>
        <w:tc>
          <w:tcPr>
            <w:tcW w:w="1435" w:type="dxa"/>
            <w:vMerge w:val="restart"/>
            <w:shd w:val="clear" w:color="auto" w:fill="auto"/>
            <w:noWrap/>
            <w:vAlign w:val="center"/>
            <w:hideMark/>
          </w:tcPr>
          <w:p w14:paraId="1E443EC4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Prebill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B28B274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3443" w:type="dxa"/>
            <w:vMerge w:val="restart"/>
            <w:shd w:val="clear" w:color="auto" w:fill="auto"/>
            <w:noWrap/>
            <w:vAlign w:val="center"/>
            <w:hideMark/>
          </w:tcPr>
          <w:p w14:paraId="2352F066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5490" w:type="dxa"/>
            <w:shd w:val="clear" w:color="auto" w:fill="auto"/>
            <w:noWrap/>
            <w:vAlign w:val="center"/>
            <w:hideMark/>
          </w:tcPr>
          <w:p w14:paraId="3FDD2DE1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2335ECC1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6C85DAF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69FBE8BA" w14:textId="77777777" w:rsidTr="0008283D">
        <w:trPr>
          <w:trHeight w:val="960"/>
        </w:trPr>
        <w:tc>
          <w:tcPr>
            <w:tcW w:w="1435" w:type="dxa"/>
            <w:vMerge/>
            <w:vAlign w:val="center"/>
            <w:hideMark/>
          </w:tcPr>
          <w:p w14:paraId="4D1F865F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D72C33A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3443" w:type="dxa"/>
            <w:vMerge/>
            <w:vAlign w:val="center"/>
            <w:hideMark/>
          </w:tcPr>
          <w:p w14:paraId="46B8644F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2AECF52E" w14:textId="0DDF3861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Options can be single or </w:t>
            </w:r>
            <w:r w:rsidR="0008283D"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multiple (</w:t>
            </w: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only for required fields). Enter the required search field values and click search. This will update the list page records according to the search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5F86AE51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CDA33A4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6037061C" w14:textId="77777777" w:rsidTr="0008283D">
        <w:trPr>
          <w:trHeight w:val="720"/>
        </w:trPr>
        <w:tc>
          <w:tcPr>
            <w:tcW w:w="1435" w:type="dxa"/>
            <w:vMerge/>
            <w:vAlign w:val="center"/>
            <w:hideMark/>
          </w:tcPr>
          <w:p w14:paraId="001C12B9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006ECF1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34BCBA10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Reset button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473AB7E0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reset will clear the search field values and will make all the fields as blank &amp; Click search again will provide the unfiltered list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32ACF1D4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FC6299C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17ED3339" w14:textId="77777777" w:rsidTr="0008283D">
        <w:trPr>
          <w:trHeight w:val="480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39F2421B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DDEC8CC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06C9FC6D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490" w:type="dxa"/>
            <w:shd w:val="clear" w:color="auto" w:fill="auto"/>
            <w:noWrap/>
            <w:vAlign w:val="center"/>
            <w:hideMark/>
          </w:tcPr>
          <w:p w14:paraId="0DE58B90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3A27BC00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16417AE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16A17F40" w14:textId="77777777" w:rsidTr="0008283D">
        <w:trPr>
          <w:trHeight w:val="450"/>
        </w:trPr>
        <w:tc>
          <w:tcPr>
            <w:tcW w:w="1435" w:type="dxa"/>
            <w:shd w:val="clear" w:color="auto" w:fill="auto"/>
            <w:vAlign w:val="center"/>
            <w:hideMark/>
          </w:tcPr>
          <w:p w14:paraId="01D2D05A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Approve Prebills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F8FBA7B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17F1B37D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from the List page and click Approve button from Actions</w:t>
            </w:r>
          </w:p>
        </w:tc>
        <w:tc>
          <w:tcPr>
            <w:tcW w:w="5490" w:type="dxa"/>
            <w:shd w:val="clear" w:color="auto" w:fill="auto"/>
            <w:noWrap/>
            <w:vAlign w:val="center"/>
            <w:hideMark/>
          </w:tcPr>
          <w:p w14:paraId="2E7F92BC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Open a New screen with below fields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6F2D0558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D32F303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39F15327" w14:textId="77777777" w:rsidTr="0008283D">
        <w:trPr>
          <w:trHeight w:val="402"/>
        </w:trPr>
        <w:tc>
          <w:tcPr>
            <w:tcW w:w="1435" w:type="dxa"/>
            <w:shd w:val="clear" w:color="auto" w:fill="auto"/>
            <w:vAlign w:val="center"/>
            <w:hideMark/>
          </w:tcPr>
          <w:p w14:paraId="4C9B86D4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5903EEC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09CA974A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90" w:type="dxa"/>
            <w:shd w:val="clear" w:color="auto" w:fill="auto"/>
            <w:noWrap/>
            <w:vAlign w:val="center"/>
            <w:hideMark/>
          </w:tcPr>
          <w:p w14:paraId="3C1AA429" w14:textId="77777777" w:rsidR="00B938B5" w:rsidRPr="00B938B5" w:rsidRDefault="00B938B5" w:rsidP="00B938B5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Prebill Details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65188E29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A12AFDB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5B339036" w14:textId="77777777" w:rsidTr="0008283D">
        <w:trPr>
          <w:trHeight w:val="402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7A0FDCE6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D9A6CAC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3847EBE9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A3212ED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Client Name - Auto Populated - Non-Editable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2E0CDA4D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E1F8B66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312EB657" w14:textId="77777777" w:rsidTr="0008283D">
        <w:trPr>
          <w:trHeight w:val="402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64303E62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9D61C7B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160F5D39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90" w:type="dxa"/>
            <w:shd w:val="clear" w:color="auto" w:fill="auto"/>
            <w:noWrap/>
            <w:vAlign w:val="center"/>
            <w:hideMark/>
          </w:tcPr>
          <w:p w14:paraId="66781292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Prebill Batch No - Auto Populated - Non-Editable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276D5417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83FC329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761792EA" w14:textId="77777777" w:rsidTr="0008283D">
        <w:trPr>
          <w:trHeight w:val="402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6815F527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D6AD94C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771F034F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90" w:type="dxa"/>
            <w:shd w:val="clear" w:color="auto" w:fill="auto"/>
            <w:noWrap/>
            <w:vAlign w:val="center"/>
            <w:hideMark/>
          </w:tcPr>
          <w:p w14:paraId="7BCEF192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Prebill No - Auto Populated - Non-Editable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4D166241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EC426F6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04815CF6" w14:textId="77777777" w:rsidTr="0008283D">
        <w:trPr>
          <w:trHeight w:val="402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016C1C6A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B8AB64C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03804666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6B196C4A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Prebill Date - Auto Populated - Non-Editable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495C420A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35E521F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1595E1E7" w14:textId="77777777" w:rsidTr="0008283D">
        <w:trPr>
          <w:trHeight w:val="402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71D7F9D8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598C151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503CFEFE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4F0F2373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Assigned Partner - Auto Populated - Non-Editable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12CFD011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96DD51F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1FDBCBB2" w14:textId="77777777" w:rsidTr="0008283D">
        <w:trPr>
          <w:trHeight w:val="402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32081404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AF4A0A9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15C470FA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2C2EEAC8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No - Auto Populated - Non-Editable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1EF1CAD5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CFF0E7E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1651755D" w14:textId="77777777" w:rsidTr="0008283D">
        <w:trPr>
          <w:trHeight w:val="402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4E222FEC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0955CC9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4D153BA6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429E24B9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Prebill Amount - Auto Populated - Non-Editable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47F3A9BE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9C3C460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28B2C6BA" w14:textId="77777777" w:rsidTr="0008283D">
        <w:trPr>
          <w:trHeight w:val="402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4E102622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C93CCC7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2D23D3BF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527F1DFA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Status - Auto Populated - Non-Editable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71ADE69F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77543B2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307D869B" w14:textId="77777777" w:rsidTr="0008283D">
        <w:trPr>
          <w:trHeight w:val="402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6D7E96D9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C6DF566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116C198F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7B1D2BB5" w14:textId="77777777" w:rsidR="00B938B5" w:rsidRPr="00B938B5" w:rsidRDefault="00B938B5" w:rsidP="00B938B5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Time Ticket Details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2922B7C4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3F09B2B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04B1226A" w14:textId="77777777" w:rsidTr="0008283D">
        <w:trPr>
          <w:trHeight w:val="402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5AA1B4CF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8A25480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56906A2C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7D45F23F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Time Ticket No - Auto Populated - Non-Editable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7F6B5A09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46A14E9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598A44DC" w14:textId="77777777" w:rsidTr="0008283D">
        <w:trPr>
          <w:trHeight w:val="402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1A81E1F9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3C6E068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7F9BAC2D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1229359C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Time Keeper - Auto Populated - Non-Editable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51FA4D81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A7C31AC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0976FFBE" w14:textId="77777777" w:rsidTr="0008283D">
        <w:trPr>
          <w:trHeight w:val="402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2880A0A9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9A04D15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45BA08BA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90" w:type="dxa"/>
            <w:shd w:val="clear" w:color="auto" w:fill="auto"/>
            <w:noWrap/>
            <w:vAlign w:val="center"/>
            <w:hideMark/>
          </w:tcPr>
          <w:p w14:paraId="0CEDA935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Booked Hours - Auto Populated - Non-Editable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1480FD5F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384D1F2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0C85528C" w14:textId="77777777" w:rsidTr="0008283D">
        <w:trPr>
          <w:trHeight w:val="402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353DD2CC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FCCAD7C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0A282B91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90" w:type="dxa"/>
            <w:shd w:val="clear" w:color="auto" w:fill="auto"/>
            <w:noWrap/>
            <w:vAlign w:val="center"/>
            <w:hideMark/>
          </w:tcPr>
          <w:p w14:paraId="421C1206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Billable Amount - Auto Populated - Non-Editable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49EC3A6F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68A8E64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4573259A" w14:textId="77777777" w:rsidTr="0008283D">
        <w:trPr>
          <w:trHeight w:val="402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71BC6B85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475C307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14C7CB2C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4FCA127A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Time Ticket Description - Auto Populated - Non-Editable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1633B4B4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8A823D2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5AE2F276" w14:textId="77777777" w:rsidTr="0008283D">
        <w:trPr>
          <w:trHeight w:val="402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6D765784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008433C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08083E60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90" w:type="dxa"/>
            <w:shd w:val="clear" w:color="auto" w:fill="auto"/>
            <w:noWrap/>
            <w:vAlign w:val="center"/>
            <w:hideMark/>
          </w:tcPr>
          <w:p w14:paraId="3F4D99CE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 Bill Type - Auto Populated - Editable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1F123EC4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9FEB142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78CC57BE" w14:textId="77777777" w:rsidTr="0008283D">
        <w:trPr>
          <w:trHeight w:val="402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4F7C8FA1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89EE981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0370E7CA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90" w:type="dxa"/>
            <w:shd w:val="clear" w:color="auto" w:fill="auto"/>
            <w:noWrap/>
            <w:vAlign w:val="center"/>
            <w:hideMark/>
          </w:tcPr>
          <w:p w14:paraId="1D78CF7B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7. Approved Hours - Default booked Hours - Editable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3EBC63C5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C4C5E59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63FA4561" w14:textId="77777777" w:rsidTr="0008283D">
        <w:trPr>
          <w:trHeight w:val="402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524F04F1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C7D6133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3106BE97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90" w:type="dxa"/>
            <w:shd w:val="clear" w:color="auto" w:fill="auto"/>
            <w:noWrap/>
            <w:vAlign w:val="center"/>
            <w:hideMark/>
          </w:tcPr>
          <w:p w14:paraId="6ACA7142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8. Approved Amount - Auto Populated - Non-Editable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7367D8F9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1FBCD27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445DD7CF" w14:textId="77777777" w:rsidTr="0008283D">
        <w:trPr>
          <w:trHeight w:val="402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13448FF4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85344D4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3D8453E7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490" w:type="dxa"/>
            <w:shd w:val="clear" w:color="auto" w:fill="auto"/>
            <w:noWrap/>
            <w:vAlign w:val="center"/>
            <w:hideMark/>
          </w:tcPr>
          <w:p w14:paraId="1893AB6C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9. Approved Description - Entry field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7424144A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72B54B8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791C6A07" w14:textId="77777777" w:rsidTr="0008283D">
        <w:trPr>
          <w:trHeight w:val="402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5F2CE62E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8876593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5D50A3B3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90" w:type="dxa"/>
            <w:shd w:val="clear" w:color="auto" w:fill="auto"/>
            <w:noWrap/>
            <w:vAlign w:val="center"/>
            <w:hideMark/>
          </w:tcPr>
          <w:p w14:paraId="79A4E80F" w14:textId="77777777" w:rsidR="00B938B5" w:rsidRPr="00B938B5" w:rsidRDefault="00B938B5" w:rsidP="00B938B5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Expense Details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46678614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C8F8635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4FBC01D0" w14:textId="77777777" w:rsidTr="0008283D">
        <w:trPr>
          <w:trHeight w:val="402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521C9962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E3534C5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4A36402F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90" w:type="dxa"/>
            <w:shd w:val="clear" w:color="auto" w:fill="auto"/>
            <w:noWrap/>
            <w:vAlign w:val="center"/>
            <w:hideMark/>
          </w:tcPr>
          <w:p w14:paraId="1E492404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1.Expense No - Auto Populated - Non-Editable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76F7783B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ECC53EA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3F72B8F7" w14:textId="77777777" w:rsidTr="0008283D">
        <w:trPr>
          <w:trHeight w:val="402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7A9E5F2D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8B640A7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72DB1185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90" w:type="dxa"/>
            <w:shd w:val="clear" w:color="auto" w:fill="auto"/>
            <w:noWrap/>
            <w:vAlign w:val="center"/>
            <w:hideMark/>
          </w:tcPr>
          <w:p w14:paraId="593C06C3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2.Expense Date - Auto Populated - Non-Editable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6EDC52F5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5678555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4FEFE160" w14:textId="77777777" w:rsidTr="0008283D">
        <w:trPr>
          <w:trHeight w:val="402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2F2EA037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AC53892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6B1803AA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90" w:type="dxa"/>
            <w:shd w:val="clear" w:color="auto" w:fill="auto"/>
            <w:noWrap/>
            <w:vAlign w:val="center"/>
            <w:hideMark/>
          </w:tcPr>
          <w:p w14:paraId="13518DAB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3.Expense Code - Auto Populated - Non-Editable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3AB484CE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A57A8B4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08C9C1F2" w14:textId="77777777" w:rsidTr="0008283D">
        <w:trPr>
          <w:trHeight w:val="402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40A5ED80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895283C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4D354C61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90" w:type="dxa"/>
            <w:shd w:val="clear" w:color="auto" w:fill="auto"/>
            <w:noWrap/>
            <w:vAlign w:val="center"/>
            <w:hideMark/>
          </w:tcPr>
          <w:p w14:paraId="10C00320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4.Expense Amount - Auto Populated - Non-Editable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3144ACF5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2ABEDAD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7F37AC5E" w14:textId="77777777" w:rsidTr="0008283D">
        <w:trPr>
          <w:trHeight w:val="402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3F2207F4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797E779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3997B98A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90" w:type="dxa"/>
            <w:shd w:val="clear" w:color="auto" w:fill="auto"/>
            <w:noWrap/>
            <w:vAlign w:val="center"/>
            <w:hideMark/>
          </w:tcPr>
          <w:p w14:paraId="0CB5BFE6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5.Description - Auto Populated - Non-Editable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338F8916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48AE31E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404BA6E9" w14:textId="77777777" w:rsidTr="0008283D">
        <w:trPr>
          <w:trHeight w:val="402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15DC9460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A34F506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6CA8D253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90" w:type="dxa"/>
            <w:shd w:val="clear" w:color="auto" w:fill="auto"/>
            <w:noWrap/>
            <w:vAlign w:val="center"/>
            <w:hideMark/>
          </w:tcPr>
          <w:p w14:paraId="2399B09E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6.Bill Type - Auto Populated - Non-Editable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5A19579E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9432769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5165B4D6" w14:textId="77777777" w:rsidTr="0008283D">
        <w:trPr>
          <w:trHeight w:val="402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314F023A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F152CC8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2A63D9F6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Approve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53AD7C05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Approve button below changes will be applied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417BBADC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2BC6B1B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7D595273" w14:textId="77777777" w:rsidTr="0008283D">
        <w:trPr>
          <w:trHeight w:val="1440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45D76144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2BB3A47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32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13B7A810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07B72171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1. Approved </w:t>
            </w:r>
            <w:proofErr w:type="spellStart"/>
            <w:proofErr w:type="gramStart"/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Hours,Amount</w:t>
            </w:r>
            <w:proofErr w:type="gramEnd"/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,Description</w:t>
            </w:r>
            <w:proofErr w:type="spellEnd"/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will be updated in the corresponding time tickets</w:t>
            </w: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2. Status of Prebill, Time tickets and Expense details will be updated</w:t>
            </w: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Receive Success message</w:t>
            </w: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4. Notification sent back to Billing Users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178AA54C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CF425C2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0A5CA5FF" w14:textId="77777777" w:rsidTr="0008283D">
        <w:trPr>
          <w:trHeight w:val="480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66BCF0D9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970A466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33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715FC8A6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cancel button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02A18238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close the Prebill Approval screen and go the list page without saving the Approval details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090D3FD7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C56D600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23EFC7B5" w14:textId="77777777" w:rsidTr="0008283D">
        <w:trPr>
          <w:trHeight w:val="492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1F58D053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 Prebill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D3CCBD5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34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10646F64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Select </w:t>
            </w:r>
            <w:proofErr w:type="gramStart"/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an</w:t>
            </w:r>
            <w:proofErr w:type="gramEnd"/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Prebill and Click Options button and then click display icon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78120DF7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selected Prebill Details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67AEB73C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4B87867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0A3FAF0C" w14:textId="77777777" w:rsidTr="0008283D">
        <w:trPr>
          <w:trHeight w:val="510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40CD3EC0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Prebill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CED16FB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35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4E975CBF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Deletion of Record is not possible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1FCDE2C1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3880D803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1EBB305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5EF05CB8" w14:textId="77777777" w:rsidTr="0008283D">
        <w:trPr>
          <w:trHeight w:val="342"/>
        </w:trPr>
        <w:tc>
          <w:tcPr>
            <w:tcW w:w="1435" w:type="dxa"/>
            <w:vMerge w:val="restart"/>
            <w:shd w:val="clear" w:color="auto" w:fill="auto"/>
            <w:noWrap/>
            <w:vAlign w:val="center"/>
            <w:hideMark/>
          </w:tcPr>
          <w:p w14:paraId="482B05DF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58D23CA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36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02A2C5D1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490" w:type="dxa"/>
            <w:shd w:val="clear" w:color="auto" w:fill="auto"/>
            <w:noWrap/>
            <w:vAlign w:val="center"/>
            <w:hideMark/>
          </w:tcPr>
          <w:p w14:paraId="398B96B4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3B213E93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56A6D51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938B5" w:rsidRPr="00B938B5" w14:paraId="3904B80B" w14:textId="77777777" w:rsidTr="0008283D">
        <w:trPr>
          <w:trHeight w:val="342"/>
        </w:trPr>
        <w:tc>
          <w:tcPr>
            <w:tcW w:w="1435" w:type="dxa"/>
            <w:vMerge/>
            <w:vAlign w:val="center"/>
            <w:hideMark/>
          </w:tcPr>
          <w:p w14:paraId="4621E3B2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D29103D" w14:textId="77777777" w:rsidR="00B938B5" w:rsidRPr="00B938B5" w:rsidRDefault="00B938B5" w:rsidP="00B938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37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4B60AF34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490" w:type="dxa"/>
            <w:shd w:val="clear" w:color="auto" w:fill="auto"/>
            <w:noWrap/>
            <w:vAlign w:val="center"/>
            <w:hideMark/>
          </w:tcPr>
          <w:p w14:paraId="572E3CD3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23E049D0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E7C7E43" w14:textId="77777777" w:rsidR="00B938B5" w:rsidRPr="00B938B5" w:rsidRDefault="00B938B5" w:rsidP="00B938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938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3A9E5B0B" w14:textId="77777777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5CAE86CB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B6321E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B6321E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B6321E">
        <w:rPr>
          <w:rFonts w:ascii="Roboto Condensed" w:hAnsi="Roboto Condensed" w:cs="Arial"/>
          <w:sz w:val="18"/>
          <w:szCs w:val="18"/>
          <w:lang w:val="en-US"/>
        </w:rPr>
      </w:r>
      <w:r w:rsidR="00B6321E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B6321E">
        <w:rPr>
          <w:rFonts w:ascii="Roboto Condensed" w:hAnsi="Roboto Condensed" w:cs="Arial"/>
          <w:sz w:val="18"/>
          <w:szCs w:val="18"/>
          <w:lang w:val="en-US"/>
        </w:rPr>
      </w:r>
      <w:r w:rsidR="00B6321E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lastRenderedPageBreak/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D53521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E2DD8" w14:textId="77777777" w:rsidR="00B6321E" w:rsidRDefault="00B6321E">
      <w:r>
        <w:separator/>
      </w:r>
    </w:p>
  </w:endnote>
  <w:endnote w:type="continuationSeparator" w:id="0">
    <w:p w14:paraId="43B3353E" w14:textId="77777777" w:rsidR="00B6321E" w:rsidRDefault="00B63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B9F93" w14:textId="77777777" w:rsidR="00B6321E" w:rsidRDefault="00B6321E">
      <w:r>
        <w:separator/>
      </w:r>
    </w:p>
  </w:footnote>
  <w:footnote w:type="continuationSeparator" w:id="0">
    <w:p w14:paraId="18FBE945" w14:textId="77777777" w:rsidR="00B6321E" w:rsidRDefault="00B632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0DB10776" w:rsidR="004B5ADE" w:rsidRPr="00D53521" w:rsidRDefault="00D53521" w:rsidP="00D53521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D5D1134" wp14:editId="5C24DFF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9BC13" w14:textId="77777777" w:rsidR="00D53521" w:rsidRDefault="00D53521" w:rsidP="00D53521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5D1134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4669BC13" w14:textId="77777777" w:rsidR="00D53521" w:rsidRDefault="00D53521" w:rsidP="00D53521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6C45"/>
    <w:rsid w:val="00017109"/>
    <w:rsid w:val="00021BA7"/>
    <w:rsid w:val="00021C01"/>
    <w:rsid w:val="00024F04"/>
    <w:rsid w:val="00027905"/>
    <w:rsid w:val="0003001F"/>
    <w:rsid w:val="00032F44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0F42"/>
    <w:rsid w:val="0007123D"/>
    <w:rsid w:val="00074F28"/>
    <w:rsid w:val="000751AE"/>
    <w:rsid w:val="000815C4"/>
    <w:rsid w:val="0008283D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3D6"/>
    <w:rsid w:val="000A4B8D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30F"/>
    <w:rsid w:val="000E7486"/>
    <w:rsid w:val="000F14A0"/>
    <w:rsid w:val="000F488C"/>
    <w:rsid w:val="000F5C47"/>
    <w:rsid w:val="000F72AB"/>
    <w:rsid w:val="00102670"/>
    <w:rsid w:val="00103BF9"/>
    <w:rsid w:val="0010514A"/>
    <w:rsid w:val="00105F03"/>
    <w:rsid w:val="00106EED"/>
    <w:rsid w:val="00107F2F"/>
    <w:rsid w:val="00112392"/>
    <w:rsid w:val="00115E20"/>
    <w:rsid w:val="00120E50"/>
    <w:rsid w:val="0012249F"/>
    <w:rsid w:val="00126142"/>
    <w:rsid w:val="001279C7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0626"/>
    <w:rsid w:val="001540CC"/>
    <w:rsid w:val="00155026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165F"/>
    <w:rsid w:val="001C3606"/>
    <w:rsid w:val="001C3F83"/>
    <w:rsid w:val="001C562D"/>
    <w:rsid w:val="001C6A45"/>
    <w:rsid w:val="001C7105"/>
    <w:rsid w:val="001D4CC9"/>
    <w:rsid w:val="001D4E7C"/>
    <w:rsid w:val="001E0AB9"/>
    <w:rsid w:val="001F287A"/>
    <w:rsid w:val="001F3B4C"/>
    <w:rsid w:val="001F3D12"/>
    <w:rsid w:val="001F429C"/>
    <w:rsid w:val="001F5DB1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1718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55C"/>
    <w:rsid w:val="002D7F7E"/>
    <w:rsid w:val="002E0DBA"/>
    <w:rsid w:val="002E256D"/>
    <w:rsid w:val="002E2C86"/>
    <w:rsid w:val="002E41BB"/>
    <w:rsid w:val="002E4493"/>
    <w:rsid w:val="002E527E"/>
    <w:rsid w:val="002E6032"/>
    <w:rsid w:val="002E7CC3"/>
    <w:rsid w:val="002F41E1"/>
    <w:rsid w:val="002F6B23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3149"/>
    <w:rsid w:val="00363410"/>
    <w:rsid w:val="003657D1"/>
    <w:rsid w:val="00372820"/>
    <w:rsid w:val="00377516"/>
    <w:rsid w:val="00383403"/>
    <w:rsid w:val="00386C9C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194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55290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4F7D71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37481"/>
    <w:rsid w:val="00540EA4"/>
    <w:rsid w:val="00541256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26BF"/>
    <w:rsid w:val="00563631"/>
    <w:rsid w:val="0056668B"/>
    <w:rsid w:val="0057482F"/>
    <w:rsid w:val="005772F7"/>
    <w:rsid w:val="0058277E"/>
    <w:rsid w:val="00582DB3"/>
    <w:rsid w:val="00587DAA"/>
    <w:rsid w:val="00592146"/>
    <w:rsid w:val="0059337A"/>
    <w:rsid w:val="00596252"/>
    <w:rsid w:val="005A0107"/>
    <w:rsid w:val="005A059D"/>
    <w:rsid w:val="005A3E9E"/>
    <w:rsid w:val="005A427F"/>
    <w:rsid w:val="005A62D7"/>
    <w:rsid w:val="005B0CF4"/>
    <w:rsid w:val="005B10BF"/>
    <w:rsid w:val="005B1418"/>
    <w:rsid w:val="005B3FF0"/>
    <w:rsid w:val="005B4FD0"/>
    <w:rsid w:val="005C3AE4"/>
    <w:rsid w:val="005C46BA"/>
    <w:rsid w:val="005C5AFD"/>
    <w:rsid w:val="005C5C67"/>
    <w:rsid w:val="005C5F86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37567"/>
    <w:rsid w:val="00640E83"/>
    <w:rsid w:val="006468B2"/>
    <w:rsid w:val="00650C83"/>
    <w:rsid w:val="0065599F"/>
    <w:rsid w:val="006568E8"/>
    <w:rsid w:val="00662476"/>
    <w:rsid w:val="006633BD"/>
    <w:rsid w:val="0066752E"/>
    <w:rsid w:val="006754FE"/>
    <w:rsid w:val="00675F62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07F5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4CC7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4067"/>
    <w:rsid w:val="007F54F6"/>
    <w:rsid w:val="00801515"/>
    <w:rsid w:val="0080715C"/>
    <w:rsid w:val="00807612"/>
    <w:rsid w:val="00810825"/>
    <w:rsid w:val="00811E10"/>
    <w:rsid w:val="00812BDB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6073"/>
    <w:rsid w:val="00836A8F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6522B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6CDA"/>
    <w:rsid w:val="008D7721"/>
    <w:rsid w:val="008E0ACC"/>
    <w:rsid w:val="008E1345"/>
    <w:rsid w:val="008E3640"/>
    <w:rsid w:val="008E6FEF"/>
    <w:rsid w:val="008E76D6"/>
    <w:rsid w:val="008F0611"/>
    <w:rsid w:val="008F07CE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10BD"/>
    <w:rsid w:val="009B2BB3"/>
    <w:rsid w:val="009B30A4"/>
    <w:rsid w:val="009B3ECF"/>
    <w:rsid w:val="009B4EA4"/>
    <w:rsid w:val="009B6513"/>
    <w:rsid w:val="009C79F3"/>
    <w:rsid w:val="009D07F8"/>
    <w:rsid w:val="009E2601"/>
    <w:rsid w:val="009E285E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973C5"/>
    <w:rsid w:val="00A978B6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2A6E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39EE"/>
    <w:rsid w:val="00B4402D"/>
    <w:rsid w:val="00B466B3"/>
    <w:rsid w:val="00B500F4"/>
    <w:rsid w:val="00B50EBC"/>
    <w:rsid w:val="00B541D3"/>
    <w:rsid w:val="00B54827"/>
    <w:rsid w:val="00B55D97"/>
    <w:rsid w:val="00B57621"/>
    <w:rsid w:val="00B57693"/>
    <w:rsid w:val="00B57C7D"/>
    <w:rsid w:val="00B623E0"/>
    <w:rsid w:val="00B6321E"/>
    <w:rsid w:val="00B63E55"/>
    <w:rsid w:val="00B64D91"/>
    <w:rsid w:val="00B66A77"/>
    <w:rsid w:val="00B678DD"/>
    <w:rsid w:val="00B67D1D"/>
    <w:rsid w:val="00B70916"/>
    <w:rsid w:val="00B70BE7"/>
    <w:rsid w:val="00B71C7D"/>
    <w:rsid w:val="00B7310C"/>
    <w:rsid w:val="00B74F19"/>
    <w:rsid w:val="00B75C2F"/>
    <w:rsid w:val="00B76ABB"/>
    <w:rsid w:val="00B76FF6"/>
    <w:rsid w:val="00B77A90"/>
    <w:rsid w:val="00B8035D"/>
    <w:rsid w:val="00B822FC"/>
    <w:rsid w:val="00B85C67"/>
    <w:rsid w:val="00B864D8"/>
    <w:rsid w:val="00B90D6A"/>
    <w:rsid w:val="00B938B5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290F"/>
    <w:rsid w:val="00C240D6"/>
    <w:rsid w:val="00C24888"/>
    <w:rsid w:val="00C259DC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5BF9"/>
    <w:rsid w:val="00C76C3C"/>
    <w:rsid w:val="00C77B9E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A3E"/>
    <w:rsid w:val="00CB4EE4"/>
    <w:rsid w:val="00CB63CC"/>
    <w:rsid w:val="00CC49AE"/>
    <w:rsid w:val="00CC5429"/>
    <w:rsid w:val="00CD4E38"/>
    <w:rsid w:val="00CE0335"/>
    <w:rsid w:val="00CE365C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6C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9CD"/>
    <w:rsid w:val="00D53521"/>
    <w:rsid w:val="00D6207C"/>
    <w:rsid w:val="00D65444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25CF"/>
    <w:rsid w:val="00D945A8"/>
    <w:rsid w:val="00D974C9"/>
    <w:rsid w:val="00DA0E4F"/>
    <w:rsid w:val="00DA18DE"/>
    <w:rsid w:val="00DA1A62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20A"/>
    <w:rsid w:val="00DD2458"/>
    <w:rsid w:val="00DD3B8A"/>
    <w:rsid w:val="00DD47D5"/>
    <w:rsid w:val="00DD4D6A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1960"/>
    <w:rsid w:val="00E148A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0966"/>
    <w:rsid w:val="00E8160B"/>
    <w:rsid w:val="00E83393"/>
    <w:rsid w:val="00E83D5D"/>
    <w:rsid w:val="00E87464"/>
    <w:rsid w:val="00E874FB"/>
    <w:rsid w:val="00E901BD"/>
    <w:rsid w:val="00E91CCB"/>
    <w:rsid w:val="00E94243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3A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33DA"/>
    <w:rsid w:val="00F349B6"/>
    <w:rsid w:val="00F358DD"/>
    <w:rsid w:val="00F359F2"/>
    <w:rsid w:val="00F402E6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101D"/>
    <w:rsid w:val="00FA7517"/>
    <w:rsid w:val="00FA76EA"/>
    <w:rsid w:val="00FB0643"/>
    <w:rsid w:val="00FB15AA"/>
    <w:rsid w:val="00FB1F02"/>
    <w:rsid w:val="00FB20DB"/>
    <w:rsid w:val="00FB22BF"/>
    <w:rsid w:val="00FB44AD"/>
    <w:rsid w:val="00FB4690"/>
    <w:rsid w:val="00FB6498"/>
    <w:rsid w:val="00FC2753"/>
    <w:rsid w:val="00FC7686"/>
    <w:rsid w:val="00FD2E0B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61DE660-05FD-4AE9-829C-D654E647B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8</cp:revision>
  <cp:lastPrinted>2014-08-13T04:12:00Z</cp:lastPrinted>
  <dcterms:created xsi:type="dcterms:W3CDTF">2022-05-30T16:24:00Z</dcterms:created>
  <dcterms:modified xsi:type="dcterms:W3CDTF">2022-06-22T13:10:00Z</dcterms:modified>
</cp:coreProperties>
</file>