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jpg" ContentType="image/jpeg"/>
  <Override PartName="/word/media/rId32.jpg" ContentType="image/jpeg"/>
  <Override PartName="/word/media/rId3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российский-университет-дружбы-народов."/>
    <w:p>
      <w:pPr>
        <w:pStyle w:val="Heading1"/>
      </w:pPr>
      <w:r>
        <w:t xml:space="preserve">Российский Университет Дружбы Народов.</w:t>
      </w:r>
    </w:p>
    <w:bookmarkStart w:id="20" w:name="отчет-по-лабораторной-работе-номер-1"/>
    <w:p>
      <w:pPr>
        <w:pStyle w:val="Heading2"/>
      </w:pPr>
      <w:r>
        <w:t xml:space="preserve">Отчет по лабораторной работе номер 1</w:t>
      </w:r>
    </w:p>
    <w:bookmarkEnd w:id="20"/>
    <w:bookmarkStart w:id="24" w:name="предмет-математическое-моделирование"/>
    <w:p>
      <w:pPr>
        <w:pStyle w:val="Heading2"/>
      </w:pPr>
      <w:r>
        <w:t xml:space="preserve">Предмет: Математическое моделирование</w:t>
      </w:r>
    </w:p>
    <w:bookmarkStart w:id="21" w:name="выполнила-филиппова-вероника-сергеевна"/>
    <w:p>
      <w:pPr>
        <w:pStyle w:val="Heading3"/>
      </w:pPr>
      <w:r>
        <w:t xml:space="preserve">Выполнила: Филиппова Вероника Сергеевна</w:t>
      </w:r>
    </w:p>
    <w:bookmarkEnd w:id="21"/>
    <w:bookmarkStart w:id="22" w:name="группанкнбд-01-18"/>
    <w:p>
      <w:pPr>
        <w:pStyle w:val="Heading3"/>
      </w:pPr>
      <w:r>
        <w:t xml:space="preserve">Группа:НКНбд-01-18</w:t>
      </w:r>
    </w:p>
    <w:bookmarkEnd w:id="22"/>
    <w:bookmarkStart w:id="23" w:name="преподаватель-кулябов-дмитрий-сергеевич"/>
    <w:p>
      <w:pPr>
        <w:pStyle w:val="Heading3"/>
      </w:pPr>
      <w:r>
        <w:t xml:space="preserve">Преподаватель: Кулябов Дмитрий Сергеевич</w:t>
      </w:r>
    </w:p>
    <w:p>
      <w:r>
        <w:pict>
          <v:rect style="width:0;height:1.5pt" o:hralign="center" o:hrstd="t" o:hr="t"/>
        </w:pict>
      </w:r>
    </w:p>
    <w:bookmarkEnd w:id="23"/>
    <w:bookmarkEnd w:id="24"/>
    <w:bookmarkEnd w:id="25"/>
    <w:bookmarkStart w:id="26" w:name="объект-и-предмет-исследования"/>
    <w:p>
      <w:pPr>
        <w:pStyle w:val="Heading1"/>
      </w:pPr>
      <w:r>
        <w:rPr>
          <w:bCs/>
          <w:b/>
        </w:rPr>
        <w:t xml:space="preserve">Объект и предмет исследования</w:t>
      </w:r>
    </w:p>
    <w:p>
      <w:pPr>
        <w:pStyle w:val="FirstParagraph"/>
      </w:pPr>
      <w:r>
        <w:t xml:space="preserve">Задача о погоне</w:t>
      </w:r>
    </w:p>
    <w:bookmarkEnd w:id="26"/>
    <w:bookmarkStart w:id="27" w:name="cписок-иллюстраций"/>
    <w:p>
      <w:pPr>
        <w:pStyle w:val="Heading1"/>
      </w:pPr>
      <w:r>
        <w:rPr>
          <w:bCs/>
          <w:b/>
        </w:rPr>
        <w:t xml:space="preserve">Cписок иллюстраций</w:t>
      </w:r>
    </w:p>
    <w:p>
      <w:pPr>
        <w:numPr>
          <w:ilvl w:val="0"/>
          <w:numId w:val="1001"/>
        </w:numPr>
        <w:pStyle w:val="Compact"/>
      </w:pPr>
      <w:r>
        <w:t xml:space="preserve">image/1.jpg</w:t>
      </w:r>
    </w:p>
    <w:p>
      <w:pPr>
        <w:numPr>
          <w:ilvl w:val="0"/>
          <w:numId w:val="1001"/>
        </w:numPr>
        <w:pStyle w:val="Compact"/>
      </w:pPr>
      <w:r>
        <w:t xml:space="preserve">image/2.jpg</w:t>
      </w:r>
    </w:p>
    <w:p>
      <w:pPr>
        <w:numPr>
          <w:ilvl w:val="0"/>
          <w:numId w:val="1001"/>
        </w:numPr>
        <w:pStyle w:val="Compact"/>
      </w:pPr>
      <w:r>
        <w:t xml:space="preserve">image/3.jpg</w:t>
      </w:r>
    </w:p>
    <w:bookmarkEnd w:id="27"/>
    <w:bookmarkStart w:id="28" w:name="Xc12f531ecfd00c877e29758c74b6135187cbe2b"/>
    <w:p>
      <w:pPr>
        <w:pStyle w:val="Heading1"/>
      </w:pPr>
      <w:r>
        <w:rPr>
          <w:bCs/>
          <w:b/>
        </w:rPr>
        <w:t xml:space="preserve">Техническое оснащение и выбранные методы проведения работы</w:t>
      </w:r>
    </w:p>
    <w:p>
      <w:pPr>
        <w:pStyle w:val="FirstParagraph"/>
      </w:pPr>
      <w:r>
        <w:t xml:space="preserve">Ноутбук, интернет, Jupyter Notebook, язык программирования python.</w:t>
      </w:r>
    </w:p>
    <w:bookmarkEnd w:id="28"/>
    <w:bookmarkStart w:id="29" w:name="цель-работы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Ознакомиться с задачей о погоне Решить одну из предложенных задач Мой</w:t>
      </w:r>
      <w:r>
        <w:t xml:space="preserve"> </w:t>
      </w:r>
      <w:r>
        <w:t xml:space="preserve">вариант 55</w:t>
      </w:r>
    </w:p>
    <w:bookmarkEnd w:id="29"/>
    <w:bookmarkStart w:id="30" w:name="задачи"/>
    <w:p>
      <w:pPr>
        <w:pStyle w:val="Heading1"/>
      </w:pPr>
      <w:r>
        <w:rPr>
          <w:bCs/>
          <w:b/>
        </w:rPr>
        <w:t xml:space="preserve">Задачи</w:t>
      </w:r>
    </w:p>
    <w:p>
      <w:pPr>
        <w:pStyle w:val="FirstParagraph"/>
      </w:pPr>
      <w:r>
        <w:t xml:space="preserve">1.Записать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 2.Построить траекторию</w:t>
      </w:r>
      <w:r>
        <w:t xml:space="preserve"> </w:t>
      </w:r>
      <w:r>
        <w:t xml:space="preserve">движения катера и лодки для двух случаев. 3.Найти точку пересечения</w:t>
      </w:r>
      <w:r>
        <w:t xml:space="preserve"> </w:t>
      </w:r>
      <w:r>
        <w:t xml:space="preserve">траектории катера и лодки</w:t>
      </w:r>
    </w:p>
    <w:bookmarkEnd w:id="30"/>
    <w:bookmarkStart w:id="34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Принимает Хл=0, Хк=0 в начальный момент времени(в момент</w:t>
      </w:r>
      <w:r>
        <w:t xml:space="preserve"> </w:t>
      </w:r>
      <w:r>
        <w:t xml:space="preserve">обнаружения)</w:t>
      </w:r>
    </w:p>
    <w:p>
      <w:pPr>
        <w:numPr>
          <w:ilvl w:val="0"/>
          <w:numId w:val="1002"/>
        </w:numPr>
      </w:pPr>
      <w:r>
        <w:t xml:space="preserve">Ввела полярные координаты. Пусть полюс -это точка обнаружения лодки</w:t>
      </w:r>
      <w:r>
        <w:t xml:space="preserve"> </w:t>
      </w:r>
      <w:r>
        <w:t xml:space="preserve">браконьеров, а полярная ось r проходит через точку нахождения катера</w:t>
      </w:r>
      <w:r>
        <w:t xml:space="preserve"> </w:t>
      </w:r>
      <w:r>
        <w:t xml:space="preserve">береговой охраны</w:t>
      </w:r>
    </w:p>
    <w:p>
      <w:pPr>
        <w:numPr>
          <w:ilvl w:val="0"/>
          <w:numId w:val="1002"/>
        </w:numPr>
      </w:pPr>
      <w:r>
        <w:t xml:space="preserve">Так как траектория катера должна быть такой, чтобы и катер, и лодка</w:t>
      </w:r>
      <w:r>
        <w:t xml:space="preserve"> </w:t>
      </w:r>
      <w:r>
        <w:t xml:space="preserve">все время были на одном расстоянии от полюса tetha, только в этом</w:t>
      </w:r>
      <w:r>
        <w:t xml:space="preserve"> </w:t>
      </w:r>
      <w:r>
        <w:t xml:space="preserve">случае траектория катера пересечется с траекторией лодки. Поэтому</w:t>
      </w:r>
      <w:r>
        <w:t xml:space="preserve"> </w:t>
      </w:r>
      <w:r>
        <w:t xml:space="preserve">для начала катер береговой охраны должен двигаться некоторое время</w:t>
      </w:r>
      <w:r>
        <w:t xml:space="preserve"> </w:t>
      </w:r>
      <w:r>
        <w:t xml:space="preserve">прямолинейно, пока не окажется на том же расстоянии от полюса, что и</w:t>
      </w:r>
      <w:r>
        <w:t xml:space="preserve"> </w:t>
      </w:r>
      <w:r>
        <w:t xml:space="preserve">лодка браконьеров. После этого катер береговой охраны должен</w:t>
      </w:r>
      <w:r>
        <w:t xml:space="preserve"> </w:t>
      </w:r>
      <w:r>
        <w:t xml:space="preserve">двигаться вокруг полюса удаляясь от него с той же скоростью, что и</w:t>
      </w:r>
      <w:r>
        <w:t xml:space="preserve"> </w:t>
      </w:r>
      <w:r>
        <w:t xml:space="preserve">лодка браконьеров. 4.Чтобы найти расстояние X первого этапа</w:t>
      </w:r>
      <w:r>
        <w:t xml:space="preserve"> </w:t>
      </w:r>
      <w:r>
        <w:t xml:space="preserve">движения, составим уравнения: x1/v = (k-x1)/4.8</w:t>
      </w:r>
      <w:r>
        <w:rPr>
          <w:iCs/>
          <w:i/>
        </w:rPr>
        <w:t xml:space="preserve">v и x2/v =</w:t>
      </w:r>
      <w:r>
        <w:rPr>
          <w:iCs/>
          <w:i/>
        </w:rPr>
        <w:t xml:space="preserve"> </w:t>
      </w:r>
      <w:r>
        <w:rPr>
          <w:iCs/>
          <w:i/>
        </w:rPr>
        <w:t xml:space="preserve">(x2+k)/4.8</w:t>
      </w:r>
      <w:r>
        <w:t xml:space="preserve">v Тогда X1 = k/5.8 и X2 = k/3.8 (Рис.1)</w:t>
      </w:r>
    </w:p>
    <w:p>
      <w:pPr>
        <w:pStyle w:val="FirstParagraph"/>
      </w:pPr>
      <w:r>
        <w:drawing>
          <wp:inline>
            <wp:extent cx="5334000" cy="5778819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8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Рис.1 }</w:t>
      </w:r>
    </w:p>
    <w:p>
      <w:pPr>
        <w:numPr>
          <w:ilvl w:val="0"/>
          <w:numId w:val="1003"/>
        </w:numPr>
      </w:pPr>
      <w:r>
        <w:t xml:space="preserve">После того, как катер береговой охраны окажется на одном расстоянии</w:t>
      </w:r>
      <w:r>
        <w:t xml:space="preserve"> </w:t>
      </w:r>
      <w:r>
        <w:t xml:space="preserve">от полюса, что и лодка,</w:t>
      </w:r>
      <w:r>
        <w:br/>
      </w:r>
      <w:r>
        <w:t xml:space="preserve">он должен сменить прямолинейную траекторию и начать двигаться вокруг</w:t>
      </w:r>
      <w:r>
        <w:t xml:space="preserve"> </w:t>
      </w:r>
      <w:r>
        <w:t xml:space="preserve">полюса удаляясь от него со скоростью лодки. Для этого скорость</w:t>
      </w:r>
      <w:r>
        <w:t xml:space="preserve"> </w:t>
      </w:r>
      <w:r>
        <w:t xml:space="preserve">катера раскладываем на две составляющие: Vr-радиальная скорость и</w:t>
      </w:r>
      <w:r>
        <w:t xml:space="preserve"> </w:t>
      </w:r>
      <w:r>
        <w:t xml:space="preserve">Vt-тангенциальная скорость</w:t>
      </w:r>
    </w:p>
    <w:p>
      <w:pPr>
        <w:numPr>
          <w:ilvl w:val="0"/>
          <w:numId w:val="1003"/>
        </w:numPr>
      </w:pPr>
      <w:r>
        <w:t xml:space="preserve">Получила систему уравнений: dr/dt = v r</w:t>
      </w:r>
      <w:r>
        <w:rPr>
          <w:iCs/>
          <w:i/>
        </w:rPr>
        <w:t xml:space="preserve">dtheta/dt = sqrt(22,04)</w:t>
      </w:r>
      <w:r>
        <w:t xml:space="preserve">v С</w:t>
      </w:r>
      <w:r>
        <w:t xml:space="preserve"> </w:t>
      </w:r>
      <w:r>
        <w:t xml:space="preserve">начальными условиями: theta0 = 0 r0 = 17,8/5,8 theta1 = -pi r0 =</w:t>
      </w:r>
      <w:r>
        <w:t xml:space="preserve"> </w:t>
      </w:r>
      <w:r>
        <w:t xml:space="preserve">17,8/3,8</w:t>
      </w:r>
    </w:p>
    <w:p>
      <w:pPr>
        <w:pStyle w:val="FirstParagraph"/>
      </w:pPr>
      <w:r>
        <w:t xml:space="preserve">Получила уравнение dr/dtheta = r/sqrt(22,04)</w:t>
      </w:r>
    </w:p>
    <w:p>
      <w:pPr>
        <w:numPr>
          <w:ilvl w:val="0"/>
          <w:numId w:val="1004"/>
        </w:numPr>
        <w:pStyle w:val="Compact"/>
      </w:pPr>
      <w:r>
        <w:t xml:space="preserve">Написала код для двух случаев.(Рис.2)</w:t>
      </w:r>
    </w:p>
    <w:p>
      <w:pPr>
        <w:pStyle w:val="FirstParagraph"/>
      </w:pPr>
      <w:r>
        <w:drawing>
          <wp:inline>
            <wp:extent cx="5334000" cy="3764347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Рис.2 }</w:t>
      </w:r>
    </w:p>
    <w:p>
      <w:pPr>
        <w:pStyle w:val="BodyText"/>
      </w:pPr>
      <w:r>
        <w:t xml:space="preserve">8.Получила графики для двух случаев. (Рис.3)</w:t>
      </w:r>
    </w:p>
    <w:p>
      <w:pPr>
        <w:pStyle w:val="BodyText"/>
      </w:pPr>
      <w:r>
        <w:drawing>
          <wp:inline>
            <wp:extent cx="5334000" cy="3710812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Рис.3 }</w:t>
      </w:r>
    </w:p>
    <w:bookmarkEnd w:id="34"/>
    <w:bookmarkStart w:id="35" w:name="анализ-результатов"/>
    <w:p>
      <w:pPr>
        <w:pStyle w:val="Heading1"/>
      </w:pPr>
      <w:r>
        <w:rPr>
          <w:bCs/>
          <w:b/>
        </w:rPr>
        <w:t xml:space="preserve">Анализ результатов</w:t>
      </w:r>
    </w:p>
    <w:p>
      <w:pPr>
        <w:pStyle w:val="FirstParagraph"/>
      </w:pPr>
      <w:r>
        <w:t xml:space="preserve">В результате имею два графика, показывающие траектории движения катера и</w:t>
      </w:r>
      <w:r>
        <w:t xml:space="preserve"> </w:t>
      </w:r>
      <w:r>
        <w:t xml:space="preserve">лодки (для двух случаев). Научилась решать задачу о погоне</w:t>
      </w:r>
    </w:p>
    <w:bookmarkEnd w:id="35"/>
    <w:bookmarkStart w:id="36" w:name="выводы"/>
    <w:p>
      <w:pPr>
        <w:pStyle w:val="Heading1"/>
      </w:pP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Научилась пользоваться Jupyter Notebook Вспомнила язык программирования</w:t>
      </w:r>
      <w:r>
        <w:t xml:space="preserve"> </w:t>
      </w:r>
      <w:r>
        <w:t xml:space="preserve">Python, узнала, как работать с графиками. Решила задачу о погоне.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33" Target="media/rId3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2021-02-20T17:27:04Z</dcterms:created>
  <dcterms:modified xsi:type="dcterms:W3CDTF">2021-02-20T17:27:04Z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