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F7D3" w14:textId="5FCE144F" w:rsidR="00033F1B" w:rsidRDefault="00033F1B" w:rsidP="00033F1B">
      <w:r>
        <w:t>There are 16 classes as follows</w:t>
      </w:r>
    </w:p>
    <w:p w14:paraId="0A2B5CB5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Normal</w:t>
      </w:r>
    </w:p>
    <w:p w14:paraId="3C903364" w14:textId="7FEDF1EA" w:rsidR="00033F1B" w:rsidRDefault="00033F1B" w:rsidP="00033F1B">
      <w:pPr>
        <w:pStyle w:val="ListParagraph"/>
        <w:numPr>
          <w:ilvl w:val="0"/>
          <w:numId w:val="1"/>
        </w:numPr>
      </w:pPr>
      <w:r>
        <w:t>Ischemic changes (</w:t>
      </w:r>
      <w:proofErr w:type="gramStart"/>
      <w:r>
        <w:t>Coronary Artery Disease</w:t>
      </w:r>
      <w:proofErr w:type="gramEnd"/>
      <w:r>
        <w:t>)</w:t>
      </w:r>
    </w:p>
    <w:p w14:paraId="0310608B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Old Anterior Myocardial Infarction</w:t>
      </w:r>
    </w:p>
    <w:p w14:paraId="2654667A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Old Inferior Myocardial Infarction</w:t>
      </w:r>
    </w:p>
    <w:p w14:paraId="0EEC0FB9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 xml:space="preserve">Sinus </w:t>
      </w:r>
      <w:proofErr w:type="spellStart"/>
      <w:r>
        <w:t>tachycardy</w:t>
      </w:r>
      <w:proofErr w:type="spellEnd"/>
    </w:p>
    <w:p w14:paraId="1123D592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 xml:space="preserve">Sinus </w:t>
      </w:r>
      <w:proofErr w:type="spellStart"/>
      <w:r>
        <w:t>bradycardy</w:t>
      </w:r>
      <w:proofErr w:type="spellEnd"/>
    </w:p>
    <w:p w14:paraId="26C4FFB5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Ventricular Premature Contraction (PVC)</w:t>
      </w:r>
    </w:p>
    <w:p w14:paraId="6E928909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Supraventricular Premature Contraction</w:t>
      </w:r>
    </w:p>
    <w:p w14:paraId="06A006A6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Left bundle branch block</w:t>
      </w:r>
    </w:p>
    <w:p w14:paraId="442BC2D4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Right bundle branch block</w:t>
      </w:r>
    </w:p>
    <w:p w14:paraId="5DDE2584" w14:textId="0168C3AD" w:rsidR="00033F1B" w:rsidRDefault="00033F1B" w:rsidP="00033F1B">
      <w:pPr>
        <w:pStyle w:val="ListParagraph"/>
        <w:numPr>
          <w:ilvl w:val="0"/>
          <w:numId w:val="1"/>
        </w:numPr>
      </w:pPr>
      <w:r>
        <w:t>1</w:t>
      </w:r>
      <w:r w:rsidRPr="00033F1B">
        <w:rPr>
          <w:vertAlign w:val="superscript"/>
        </w:rPr>
        <w:t>st</w:t>
      </w:r>
      <w:r>
        <w:t xml:space="preserve"> degree </w:t>
      </w:r>
      <w:proofErr w:type="spellStart"/>
      <w:r>
        <w:t>AtrioVentricular</w:t>
      </w:r>
      <w:proofErr w:type="spellEnd"/>
      <w:r>
        <w:t xml:space="preserve"> block</w:t>
      </w:r>
    </w:p>
    <w:p w14:paraId="2E522560" w14:textId="141CBF35" w:rsidR="00033F1B" w:rsidRDefault="00033F1B" w:rsidP="00033F1B">
      <w:pPr>
        <w:pStyle w:val="ListParagraph"/>
        <w:numPr>
          <w:ilvl w:val="0"/>
          <w:numId w:val="1"/>
        </w:numPr>
      </w:pPr>
      <w:r>
        <w:t>2</w:t>
      </w:r>
      <w:proofErr w:type="gramStart"/>
      <w:r w:rsidRPr="00033F1B">
        <w:rPr>
          <w:vertAlign w:val="superscript"/>
        </w:rPr>
        <w:t>nd</w:t>
      </w:r>
      <w:r>
        <w:t xml:space="preserve">  degree</w:t>
      </w:r>
      <w:proofErr w:type="gramEnd"/>
      <w:r>
        <w:t xml:space="preserve"> AV block</w:t>
      </w:r>
    </w:p>
    <w:p w14:paraId="2070A759" w14:textId="41DF1D2A" w:rsidR="00033F1B" w:rsidRDefault="00033F1B" w:rsidP="00033F1B">
      <w:pPr>
        <w:pStyle w:val="ListParagraph"/>
        <w:numPr>
          <w:ilvl w:val="0"/>
          <w:numId w:val="1"/>
        </w:numPr>
      </w:pPr>
      <w:r>
        <w:t>3</w:t>
      </w:r>
      <w:r w:rsidRPr="00033F1B">
        <w:rPr>
          <w:vertAlign w:val="superscript"/>
        </w:rPr>
        <w:t>rd</w:t>
      </w:r>
      <w:r>
        <w:t xml:space="preserve"> degree AV block</w:t>
      </w:r>
    </w:p>
    <w:p w14:paraId="1CD0C226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 xml:space="preserve">Left </w:t>
      </w:r>
      <w:proofErr w:type="spellStart"/>
      <w:r>
        <w:t>ventricule</w:t>
      </w:r>
      <w:proofErr w:type="spellEnd"/>
      <w:r>
        <w:t xml:space="preserve"> hypertrophy</w:t>
      </w:r>
    </w:p>
    <w:p w14:paraId="0FB4E3DB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Atrial Fibrillation or Flutter</w:t>
      </w:r>
    </w:p>
    <w:p w14:paraId="2995F6F1" w14:textId="77777777" w:rsidR="00033F1B" w:rsidRDefault="00033F1B" w:rsidP="00033F1B">
      <w:pPr>
        <w:pStyle w:val="ListParagraph"/>
        <w:numPr>
          <w:ilvl w:val="0"/>
          <w:numId w:val="1"/>
        </w:numPr>
      </w:pPr>
      <w:r>
        <w:t>Others</w:t>
      </w:r>
    </w:p>
    <w:p w14:paraId="48E05084" w14:textId="5BA935AA" w:rsidR="00B53314" w:rsidRDefault="00033F1B" w:rsidP="00033F1B">
      <w:r>
        <w:t xml:space="preserve">However only first one is a normal kind of arrythmia where the other classes can be </w:t>
      </w:r>
      <w:proofErr w:type="spellStart"/>
      <w:r>
        <w:t>superclassed</w:t>
      </w:r>
      <w:proofErr w:type="spellEnd"/>
      <w:r>
        <w:t xml:space="preserve"> as risky arrythmia cases. </w:t>
      </w:r>
      <w:r w:rsidR="002C6EBA">
        <w:t>All</w:t>
      </w:r>
      <w:r>
        <w:t xml:space="preserve"> cases are classified as either normal or risky. Risky being the positive (True) case and normal being the negative (False) case.</w:t>
      </w:r>
    </w:p>
    <w:sectPr w:rsidR="00B5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773C"/>
    <w:multiLevelType w:val="hybridMultilevel"/>
    <w:tmpl w:val="37A2B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8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56"/>
    <w:rsid w:val="00033F1B"/>
    <w:rsid w:val="002C6EBA"/>
    <w:rsid w:val="0059373C"/>
    <w:rsid w:val="007C5156"/>
    <w:rsid w:val="00B219AE"/>
    <w:rsid w:val="00B53314"/>
    <w:rsid w:val="00BC6531"/>
    <w:rsid w:val="00F9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2A6"/>
  <w15:chartTrackingRefBased/>
  <w15:docId w15:val="{C2CCC64D-5B14-4E5D-B44E-76804248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Salinamakki</dc:creator>
  <cp:keywords/>
  <dc:description/>
  <cp:lastModifiedBy>Viveka Salinamakki</cp:lastModifiedBy>
  <cp:revision>3</cp:revision>
  <dcterms:created xsi:type="dcterms:W3CDTF">2023-04-19T01:39:00Z</dcterms:created>
  <dcterms:modified xsi:type="dcterms:W3CDTF">2023-04-19T15:00:00Z</dcterms:modified>
</cp:coreProperties>
</file>