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MODULE: 5 (HTML5)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1. What are the new tags added in HTML5?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`&lt;header&gt;`: Defines a header section for a document or a section within a document.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`&lt;nav&gt;`: Represents a section of navigation links, typically used for menus.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`&lt;article&gt;`: Defines a self-contained composition, such as a news article or blog post.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`&lt;section&gt;`: Represents a generic section of a document, often used to group related content.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`&lt;aside&gt;`: Defines content that is tangentially related to the content around it, such as sidebars or pull quotes.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`&lt;footer&gt;`: Defines a footer section for a document or a section within a document.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`&lt;main&gt;`: Specifies the main content of a document, excluding headers, footers, and sidebars.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`&lt;figure&gt;` and `&lt;figcaption&gt;`: Used together to encapsulate images or multimedia elements along with their captions.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`&lt;video&gt;` and `&lt;audio&gt;`: Used to embed video and audio content directly into the web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`&lt;canvas&gt;`: Provides a space for graphics and interactive content created using JavaScript.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`&lt;datalist&gt;`: Provides a list of predefined options for an input element, enhancing user input.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`&lt;details&gt;` and `&lt;summary&gt;`: Used to create a disclosure widget, allowing users to show or hide additional content.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`&lt;mark&gt;`: Highlights a portion of text, often used to indicate a search term match.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`&lt;time&gt;`: Represents a specific time or a range of time, improving semantic meaning for date and time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`&lt;progress&gt;`: Displays the progress of a task or process, such as file uploads.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`&lt;output&gt;`: Displays the result of a calculation or user action.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2. How to embed audio and video in a webpage?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Embedding Audio Code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&lt;audio controls&gt;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&lt;source src="your-audio-file.mp3" type="audio/mpeg"&gt;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Your browser does not support the audio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&lt;/audio&gt;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Embedding Video Code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&lt;video controls width="640" height="360"&gt;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&lt;source src="your-video-file.mp4" type="video/mp4"&gt;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Your browser does not support the video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&lt;/video&gt;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3. Semantic element in HTML5?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`&lt;header&gt;`: Represents the introductory content of a page or a section, typically containing headings, logos, and navigation.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`&lt;nav&gt;`: Defines a section containing navigation links, such as menus or navigation bars.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`&lt;main&gt;`: Specifies the main content of a document, excluding headers, footers, and sidebars.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`&lt;article&gt;`: Represents a self-contained piece of content, like a blog post, news article, or forum post.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`&lt;section&gt;`: Defines a thematic grouping of content within a document, often used to structure a webpage.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`&lt;aside&gt;`: Represents content that is tangentially related to the content around it, such as sidebars, pull quotes, or advertisements.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`&lt;footer&gt;`: Represents the footer of a document or a section, often containing copyright information, contact details, or related links.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`&lt;figure&gt;`: Used to encapsulate images, videos, illustrations, diagrams, or other media, along with an optional `&lt;figcaption&gt;` to provide captions.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`&lt;figcaption&gt;`: Provides a caption or description for a `&lt;figure&gt;`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`&lt;time&gt;`: Represents a specific time, date, or a range of time, such as publication dates or event timings.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`&lt;mark&gt;`: Highlights a portion of text for emphasis or to indicate a search term match.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`&lt;details&gt;`: Defines a disclosure widget, allowing users to reveal or hide additional content.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`&lt;summary&gt;`: Provides a visible heading or title for a `&lt;details&gt;`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`&lt;meter&gt;`: Represents a scalar measurement within a known range, often used for displaying ratings or progress.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`&lt;progress&gt;`: Represents the progress of a task or process, such as file uploads or loading.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`&lt;datalist&gt;`: Provides a predefined list of options for an `&lt;input&gt;`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`&lt;output&gt;`: Represents the result of a calculation or user action, often used in forms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4. Canvas and SVG tags?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Canvas Element (&lt;canvas&gt;):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&lt;title&gt;Canvas Example&lt;/title&gt;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&lt;canvas id="myCanvas" width="400" height="200"&gt;&lt;/canvas&gt;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canvas = document.getElementById('myCanvas');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context = canvas.getContext('2d');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context.fillStyle = 'blue';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context.fillRect(50, 50, 100, 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SVG Element (&lt;svg&gt;):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&lt;title&gt;SVG Example&lt;/title&gt;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&lt;svg width="400" height="200"&gt;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&lt;rect x="50" y="50" width="100" height="100" fill="blue"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&lt;/svg&gt;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