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15AEE" w14:textId="7274145B" w:rsidR="00C91144" w:rsidRDefault="00C91144" w:rsidP="00C91144">
      <w:pPr>
        <w:pStyle w:val="a6"/>
        <w:numPr>
          <w:ilvl w:val="0"/>
          <w:numId w:val="2"/>
        </w:numPr>
      </w:pPr>
      <w:r>
        <w:fldChar w:fldCharType="begin"/>
      </w:r>
      <w:r>
        <w:instrText>HYPERLINK "https://www.codeproject.com/Members/vsh51"</w:instrText>
      </w:r>
      <w:r>
        <w:fldChar w:fldCharType="separate"/>
      </w:r>
      <w:r w:rsidRPr="00C91144">
        <w:rPr>
          <w:rStyle w:val="a3"/>
        </w:rPr>
        <w:t>https://www.codeproject.com/Members/vsh51</w:t>
      </w:r>
      <w:r>
        <w:fldChar w:fldCharType="end"/>
      </w:r>
      <w:r w:rsidR="00F662A6">
        <w:rPr>
          <w:lang w:val="en-US"/>
        </w:rPr>
        <w:t xml:space="preserve"> (</w:t>
      </w:r>
      <w:r w:rsidR="00F662A6">
        <w:t>посилання</w:t>
      </w:r>
      <w:r w:rsidR="00F662A6">
        <w:rPr>
          <w:lang w:val="en-US"/>
        </w:rPr>
        <w:t>)</w:t>
      </w:r>
      <w:r>
        <w:br/>
      </w:r>
    </w:p>
    <w:p w14:paraId="582ABA45" w14:textId="4E0D408E" w:rsidR="00C91144" w:rsidRPr="005677F5" w:rsidRDefault="00C91144" w:rsidP="00C91144">
      <w:pPr>
        <w:pStyle w:val="a6"/>
        <w:numPr>
          <w:ilvl w:val="0"/>
          <w:numId w:val="2"/>
        </w:numPr>
      </w:pPr>
      <w:r>
        <w:t>Автор швидше за все наводив приклад</w:t>
      </w:r>
      <w:r w:rsidR="00ED35C5">
        <w:t>и</w:t>
      </w:r>
      <w:r>
        <w:t xml:space="preserve"> використовуючи 32-розрядну систему, оскільки при</w:t>
      </w:r>
      <w:r w:rsidR="00ED35C5">
        <w:t xml:space="preserve"> </w:t>
      </w:r>
      <w:r w:rsidR="004F0A39">
        <w:t>запуску</w:t>
      </w:r>
      <w:r>
        <w:t xml:space="preserve"> </w:t>
      </w:r>
      <w:r w:rsidR="00ED35C5">
        <w:t>другого та третього шаблонів на х64 платформі, масив</w:t>
      </w:r>
      <w:r>
        <w:t xml:space="preserve"> використовує 28 </w:t>
      </w:r>
      <w:r w:rsidR="00ED35C5">
        <w:t xml:space="preserve">та 4096 </w:t>
      </w:r>
      <w:r>
        <w:t>байтів</w:t>
      </w:r>
      <w:r w:rsidR="00ED35C5">
        <w:t xml:space="preserve"> відповідно</w:t>
      </w:r>
      <w:r>
        <w:t xml:space="preserve">, змінивши </w:t>
      </w:r>
      <w:r w:rsidRPr="00ED35C5">
        <w:rPr>
          <w:lang w:val="en-US"/>
        </w:rPr>
        <w:t>active solution platform</w:t>
      </w:r>
      <w:r>
        <w:t xml:space="preserve"> на х86 (32-розрядна система) програма використовує таку ж кількість пам’яті як і у автора. Також стикнувся з проблемою приведення типу</w:t>
      </w:r>
      <w:r w:rsidRPr="00ED35C5">
        <w:rPr>
          <w:lang w:val="en-US"/>
        </w:rPr>
        <w:t>:</w:t>
      </w:r>
      <w:r w:rsidRPr="00ED35C5">
        <w:rPr>
          <w:lang w:val="en-US"/>
        </w:rPr>
        <w:br/>
      </w:r>
      <w:r w:rsidR="00812AD7">
        <w:br/>
      </w:r>
      <w:r w:rsidR="00812AD7" w:rsidRPr="00812AD7">
        <w:rPr>
          <w:lang w:val="en-US"/>
        </w:rPr>
        <w:drawing>
          <wp:inline distT="0" distB="0" distL="0" distR="0" wp14:anchorId="128DBA1C" wp14:editId="65F14220">
            <wp:extent cx="5196020" cy="1621465"/>
            <wp:effectExtent l="0" t="0" r="5080" b="0"/>
            <wp:docPr id="7926440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44098" name=""/>
                    <pic:cNvPicPr/>
                  </pic:nvPicPr>
                  <pic:blipFill>
                    <a:blip r:embed="rId8"/>
                    <a:stretch>
                      <a:fillRect/>
                    </a:stretch>
                  </pic:blipFill>
                  <pic:spPr>
                    <a:xfrm>
                      <a:off x="0" y="0"/>
                      <a:ext cx="5208209" cy="1625269"/>
                    </a:xfrm>
                    <a:prstGeom prst="rect">
                      <a:avLst/>
                    </a:prstGeom>
                  </pic:spPr>
                </pic:pic>
              </a:graphicData>
            </a:graphic>
          </wp:inline>
        </w:drawing>
      </w:r>
      <w:r w:rsidRPr="00ED35C5">
        <w:rPr>
          <w:lang w:val="en-US"/>
        </w:rPr>
        <w:br/>
      </w:r>
      <w:r w:rsidRPr="00ED35C5">
        <w:rPr>
          <w:lang w:val="en-US"/>
        </w:rPr>
        <w:br/>
      </w:r>
      <w:r>
        <w:t>числа 33 та 34 відображаються неправильно</w:t>
      </w:r>
      <w:r w:rsidR="00812AD7">
        <w:t xml:space="preserve"> (чомусь не відбулось приведення типу для пари цих чисел). Помилки не виникає, якщо явно вказувати тип</w:t>
      </w:r>
      <w:r w:rsidR="004F0A39" w:rsidRPr="00ED35C5">
        <w:rPr>
          <w:lang w:val="en-US"/>
        </w:rPr>
        <w:t xml:space="preserve"> (short)</w:t>
      </w:r>
      <w:r w:rsidR="00812AD7">
        <w:t xml:space="preserve"> в шаблоні </w:t>
      </w:r>
      <w:r w:rsidR="00812AD7" w:rsidRPr="00ED35C5">
        <w:rPr>
          <w:lang w:val="en-US"/>
        </w:rPr>
        <w:t>CreateArrayAtMemory (</w:t>
      </w:r>
      <w:r w:rsidR="00812AD7">
        <w:t>рядок 38</w:t>
      </w:r>
      <w:r w:rsidR="00812AD7" w:rsidRPr="00ED35C5">
        <w:rPr>
          <w:lang w:val="en-US"/>
        </w:rPr>
        <w:t>):</w:t>
      </w:r>
      <w:r w:rsidR="00812AD7" w:rsidRPr="00ED35C5">
        <w:rPr>
          <w:lang w:val="en-US"/>
        </w:rPr>
        <w:br/>
      </w:r>
      <w:r w:rsidR="00812AD7" w:rsidRPr="00ED35C5">
        <w:rPr>
          <w:lang w:val="en-US"/>
        </w:rPr>
        <w:br/>
      </w:r>
      <w:r w:rsidR="00812AD7" w:rsidRPr="00812AD7">
        <w:drawing>
          <wp:inline distT="0" distB="0" distL="0" distR="0" wp14:anchorId="092252F5" wp14:editId="3EBB36A4">
            <wp:extent cx="5257800" cy="1095516"/>
            <wp:effectExtent l="0" t="0" r="0" b="9525"/>
            <wp:docPr id="20298050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05015" name=""/>
                    <pic:cNvPicPr/>
                  </pic:nvPicPr>
                  <pic:blipFill>
                    <a:blip r:embed="rId9"/>
                    <a:stretch>
                      <a:fillRect/>
                    </a:stretch>
                  </pic:blipFill>
                  <pic:spPr>
                    <a:xfrm>
                      <a:off x="0" y="0"/>
                      <a:ext cx="5266349" cy="1097297"/>
                    </a:xfrm>
                    <a:prstGeom prst="rect">
                      <a:avLst/>
                    </a:prstGeom>
                  </pic:spPr>
                </pic:pic>
              </a:graphicData>
            </a:graphic>
          </wp:inline>
        </w:drawing>
      </w:r>
      <w:r w:rsidR="004F0A39" w:rsidRPr="00ED35C5">
        <w:rPr>
          <w:lang w:val="en-US"/>
        </w:rPr>
        <w:br/>
      </w:r>
      <w:r w:rsidR="004F0A39" w:rsidRPr="00ED35C5">
        <w:rPr>
          <w:lang w:val="en-US"/>
        </w:rPr>
        <w:br/>
      </w:r>
      <w:r w:rsidR="00ED35C5">
        <w:rPr>
          <w:lang w:val="en-US"/>
        </w:rPr>
        <w:br/>
      </w:r>
      <w:r w:rsidR="00ED35C5">
        <w:rPr>
          <w:lang w:val="en-US"/>
        </w:rPr>
        <w:br/>
      </w:r>
      <w:r w:rsidR="00ED35C5">
        <w:rPr>
          <w:lang w:val="en-US"/>
        </w:rPr>
        <w:br/>
      </w:r>
      <w:r w:rsidR="00ED35C5">
        <w:rPr>
          <w:lang w:val="en-US"/>
        </w:rPr>
        <w:br/>
      </w:r>
      <w:r w:rsidR="00ED35C5">
        <w:rPr>
          <w:lang w:val="en-US"/>
        </w:rPr>
        <w:br/>
      </w:r>
      <w:r w:rsidR="00ED35C5">
        <w:rPr>
          <w:lang w:val="en-US"/>
        </w:rPr>
        <w:br/>
      </w:r>
      <w:r w:rsidR="00ED35C5">
        <w:rPr>
          <w:lang w:val="en-US"/>
        </w:rPr>
        <w:br/>
      </w:r>
      <w:r w:rsidR="00ED35C5">
        <w:rPr>
          <w:lang w:val="en-US"/>
        </w:rPr>
        <w:br/>
      </w:r>
      <w:r w:rsidR="00ED35C5">
        <w:rPr>
          <w:lang w:val="en-US"/>
        </w:rPr>
        <w:br/>
      </w:r>
      <w:r w:rsidR="00ED35C5">
        <w:rPr>
          <w:lang w:val="en-US"/>
        </w:rPr>
        <w:br/>
      </w:r>
      <w:r w:rsidR="00ED35C5">
        <w:rPr>
          <w:lang w:val="en-US"/>
        </w:rPr>
        <w:br/>
      </w:r>
      <w:r w:rsidR="00ED35C5">
        <w:rPr>
          <w:lang w:val="en-US"/>
        </w:rPr>
        <w:br/>
      </w:r>
      <w:r w:rsidR="00ED35C5">
        <w:rPr>
          <w:lang w:val="en-US"/>
        </w:rPr>
        <w:br/>
      </w:r>
      <w:r w:rsidR="00ED35C5">
        <w:rPr>
          <w:lang w:val="en-US"/>
        </w:rPr>
        <w:br/>
      </w:r>
      <w:r w:rsidR="00ED35C5">
        <w:rPr>
          <w:lang w:val="en-US"/>
        </w:rPr>
        <w:br/>
      </w:r>
      <w:r w:rsidR="00ED35C5">
        <w:rPr>
          <w:lang w:val="en-US"/>
        </w:rPr>
        <w:br/>
      </w:r>
      <w:r w:rsidR="004F0A39">
        <w:lastRenderedPageBreak/>
        <w:t>Така ж проблема виникає й в третьому прикладі</w:t>
      </w:r>
      <w:r w:rsidR="00ED35C5">
        <w:t xml:space="preserve">, тільки вказувати потрібно тип </w:t>
      </w:r>
      <w:r w:rsidR="00ED35C5" w:rsidRPr="00ED35C5">
        <w:rPr>
          <w:lang w:val="en-US"/>
        </w:rPr>
        <w:t xml:space="preserve">int. </w:t>
      </w:r>
      <w:r w:rsidR="00ED35C5">
        <w:t xml:space="preserve">До того ж, в третьому прикладі є помилка (вектор а5 використовується ще до оголошення), провівши аналогію з викликами </w:t>
      </w:r>
      <w:r w:rsidR="00ED35C5">
        <w:rPr>
          <w:lang w:val="en-US"/>
        </w:rPr>
        <w:br/>
      </w:r>
      <w:r w:rsidR="00ED35C5">
        <w:t xml:space="preserve">шаблону в попередніх прикладах, виправив помилку та вказав замість а5 - </w:t>
      </w:r>
      <w:proofErr w:type="spellStart"/>
      <w:r w:rsidR="00ED35C5">
        <w:rPr>
          <w:lang w:val="en-US"/>
        </w:rPr>
        <w:t>nullptr</w:t>
      </w:r>
      <w:proofErr w:type="spellEnd"/>
      <w:r w:rsidR="00ED35C5">
        <w:t>. Виправлений код четвертого прикладу виглядає так</w:t>
      </w:r>
      <w:r w:rsidR="00ED35C5">
        <w:rPr>
          <w:lang w:val="en-US"/>
        </w:rPr>
        <w:t>:</w:t>
      </w:r>
      <w:r w:rsidR="00ED35C5">
        <w:rPr>
          <w:lang w:val="en-US"/>
        </w:rPr>
        <w:br/>
      </w:r>
      <w:r w:rsidR="00ED35C5">
        <w:rPr>
          <w:lang w:val="en-US"/>
        </w:rPr>
        <w:br/>
      </w:r>
      <w:r w:rsidR="00ED35C5" w:rsidRPr="00ED35C5">
        <w:drawing>
          <wp:inline distT="0" distB="0" distL="0" distR="0" wp14:anchorId="4BBE12A5" wp14:editId="0EA36902">
            <wp:extent cx="4937821" cy="5262761"/>
            <wp:effectExtent l="0" t="0" r="0" b="0"/>
            <wp:docPr id="937301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01352" name=""/>
                    <pic:cNvPicPr/>
                  </pic:nvPicPr>
                  <pic:blipFill>
                    <a:blip r:embed="rId10"/>
                    <a:stretch>
                      <a:fillRect/>
                    </a:stretch>
                  </pic:blipFill>
                  <pic:spPr>
                    <a:xfrm>
                      <a:off x="0" y="0"/>
                      <a:ext cx="4944943" cy="5270352"/>
                    </a:xfrm>
                    <a:prstGeom prst="rect">
                      <a:avLst/>
                    </a:prstGeom>
                  </pic:spPr>
                </pic:pic>
              </a:graphicData>
            </a:graphic>
          </wp:inline>
        </w:drawing>
      </w:r>
      <w:r w:rsidR="005677F5">
        <w:rPr>
          <w:lang w:val="en-US"/>
        </w:rPr>
        <w:br/>
      </w:r>
    </w:p>
    <w:p w14:paraId="5694F557" w14:textId="0D9612A6" w:rsidR="005677F5" w:rsidRDefault="00692CE3" w:rsidP="003009AB">
      <w:pPr>
        <w:pStyle w:val="a6"/>
        <w:numPr>
          <w:ilvl w:val="0"/>
          <w:numId w:val="2"/>
        </w:numPr>
      </w:pPr>
      <w:r>
        <w:t xml:space="preserve">Шаблон </w:t>
      </w:r>
      <w:r w:rsidRPr="00692CE3">
        <w:t>функції</w:t>
      </w:r>
      <w:r>
        <w:t xml:space="preserve"> </w:t>
      </w:r>
      <w:proofErr w:type="spellStart"/>
      <w:r w:rsidRPr="00692CE3">
        <w:t>CreateArrayAtMemory</w:t>
      </w:r>
      <w:proofErr w:type="spellEnd"/>
      <w:r>
        <w:t xml:space="preserve">, що приймає два параметри, </w:t>
      </w:r>
      <w:r w:rsidR="000E6A0A">
        <w:t xml:space="preserve">обчислює розмір корисної інформації, що може зберігати один вимір масиву, в байтах </w:t>
      </w:r>
      <w:r>
        <w:t xml:space="preserve">та є базовим випадком рекурсії в перевантаженому своєму </w:t>
      </w:r>
      <w:r w:rsidR="006E3163">
        <w:t xml:space="preserve">ж </w:t>
      </w:r>
      <w:r>
        <w:t xml:space="preserve">варіанті. </w:t>
      </w:r>
      <w:r w:rsidR="000E6A0A">
        <w:t xml:space="preserve">Складніша версія шаблону розміщує вказівники в переданій ділянці пам’яті так, щоб її можна було опрацьовувати оператором квадратні дужки, тобто трактувати як </w:t>
      </w:r>
      <w:r w:rsidR="000E6A0A" w:rsidRPr="00524208">
        <w:rPr>
          <w:lang w:val="en-US"/>
        </w:rPr>
        <w:t>n-</w:t>
      </w:r>
      <w:r w:rsidR="000E6A0A">
        <w:t>вимірний масив. Детально зрозуміти як працює логіка розміщення вказівників допоможуть дв</w:t>
      </w:r>
      <w:r w:rsidR="00A9710E">
        <w:t>і</w:t>
      </w:r>
      <w:r w:rsidR="000E6A0A">
        <w:t xml:space="preserve"> відносно прості ілюстрації.</w:t>
      </w:r>
      <w:r w:rsidR="000E6A0A">
        <w:br/>
      </w:r>
      <w:r w:rsidR="000E6A0A">
        <w:br/>
      </w:r>
      <w:r w:rsidR="000E6A0A">
        <w:br/>
      </w:r>
      <w:r w:rsidR="000E6A0A">
        <w:br/>
      </w:r>
      <w:r w:rsidR="000E6A0A">
        <w:br/>
      </w:r>
      <w:r w:rsidR="000E6A0A" w:rsidRPr="00524208">
        <w:rPr>
          <w:lang w:val="en-US"/>
        </w:rPr>
        <w:lastRenderedPageBreak/>
        <w:t>n-</w:t>
      </w:r>
      <w:r w:rsidR="000E6A0A">
        <w:t>вимірний масив 2х3</w:t>
      </w:r>
      <w:r w:rsidR="000E6A0A">
        <w:br/>
      </w:r>
      <w:r w:rsidR="00B10580" w:rsidRPr="00B10580">
        <w:drawing>
          <wp:inline distT="0" distB="0" distL="0" distR="0" wp14:anchorId="69079670" wp14:editId="1B4836A7">
            <wp:extent cx="5438553" cy="1484933"/>
            <wp:effectExtent l="0" t="0" r="0" b="1270"/>
            <wp:docPr id="2140969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6942" name=""/>
                    <pic:cNvPicPr/>
                  </pic:nvPicPr>
                  <pic:blipFill>
                    <a:blip r:embed="rId11"/>
                    <a:stretch>
                      <a:fillRect/>
                    </a:stretch>
                  </pic:blipFill>
                  <pic:spPr>
                    <a:xfrm>
                      <a:off x="0" y="0"/>
                      <a:ext cx="5459499" cy="1490652"/>
                    </a:xfrm>
                    <a:prstGeom prst="rect">
                      <a:avLst/>
                    </a:prstGeom>
                  </pic:spPr>
                </pic:pic>
              </a:graphicData>
            </a:graphic>
          </wp:inline>
        </w:drawing>
      </w:r>
      <w:r w:rsidR="00B10580" w:rsidRPr="00524208">
        <w:rPr>
          <w:lang w:val="en-US"/>
        </w:rPr>
        <w:br/>
      </w:r>
      <w:r w:rsidR="00B10580" w:rsidRPr="00524208">
        <w:rPr>
          <w:lang w:val="en-US"/>
        </w:rPr>
        <w:br/>
        <w:t>n-</w:t>
      </w:r>
      <w:r w:rsidR="00B10580">
        <w:t>вимірний масив 2х</w:t>
      </w:r>
      <w:r w:rsidR="00595F45" w:rsidRPr="00524208">
        <w:rPr>
          <w:lang w:val="en-US"/>
        </w:rPr>
        <w:t>2</w:t>
      </w:r>
      <w:r w:rsidR="00B10580">
        <w:t>х</w:t>
      </w:r>
      <w:r w:rsidR="00595F45" w:rsidRPr="00524208">
        <w:rPr>
          <w:lang w:val="en-US"/>
        </w:rPr>
        <w:t>2</w:t>
      </w:r>
      <w:r w:rsidR="00B10580">
        <w:br/>
      </w:r>
      <w:r w:rsidR="00595F45" w:rsidRPr="00595F45">
        <w:drawing>
          <wp:inline distT="0" distB="0" distL="0" distR="0" wp14:anchorId="40F39C93" wp14:editId="4A410490">
            <wp:extent cx="5438140" cy="803454"/>
            <wp:effectExtent l="0" t="0" r="0" b="0"/>
            <wp:docPr id="7709607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60746" name=""/>
                    <pic:cNvPicPr/>
                  </pic:nvPicPr>
                  <pic:blipFill>
                    <a:blip r:embed="rId12"/>
                    <a:stretch>
                      <a:fillRect/>
                    </a:stretch>
                  </pic:blipFill>
                  <pic:spPr>
                    <a:xfrm>
                      <a:off x="0" y="0"/>
                      <a:ext cx="5480039" cy="809644"/>
                    </a:xfrm>
                    <a:prstGeom prst="rect">
                      <a:avLst/>
                    </a:prstGeom>
                  </pic:spPr>
                </pic:pic>
              </a:graphicData>
            </a:graphic>
          </wp:inline>
        </w:drawing>
      </w:r>
      <w:r w:rsidR="00595F45" w:rsidRPr="00524208">
        <w:rPr>
          <w:lang w:val="en-US"/>
        </w:rPr>
        <w:br/>
      </w:r>
      <w:r w:rsidR="00595F45" w:rsidRPr="00524208">
        <w:rPr>
          <w:lang w:val="en-US"/>
        </w:rPr>
        <w:br/>
      </w:r>
      <w:r w:rsidR="00595F45">
        <w:t>Також можна подивитись на те, як зберігаються дані в контейнері, який автор використав для виділення пам’яті (</w:t>
      </w:r>
      <w:r w:rsidR="00595F45" w:rsidRPr="00524208">
        <w:rPr>
          <w:lang w:val="en-US"/>
        </w:rPr>
        <w:t>vector</w:t>
      </w:r>
      <w:r w:rsidR="00595F45">
        <w:t xml:space="preserve">) на прикладі </w:t>
      </w:r>
      <w:r w:rsidR="00595F45" w:rsidRPr="00524208">
        <w:rPr>
          <w:lang w:val="en-US"/>
        </w:rPr>
        <w:t>n-</w:t>
      </w:r>
      <w:r w:rsidR="00595F45">
        <w:t xml:space="preserve">вимірного масиву </w:t>
      </w:r>
      <w:r w:rsidR="00595F45" w:rsidRPr="00524208">
        <w:rPr>
          <w:lang w:val="en-US"/>
        </w:rPr>
        <w:t>2x2</w:t>
      </w:r>
      <w:r w:rsidR="0085561C">
        <w:t xml:space="preserve"> з елементами типу </w:t>
      </w:r>
      <w:r w:rsidR="0085561C">
        <w:rPr>
          <w:lang w:val="en-US"/>
        </w:rPr>
        <w:t>short</w:t>
      </w:r>
      <w:r w:rsidR="00595F45" w:rsidRPr="00524208">
        <w:rPr>
          <w:lang w:val="en-US"/>
        </w:rPr>
        <w:t>:</w:t>
      </w:r>
      <w:r w:rsidR="00D77169">
        <w:br/>
      </w:r>
      <w:r w:rsidR="00595F45">
        <w:br/>
      </w:r>
      <w:r w:rsidR="008F360B" w:rsidRPr="008F360B">
        <w:rPr>
          <w:lang w:val="en-US"/>
        </w:rPr>
        <w:drawing>
          <wp:inline distT="0" distB="0" distL="0" distR="0" wp14:anchorId="3E94E4D0" wp14:editId="1B06DC4A">
            <wp:extent cx="5443855" cy="571495"/>
            <wp:effectExtent l="0" t="0" r="0" b="635"/>
            <wp:docPr id="3606271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27195" name=""/>
                    <pic:cNvPicPr/>
                  </pic:nvPicPr>
                  <pic:blipFill>
                    <a:blip r:embed="rId13"/>
                    <a:stretch>
                      <a:fillRect/>
                    </a:stretch>
                  </pic:blipFill>
                  <pic:spPr>
                    <a:xfrm>
                      <a:off x="0" y="0"/>
                      <a:ext cx="5494482" cy="576810"/>
                    </a:xfrm>
                    <a:prstGeom prst="rect">
                      <a:avLst/>
                    </a:prstGeom>
                  </pic:spPr>
                </pic:pic>
              </a:graphicData>
            </a:graphic>
          </wp:inline>
        </w:drawing>
      </w:r>
      <w:r w:rsidR="008F360B">
        <w:br/>
      </w:r>
      <w:r w:rsidR="008F360B" w:rsidRPr="00524208">
        <w:rPr>
          <w:lang w:val="en-US"/>
        </w:rPr>
        <w:br/>
      </w:r>
      <w:r w:rsidR="008F360B" w:rsidRPr="008F360B">
        <w:rPr>
          <w:lang w:val="en-US"/>
        </w:rPr>
        <w:drawing>
          <wp:inline distT="0" distB="0" distL="0" distR="0" wp14:anchorId="24CF1EC1" wp14:editId="34C87D9C">
            <wp:extent cx="5443855" cy="573834"/>
            <wp:effectExtent l="0" t="0" r="4445" b="0"/>
            <wp:docPr id="1605230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919" name=""/>
                    <pic:cNvPicPr/>
                  </pic:nvPicPr>
                  <pic:blipFill>
                    <a:blip r:embed="rId14"/>
                    <a:stretch>
                      <a:fillRect/>
                    </a:stretch>
                  </pic:blipFill>
                  <pic:spPr>
                    <a:xfrm>
                      <a:off x="0" y="0"/>
                      <a:ext cx="5491752" cy="578883"/>
                    </a:xfrm>
                    <a:prstGeom prst="rect">
                      <a:avLst/>
                    </a:prstGeom>
                  </pic:spPr>
                </pic:pic>
              </a:graphicData>
            </a:graphic>
          </wp:inline>
        </w:drawing>
      </w:r>
      <w:r w:rsidR="008F360B" w:rsidRPr="00524208">
        <w:rPr>
          <w:lang w:val="en-US"/>
        </w:rPr>
        <w:br/>
      </w:r>
      <w:r w:rsidR="00D77169">
        <w:br/>
        <w:t>Числа -64 -37 -42</w:t>
      </w:r>
      <w:r w:rsidR="00D77169" w:rsidRPr="00524208">
        <w:rPr>
          <w:lang w:val="en-US"/>
        </w:rPr>
        <w:t xml:space="preserve"> 0</w:t>
      </w:r>
      <w:r w:rsidR="00D77169">
        <w:t xml:space="preserve"> є вказівником на масив який містить числа 33 та 34.</w:t>
      </w:r>
      <w:r w:rsidR="00D77169">
        <w:br/>
        <w:t xml:space="preserve">Виведення працює так, оскільки вказівник на масив елементів типу </w:t>
      </w:r>
      <w:r w:rsidR="00D77169" w:rsidRPr="00524208">
        <w:rPr>
          <w:lang w:val="en-US"/>
        </w:rPr>
        <w:t xml:space="preserve">short </w:t>
      </w:r>
      <w:r w:rsidR="00D77169">
        <w:t>займає чотири байти</w:t>
      </w:r>
      <w:r w:rsidR="00524208">
        <w:t xml:space="preserve">, елемент </w:t>
      </w:r>
      <w:proofErr w:type="spellStart"/>
      <w:r w:rsidR="00524208">
        <w:t>вектора</w:t>
      </w:r>
      <w:proofErr w:type="spellEnd"/>
      <w:r w:rsidR="00524208">
        <w:t xml:space="preserve"> на якому будується матриця – 1 байт. Відповідно вказівник займає місце 4 елементів в пам’яті </w:t>
      </w:r>
      <w:proofErr w:type="spellStart"/>
      <w:r w:rsidR="00524208">
        <w:t>вектора</w:t>
      </w:r>
      <w:proofErr w:type="spellEnd"/>
      <w:r w:rsidR="00524208">
        <w:t xml:space="preserve"> і при виведенні відображається інформація з кожного </w:t>
      </w:r>
      <w:proofErr w:type="spellStart"/>
      <w:r w:rsidR="00524208">
        <w:t>байта</w:t>
      </w:r>
      <w:proofErr w:type="spellEnd"/>
      <w:r w:rsidR="00524208">
        <w:t xml:space="preserve"> який займає цей вказівник приведена до типу </w:t>
      </w:r>
      <w:r w:rsidR="00524208" w:rsidRPr="00524208">
        <w:rPr>
          <w:lang w:val="en-US"/>
        </w:rPr>
        <w:t xml:space="preserve">short. </w:t>
      </w:r>
      <w:r w:rsidR="00524208">
        <w:t>З</w:t>
      </w:r>
      <w:r w:rsidR="0085561C">
        <w:t xml:space="preserve"> </w:t>
      </w:r>
      <w:r w:rsidR="00524208">
        <w:t>числами 33, 34, 35, 36 цікавіше. Вони займають 2 байти в пам’яті і тому після 33 ще бачимо 0, оскільки старші біти числа не несуть в собі інформацію</w:t>
      </w:r>
      <w:r w:rsidR="0085561C">
        <w:t xml:space="preserve"> (занадто маленьке число)</w:t>
      </w:r>
      <w:r w:rsidR="00524208">
        <w:t>. До прикладу якщо взяти число близьке до максимально</w:t>
      </w:r>
      <w:r w:rsidR="0085561C">
        <w:t xml:space="preserve">го що можна зберегти в типі </w:t>
      </w:r>
      <w:r w:rsidR="0085561C">
        <w:rPr>
          <w:lang w:val="en-US"/>
        </w:rPr>
        <w:t xml:space="preserve">short </w:t>
      </w:r>
      <w:r w:rsidR="0085561C">
        <w:t>на 32-розрядній системі, ми не побачимо власне цих чисел в векторі при такому виведенні, оскільки важливо буде мати інформацію вже зі всіх бітів.</w:t>
      </w:r>
      <w:r w:rsidR="0085561C">
        <w:rPr>
          <w:lang w:val="en-US"/>
        </w:rPr>
        <w:br/>
      </w:r>
      <w:r w:rsidR="0085561C">
        <w:t xml:space="preserve">Шаблон використовує пам’ять виділену контейнером задля уникнення повторних викликів оператора </w:t>
      </w:r>
      <w:r w:rsidR="0085561C">
        <w:rPr>
          <w:lang w:val="en-US"/>
        </w:rPr>
        <w:t>new</w:t>
      </w:r>
      <w:r w:rsidR="0085561C">
        <w:t>.</w:t>
      </w:r>
      <w:r w:rsidR="0085561C">
        <w:br/>
        <w:t>Щодо покращень,</w:t>
      </w:r>
      <w:r w:rsidR="0085561C">
        <w:rPr>
          <w:lang w:val="en-US"/>
        </w:rPr>
        <w:t xml:space="preserve"> </w:t>
      </w:r>
      <w:r w:rsidR="0085561C">
        <w:t>оскільки для роботи шаблонної функції потрібно мати просто виділену ділянку пам’яті, на мою думку, можна скористатись простішим методом для її отримання – звичайний одновимірний динамічний масив.</w:t>
      </w:r>
      <w:r w:rsidR="00540E41">
        <w:rPr>
          <w:lang w:val="en-US"/>
        </w:rPr>
        <w:t xml:space="preserve"> </w:t>
      </w:r>
      <w:r w:rsidR="00540E41">
        <w:t xml:space="preserve">Також можна уникнути рекурсивних </w:t>
      </w:r>
      <w:r w:rsidR="00540E41">
        <w:lastRenderedPageBreak/>
        <w:t>викликів зберігаючи аргументи (виміри) в вектор та обчислюючи зміщення вказівника в циклі</w:t>
      </w:r>
      <w:r w:rsidR="00540E41">
        <w:rPr>
          <w:lang w:val="en-US"/>
        </w:rPr>
        <w:t>:</w:t>
      </w:r>
      <w:r w:rsidR="00540E41">
        <w:rPr>
          <w:lang w:val="en-US"/>
        </w:rPr>
        <w:br/>
      </w:r>
      <w:r w:rsidR="00540E41">
        <w:br/>
      </w:r>
    </w:p>
    <w:p w14:paraId="725639C9" w14:textId="47C16AD1" w:rsidR="0085561C" w:rsidRDefault="00794D84" w:rsidP="00794D84">
      <w:pPr>
        <w:pStyle w:val="a6"/>
        <w:numPr>
          <w:ilvl w:val="0"/>
          <w:numId w:val="2"/>
        </w:numPr>
      </w:pPr>
      <w:r>
        <w:rPr>
          <w:noProof/>
        </w:rPr>
        <mc:AlternateContent>
          <mc:Choice Requires="wps">
            <w:drawing>
              <wp:anchor distT="45720" distB="45720" distL="114300" distR="114300" simplePos="0" relativeHeight="251659264" behindDoc="0" locked="0" layoutInCell="1" allowOverlap="1" wp14:anchorId="6DAF739B" wp14:editId="0DDC5868">
                <wp:simplePos x="0" y="0"/>
                <wp:positionH relativeFrom="column">
                  <wp:posOffset>1512678</wp:posOffset>
                </wp:positionH>
                <wp:positionV relativeFrom="paragraph">
                  <wp:posOffset>4983971</wp:posOffset>
                </wp:positionV>
                <wp:extent cx="38411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115" cy="1404620"/>
                        </a:xfrm>
                        <a:prstGeom prst="rect">
                          <a:avLst/>
                        </a:prstGeom>
                        <a:solidFill>
                          <a:srgbClr val="FFFFFF"/>
                        </a:solidFill>
                        <a:ln w="9525">
                          <a:noFill/>
                          <a:miter lim="800000"/>
                          <a:headEnd/>
                          <a:tailEnd/>
                        </a:ln>
                      </wps:spPr>
                      <wps:txbx>
                        <w:txbxContent>
                          <w:p w14:paraId="2BD2F845" w14:textId="496210A7" w:rsidR="00794D84" w:rsidRPr="00794D84" w:rsidRDefault="00794D84">
                            <w:pPr>
                              <w:rPr>
                                <w:i/>
                                <w:iCs/>
                              </w:rPr>
                            </w:pPr>
                            <w:r>
                              <w:rPr>
                                <w:i/>
                                <w:iCs/>
                              </w:rPr>
                              <w:t>(ілюстрація з лекції 26 Послідовні контейнери)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AF739B" id="_x0000_t202" coordsize="21600,21600" o:spt="202" path="m,l,21600r21600,l21600,xe">
                <v:stroke joinstyle="miter"/>
                <v:path gradientshapeok="t" o:connecttype="rect"/>
              </v:shapetype>
              <v:shape id="Text Box 2" o:spid="_x0000_s1026" type="#_x0000_t202" style="position:absolute;left:0;text-align:left;margin-left:119.1pt;margin-top:392.45pt;width:302.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" stroked="f">
                <v:textbox style="mso-fit-shape-to-text:t">
                  <w:txbxContent>
                    <w:p w14:paraId="2BD2F845" w14:textId="496210A7" w:rsidR="00794D84" w:rsidRPr="00794D84" w:rsidRDefault="00794D84">
                      <w:pPr>
                        <w:rPr>
                          <w:i/>
                          <w:iCs/>
                        </w:rPr>
                      </w:pPr>
                      <w:r>
                        <w:rPr>
                          <w:i/>
                          <w:iCs/>
                        </w:rPr>
                        <w:t>(ілюстрація з лекції 26 Послідовні контейнери)</w:t>
                      </w:r>
                    </w:p>
                  </w:txbxContent>
                </v:textbox>
                <w10:wrap type="square"/>
              </v:shape>
            </w:pict>
          </mc:Fallback>
        </mc:AlternateContent>
      </w:r>
      <w:r w:rsidR="0085561C">
        <w:t xml:space="preserve">Плавно перейшовши до наступного питання хочу наголосити на тому, що в ролі своєрідного </w:t>
      </w:r>
      <w:proofErr w:type="spellStart"/>
      <w:r w:rsidR="0085561C">
        <w:t>алокатора</w:t>
      </w:r>
      <w:proofErr w:type="spellEnd"/>
      <w:r w:rsidR="0085561C">
        <w:t xml:space="preserve"> пам’яті </w:t>
      </w:r>
      <w:r>
        <w:t xml:space="preserve">в даній реалізації </w:t>
      </w:r>
      <w:r w:rsidR="0085561C">
        <w:t xml:space="preserve">може </w:t>
      </w:r>
      <w:r w:rsidR="0065125A">
        <w:t>слугувати</w:t>
      </w:r>
      <w:r w:rsidR="0085561C">
        <w:t xml:space="preserve"> стандартний контейнер з бібліотеки </w:t>
      </w:r>
      <w:proofErr w:type="spellStart"/>
      <w:r w:rsidR="0085561C">
        <w:rPr>
          <w:lang w:val="en-US"/>
        </w:rPr>
        <w:t>stl</w:t>
      </w:r>
      <w:proofErr w:type="spellEnd"/>
      <w:r w:rsidR="0085561C">
        <w:t xml:space="preserve">, проте лише за умови що він </w:t>
      </w:r>
      <w:r>
        <w:t>зберігає елементи в суцільній послідовній ділянці пам’яті</w:t>
      </w:r>
      <w:r w:rsidR="0085561C">
        <w:t xml:space="preserve">. Отже використати </w:t>
      </w:r>
      <w:r>
        <w:rPr>
          <w:lang w:val="en-US"/>
        </w:rPr>
        <w:t xml:space="preserve">deque </w:t>
      </w:r>
      <w:r>
        <w:t>не вийде, бо він зберігає дані в складнішій структурі</w:t>
      </w:r>
      <w:r>
        <w:rPr>
          <w:lang w:val="en-US"/>
        </w:rPr>
        <w:t>:</w:t>
      </w:r>
      <w:r>
        <w:br/>
      </w:r>
      <w:r>
        <w:rPr>
          <w:lang w:val="en-US"/>
        </w:rPr>
        <w:br/>
      </w:r>
      <w:r w:rsidRPr="00794D84">
        <w:drawing>
          <wp:inline distT="0" distB="0" distL="0" distR="0" wp14:anchorId="38F9587A" wp14:editId="3A9C35ED">
            <wp:extent cx="5464329" cy="3417067"/>
            <wp:effectExtent l="0" t="0" r="3175" b="0"/>
            <wp:docPr id="385226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26980" name=""/>
                    <pic:cNvPicPr/>
                  </pic:nvPicPr>
                  <pic:blipFill>
                    <a:blip r:embed="rId15"/>
                    <a:stretch>
                      <a:fillRect/>
                    </a:stretch>
                  </pic:blipFill>
                  <pic:spPr>
                    <a:xfrm>
                      <a:off x="0" y="0"/>
                      <a:ext cx="5482598" cy="3428491"/>
                    </a:xfrm>
                    <a:prstGeom prst="rect">
                      <a:avLst/>
                    </a:prstGeom>
                  </pic:spPr>
                </pic:pic>
              </a:graphicData>
            </a:graphic>
          </wp:inline>
        </w:drawing>
      </w:r>
      <w:r>
        <w:rPr>
          <w:lang w:val="en-US"/>
        </w:rPr>
        <w:br/>
      </w:r>
      <w:r>
        <w:br/>
      </w:r>
      <w:r>
        <w:br/>
      </w:r>
      <w:r>
        <w:br/>
      </w:r>
      <w:r>
        <w:br/>
      </w:r>
      <w:r>
        <w:br/>
      </w:r>
      <w:r>
        <w:br/>
        <w:t xml:space="preserve">Звичайно подібний алгоритм можна </w:t>
      </w:r>
      <w:proofErr w:type="spellStart"/>
      <w:r>
        <w:t>імплементувати</w:t>
      </w:r>
      <w:proofErr w:type="spellEnd"/>
      <w:r>
        <w:t xml:space="preserve"> на основі будь-якого контейнера</w:t>
      </w:r>
      <w:r w:rsidR="00034AE9">
        <w:t>,</w:t>
      </w:r>
      <w:r>
        <w:t xml:space="preserve"> просто врахувавши особливості </w:t>
      </w:r>
      <w:r w:rsidR="0065125A">
        <w:t xml:space="preserve">структури його </w:t>
      </w:r>
      <w:r w:rsidR="002B3FE7">
        <w:t xml:space="preserve">пам’яті, але це виглядає як надлишкова </w:t>
      </w:r>
      <w:r w:rsidR="0065125A">
        <w:t xml:space="preserve">і </w:t>
      </w:r>
      <w:r w:rsidR="00034AE9">
        <w:t xml:space="preserve">непотрібна </w:t>
      </w:r>
      <w:r w:rsidR="002B3FE7">
        <w:t xml:space="preserve">складність. Вектор </w:t>
      </w:r>
      <w:r w:rsidR="00034AE9">
        <w:t xml:space="preserve">схематично </w:t>
      </w:r>
      <w:r w:rsidR="002B3FE7">
        <w:t>містить таку</w:t>
      </w:r>
      <w:r w:rsidR="00034AE9">
        <w:t xml:space="preserve"> структуру, </w:t>
      </w:r>
      <w:proofErr w:type="spellStart"/>
      <w:r w:rsidR="00034AE9">
        <w:t>інкапсулює</w:t>
      </w:r>
      <w:proofErr w:type="spellEnd"/>
      <w:r w:rsidR="00034AE9">
        <w:t xml:space="preserve"> динамічний масив</w:t>
      </w:r>
      <w:r w:rsidR="002B3FE7">
        <w:rPr>
          <w:lang w:val="en-US"/>
        </w:rPr>
        <w:t>:</w:t>
      </w:r>
      <w:r w:rsidR="002B3FE7">
        <w:rPr>
          <w:lang w:val="en-US"/>
        </w:rPr>
        <w:br/>
      </w:r>
      <w:r w:rsidR="002B3FE7">
        <w:rPr>
          <w:lang w:val="en-US"/>
        </w:rPr>
        <w:br/>
      </w:r>
      <w:r w:rsidR="002B3FE7" w:rsidRPr="002B3FE7">
        <w:lastRenderedPageBreak/>
        <w:drawing>
          <wp:inline distT="0" distB="0" distL="0" distR="0" wp14:anchorId="4718808D" wp14:editId="3BB248E7">
            <wp:extent cx="5285660" cy="1951750"/>
            <wp:effectExtent l="0" t="0" r="0" b="0"/>
            <wp:docPr id="9969592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59272" name=""/>
                    <pic:cNvPicPr/>
                  </pic:nvPicPr>
                  <pic:blipFill>
                    <a:blip r:embed="rId16"/>
                    <a:stretch>
                      <a:fillRect/>
                    </a:stretch>
                  </pic:blipFill>
                  <pic:spPr>
                    <a:xfrm>
                      <a:off x="0" y="0"/>
                      <a:ext cx="5314806" cy="1962512"/>
                    </a:xfrm>
                    <a:prstGeom prst="rect">
                      <a:avLst/>
                    </a:prstGeom>
                  </pic:spPr>
                </pic:pic>
              </a:graphicData>
            </a:graphic>
          </wp:inline>
        </w:drawing>
      </w:r>
      <w:r w:rsidR="002B3FE7">
        <w:rPr>
          <w:lang w:val="en-US"/>
        </w:rPr>
        <w:br/>
      </w:r>
      <w:r w:rsidR="002B3FE7">
        <w:rPr>
          <w:lang w:val="en-US"/>
        </w:rPr>
        <w:br/>
      </w:r>
      <w:r w:rsidR="002B3FE7">
        <w:rPr>
          <w:lang w:val="en-US"/>
        </w:rPr>
        <w:br/>
      </w:r>
      <w:r w:rsidR="002B3FE7">
        <w:rPr>
          <w:lang w:val="en-US"/>
        </w:rPr>
        <w:br/>
      </w:r>
      <w:r w:rsidR="002B3FE7">
        <w:rPr>
          <w:lang w:val="en-US"/>
        </w:rPr>
        <w:br/>
      </w:r>
      <w:r w:rsidR="00E4339D">
        <w:t>Тому в</w:t>
      </w:r>
      <w:r w:rsidR="002B3FE7">
        <w:t xml:space="preserve">икористати можна </w:t>
      </w:r>
      <w:r w:rsidR="00E4339D">
        <w:t xml:space="preserve">просто </w:t>
      </w:r>
      <w:r w:rsidR="002B3FE7">
        <w:t>динамічний масив, так як говорив в пункті 3</w:t>
      </w:r>
      <w:r w:rsidR="002B3FE7">
        <w:rPr>
          <w:lang w:val="en-US"/>
        </w:rPr>
        <w:t>:</w:t>
      </w:r>
      <w:r w:rsidR="002B3FE7">
        <w:rPr>
          <w:lang w:val="en-US"/>
        </w:rPr>
        <w:br/>
      </w:r>
      <w:r w:rsidR="002B3FE7">
        <w:rPr>
          <w:lang w:val="en-US"/>
        </w:rPr>
        <w:br/>
      </w:r>
      <w:r w:rsidR="002B3FE7" w:rsidRPr="002B3FE7">
        <w:drawing>
          <wp:inline distT="0" distB="0" distL="0" distR="0" wp14:anchorId="6ED367AA" wp14:editId="62E840E8">
            <wp:extent cx="5285117" cy="1891093"/>
            <wp:effectExtent l="0" t="0" r="0" b="0"/>
            <wp:docPr id="9675163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16303" name=""/>
                    <pic:cNvPicPr/>
                  </pic:nvPicPr>
                  <pic:blipFill>
                    <a:blip r:embed="rId17"/>
                    <a:stretch>
                      <a:fillRect/>
                    </a:stretch>
                  </pic:blipFill>
                  <pic:spPr>
                    <a:xfrm>
                      <a:off x="0" y="0"/>
                      <a:ext cx="5305237" cy="1898292"/>
                    </a:xfrm>
                    <a:prstGeom prst="rect">
                      <a:avLst/>
                    </a:prstGeom>
                  </pic:spPr>
                </pic:pic>
              </a:graphicData>
            </a:graphic>
          </wp:inline>
        </w:drawing>
      </w:r>
      <w:r w:rsidR="001248A9">
        <w:br/>
      </w:r>
      <w:r w:rsidR="002B3FE7">
        <w:rPr>
          <w:lang w:val="en-US"/>
        </w:rPr>
        <w:br/>
      </w:r>
      <w:r w:rsidR="001248A9">
        <w:t xml:space="preserve">Все працює точно так само як і </w:t>
      </w:r>
      <w:r w:rsidR="001B6332">
        <w:t>у</w:t>
      </w:r>
      <w:r w:rsidR="001248A9">
        <w:t xml:space="preserve"> автора. Цей варіант навіть кращий, бо як і писав раніше, вектор слугує тільки своєрідною обгорткою для виділення пам’яті. Це можна зробити вручну і значно ефективніше.</w:t>
      </w:r>
      <w:r w:rsidR="00DD2933">
        <w:br/>
      </w:r>
    </w:p>
    <w:p w14:paraId="303A9150" w14:textId="1D17D227" w:rsidR="0065125A" w:rsidRDefault="00F662A6" w:rsidP="00AA1077">
      <w:pPr>
        <w:pStyle w:val="a6"/>
        <w:numPr>
          <w:ilvl w:val="0"/>
          <w:numId w:val="2"/>
        </w:numPr>
      </w:pPr>
      <w:r w:rsidRPr="00F662A6">
        <w:rPr>
          <w:lang w:val="en-US"/>
        </w:rPr>
        <w:t xml:space="preserve">Front-end </w:t>
      </w:r>
      <w:r>
        <w:t xml:space="preserve">функція для створення </w:t>
      </w:r>
      <w:r w:rsidRPr="00F662A6">
        <w:rPr>
          <w:lang w:val="en-US"/>
        </w:rPr>
        <w:t>n-</w:t>
      </w:r>
      <w:r>
        <w:t>вимірного масиву</w:t>
      </w:r>
      <w:r w:rsidRPr="00F662A6">
        <w:rPr>
          <w:lang w:val="en-US"/>
        </w:rPr>
        <w:t>:</w:t>
      </w:r>
      <w:r>
        <w:br/>
      </w:r>
      <w:r w:rsidRPr="00F662A6">
        <w:rPr>
          <w:lang w:val="en-US"/>
        </w:rPr>
        <w:br/>
      </w:r>
      <w:r w:rsidRPr="00F662A6">
        <w:drawing>
          <wp:inline distT="0" distB="0" distL="0" distR="0" wp14:anchorId="353A7188" wp14:editId="11B249D1">
            <wp:extent cx="5308121" cy="2416858"/>
            <wp:effectExtent l="0" t="0" r="6985" b="2540"/>
            <wp:docPr id="1111137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3712" name=""/>
                    <pic:cNvPicPr/>
                  </pic:nvPicPr>
                  <pic:blipFill>
                    <a:blip r:embed="rId18"/>
                    <a:stretch>
                      <a:fillRect/>
                    </a:stretch>
                  </pic:blipFill>
                  <pic:spPr>
                    <a:xfrm>
                      <a:off x="0" y="0"/>
                      <a:ext cx="5353106" cy="2437340"/>
                    </a:xfrm>
                    <a:prstGeom prst="rect">
                      <a:avLst/>
                    </a:prstGeom>
                  </pic:spPr>
                </pic:pic>
              </a:graphicData>
            </a:graphic>
          </wp:inline>
        </w:drawing>
      </w:r>
      <w:r w:rsidRPr="00F662A6">
        <w:rPr>
          <w:lang w:val="en-US"/>
        </w:rPr>
        <w:br/>
      </w:r>
      <w:r>
        <w:lastRenderedPageBreak/>
        <w:br/>
        <w:t>Принцип роботи нічим не відрізняється від варіанту автора. Нічого складного, лише всі виклики запакував у шаблонну функцію. Мета її існування – простий інтерфейс створення багатовимірного масиву. Також на скріншоті наводжу приклад використання такої функції.</w:t>
      </w:r>
      <w:r>
        <w:br/>
      </w:r>
    </w:p>
    <w:p w14:paraId="1A17C61C" w14:textId="30C01F57" w:rsidR="00F662A6" w:rsidRPr="00C91144" w:rsidRDefault="00D04622" w:rsidP="00DD6652">
      <w:pPr>
        <w:pStyle w:val="a6"/>
        <w:numPr>
          <w:ilvl w:val="0"/>
          <w:numId w:val="2"/>
        </w:numPr>
      </w:pPr>
      <w:r>
        <w:t>Варіант автора здався мені достатньо складним на моменті розставляння вказівників всередині суцільної ділянки пам’яті, тому спробував реалізувати простішу шаблонну функцію яка не зовсім відповідає тим вимогам, які поставив перед собою автор, а саме – обійтись без багаторазових виділень пам’яті, проте є в рази простішою для розуміння. Принцип дуже подібний</w:t>
      </w:r>
      <w:r>
        <w:rPr>
          <w:lang w:val="en-US"/>
        </w:rPr>
        <w:t xml:space="preserve">: </w:t>
      </w:r>
      <w:r>
        <w:t xml:space="preserve">використовується рекурсивне виділення пам’яті для кожного виміру масиву. Тобто в моєму варіанті ділянка пам’яті не є суцільною, а всю роботу з вказівниками спрощено виконує оператор </w:t>
      </w:r>
      <w:r>
        <w:rPr>
          <w:lang w:val="en-US"/>
        </w:rPr>
        <w:t>new.</w:t>
      </w:r>
      <w:r>
        <w:t xml:space="preserve"> </w:t>
      </w:r>
      <w:r w:rsidR="00F662A6">
        <w:t xml:space="preserve">Проект разом з модульними тестами та міні документацією завантажив на </w:t>
      </w:r>
      <w:proofErr w:type="spellStart"/>
      <w:r w:rsidR="00F662A6">
        <w:t>гітхаб</w:t>
      </w:r>
      <w:proofErr w:type="spellEnd"/>
      <w:r w:rsidR="00F662A6">
        <w:rPr>
          <w:lang w:val="en-US"/>
        </w:rPr>
        <w:t xml:space="preserve">: </w:t>
      </w:r>
    </w:p>
    <w:sectPr w:rsidR="00F662A6" w:rsidRPr="00C91144" w:rsidSect="00FB4DB4">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4C062" w14:textId="77777777" w:rsidR="00FB4DB4" w:rsidRDefault="00FB4DB4" w:rsidP="006E3163">
      <w:pPr>
        <w:spacing w:after="0"/>
      </w:pPr>
      <w:r>
        <w:separator/>
      </w:r>
    </w:p>
  </w:endnote>
  <w:endnote w:type="continuationSeparator" w:id="0">
    <w:p w14:paraId="57420AA3" w14:textId="77777777" w:rsidR="00FB4DB4" w:rsidRDefault="00FB4DB4" w:rsidP="006E31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5954F" w14:textId="77777777" w:rsidR="00FB4DB4" w:rsidRDefault="00FB4DB4" w:rsidP="006E3163">
      <w:pPr>
        <w:spacing w:after="0"/>
      </w:pPr>
      <w:r>
        <w:separator/>
      </w:r>
    </w:p>
  </w:footnote>
  <w:footnote w:type="continuationSeparator" w:id="0">
    <w:p w14:paraId="0AB7D77C" w14:textId="77777777" w:rsidR="00FB4DB4" w:rsidRDefault="00FB4DB4" w:rsidP="006E31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159F1"/>
    <w:multiLevelType w:val="hybridMultilevel"/>
    <w:tmpl w:val="1D000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C2B41"/>
    <w:multiLevelType w:val="hybridMultilevel"/>
    <w:tmpl w:val="BD887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52591">
    <w:abstractNumId w:val="1"/>
  </w:num>
  <w:num w:numId="2" w16cid:durableId="1081874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60"/>
    <w:rsid w:val="00034AE9"/>
    <w:rsid w:val="000E6A0A"/>
    <w:rsid w:val="001248A9"/>
    <w:rsid w:val="001B6332"/>
    <w:rsid w:val="001F5FD9"/>
    <w:rsid w:val="002B3FE7"/>
    <w:rsid w:val="004F0A39"/>
    <w:rsid w:val="00524208"/>
    <w:rsid w:val="00540E41"/>
    <w:rsid w:val="005677F5"/>
    <w:rsid w:val="00595F45"/>
    <w:rsid w:val="005E4853"/>
    <w:rsid w:val="006324DE"/>
    <w:rsid w:val="0065125A"/>
    <w:rsid w:val="00692CE3"/>
    <w:rsid w:val="006C0B77"/>
    <w:rsid w:val="006E3163"/>
    <w:rsid w:val="00794D84"/>
    <w:rsid w:val="0080409E"/>
    <w:rsid w:val="00812AD7"/>
    <w:rsid w:val="008242FF"/>
    <w:rsid w:val="00841C74"/>
    <w:rsid w:val="0085561C"/>
    <w:rsid w:val="00870751"/>
    <w:rsid w:val="008F360B"/>
    <w:rsid w:val="00922C48"/>
    <w:rsid w:val="00A9710E"/>
    <w:rsid w:val="00B10580"/>
    <w:rsid w:val="00B172AC"/>
    <w:rsid w:val="00B63090"/>
    <w:rsid w:val="00B915B7"/>
    <w:rsid w:val="00C91144"/>
    <w:rsid w:val="00D04622"/>
    <w:rsid w:val="00D77169"/>
    <w:rsid w:val="00DD2933"/>
    <w:rsid w:val="00DE1AEC"/>
    <w:rsid w:val="00E25147"/>
    <w:rsid w:val="00E35560"/>
    <w:rsid w:val="00E4339D"/>
    <w:rsid w:val="00EA59DF"/>
    <w:rsid w:val="00ED35C5"/>
    <w:rsid w:val="00EE4070"/>
    <w:rsid w:val="00F12C76"/>
    <w:rsid w:val="00F662A6"/>
    <w:rsid w:val="00FB4D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1ACE"/>
  <w15:chartTrackingRefBased/>
  <w15:docId w15:val="{5E1A2F0B-AC67-4707-BBA7-3CEE4E73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1144"/>
    <w:rPr>
      <w:color w:val="0563C1" w:themeColor="hyperlink"/>
      <w:u w:val="single"/>
    </w:rPr>
  </w:style>
  <w:style w:type="character" w:styleId="a4">
    <w:name w:val="Unresolved Mention"/>
    <w:basedOn w:val="a0"/>
    <w:uiPriority w:val="99"/>
    <w:semiHidden/>
    <w:unhideWhenUsed/>
    <w:rsid w:val="00C91144"/>
    <w:rPr>
      <w:color w:val="605E5C"/>
      <w:shd w:val="clear" w:color="auto" w:fill="E1DFDD"/>
    </w:rPr>
  </w:style>
  <w:style w:type="character" w:styleId="a5">
    <w:name w:val="FollowedHyperlink"/>
    <w:basedOn w:val="a0"/>
    <w:uiPriority w:val="99"/>
    <w:semiHidden/>
    <w:unhideWhenUsed/>
    <w:rsid w:val="00C91144"/>
    <w:rPr>
      <w:color w:val="954F72" w:themeColor="followedHyperlink"/>
      <w:u w:val="single"/>
    </w:rPr>
  </w:style>
  <w:style w:type="paragraph" w:styleId="a6">
    <w:name w:val="List Paragraph"/>
    <w:basedOn w:val="a"/>
    <w:uiPriority w:val="34"/>
    <w:qFormat/>
    <w:rsid w:val="00C91144"/>
    <w:pPr>
      <w:ind w:left="720"/>
      <w:contextualSpacing/>
    </w:pPr>
  </w:style>
  <w:style w:type="character" w:styleId="a7">
    <w:name w:val="annotation reference"/>
    <w:basedOn w:val="a0"/>
    <w:uiPriority w:val="99"/>
    <w:semiHidden/>
    <w:unhideWhenUsed/>
    <w:rsid w:val="006E3163"/>
    <w:rPr>
      <w:sz w:val="16"/>
      <w:szCs w:val="16"/>
    </w:rPr>
  </w:style>
  <w:style w:type="paragraph" w:styleId="a8">
    <w:name w:val="annotation text"/>
    <w:basedOn w:val="a"/>
    <w:link w:val="a9"/>
    <w:uiPriority w:val="99"/>
    <w:semiHidden/>
    <w:unhideWhenUsed/>
    <w:rsid w:val="006E3163"/>
    <w:rPr>
      <w:sz w:val="20"/>
      <w:szCs w:val="20"/>
    </w:rPr>
  </w:style>
  <w:style w:type="character" w:customStyle="1" w:styleId="a9">
    <w:name w:val="Текст примітки Знак"/>
    <w:basedOn w:val="a0"/>
    <w:link w:val="a8"/>
    <w:uiPriority w:val="99"/>
    <w:semiHidden/>
    <w:rsid w:val="006E3163"/>
    <w:rPr>
      <w:rFonts w:ascii="Times New Roman" w:hAnsi="Times New Roman"/>
      <w:sz w:val="20"/>
      <w:szCs w:val="20"/>
      <w:lang w:val="uk-UA"/>
    </w:rPr>
  </w:style>
  <w:style w:type="paragraph" w:styleId="aa">
    <w:name w:val="annotation subject"/>
    <w:basedOn w:val="a8"/>
    <w:next w:val="a8"/>
    <w:link w:val="ab"/>
    <w:uiPriority w:val="99"/>
    <w:semiHidden/>
    <w:unhideWhenUsed/>
    <w:rsid w:val="006E3163"/>
    <w:rPr>
      <w:b/>
      <w:bCs/>
    </w:rPr>
  </w:style>
  <w:style w:type="character" w:customStyle="1" w:styleId="ab">
    <w:name w:val="Тема примітки Знак"/>
    <w:basedOn w:val="a9"/>
    <w:link w:val="aa"/>
    <w:uiPriority w:val="99"/>
    <w:semiHidden/>
    <w:rsid w:val="006E3163"/>
    <w:rPr>
      <w:rFonts w:ascii="Times New Roman" w:hAnsi="Times New Roman"/>
      <w:b/>
      <w:bCs/>
      <w:sz w:val="20"/>
      <w:szCs w:val="20"/>
      <w:lang w:val="uk-UA"/>
    </w:rPr>
  </w:style>
  <w:style w:type="paragraph" w:styleId="ac">
    <w:name w:val="footnote text"/>
    <w:basedOn w:val="a"/>
    <w:link w:val="ad"/>
    <w:uiPriority w:val="99"/>
    <w:semiHidden/>
    <w:unhideWhenUsed/>
    <w:rsid w:val="006E3163"/>
    <w:pPr>
      <w:spacing w:after="0"/>
    </w:pPr>
    <w:rPr>
      <w:sz w:val="20"/>
      <w:szCs w:val="20"/>
    </w:rPr>
  </w:style>
  <w:style w:type="character" w:customStyle="1" w:styleId="ad">
    <w:name w:val="Текст виноски Знак"/>
    <w:basedOn w:val="a0"/>
    <w:link w:val="ac"/>
    <w:uiPriority w:val="99"/>
    <w:semiHidden/>
    <w:rsid w:val="006E3163"/>
    <w:rPr>
      <w:rFonts w:ascii="Times New Roman" w:hAnsi="Times New Roman"/>
      <w:sz w:val="20"/>
      <w:szCs w:val="20"/>
      <w:lang w:val="uk-UA"/>
    </w:rPr>
  </w:style>
  <w:style w:type="character" w:styleId="ae">
    <w:name w:val="footnote reference"/>
    <w:basedOn w:val="a0"/>
    <w:uiPriority w:val="99"/>
    <w:semiHidden/>
    <w:unhideWhenUsed/>
    <w:rsid w:val="006E31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656569">
      <w:bodyDiv w:val="1"/>
      <w:marLeft w:val="0"/>
      <w:marRight w:val="0"/>
      <w:marTop w:val="0"/>
      <w:marBottom w:val="0"/>
      <w:divBdr>
        <w:top w:val="none" w:sz="0" w:space="0" w:color="auto"/>
        <w:left w:val="none" w:sz="0" w:space="0" w:color="auto"/>
        <w:bottom w:val="none" w:sz="0" w:space="0" w:color="auto"/>
        <w:right w:val="none" w:sz="0" w:space="0" w:color="auto"/>
      </w:divBdr>
    </w:div>
    <w:div w:id="205307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b:Tag>
    <b:SourceType>InternetSite</b:SourceType>
    <b:Guid>{F69BA975-1188-4A3C-AB3A-274E83E788EE}</b:Guid>
    <b:Author>
      <b:Author>
        <b:NameList>
          <b:Person>
            <b:Last>Stefan_Lang</b:Last>
          </b:Person>
        </b:NameList>
      </b:Author>
    </b:Author>
    <b:URL>https://www.codeproject.com/Articles/5128260/An-In-place-Multidimensional-Cplusplus-Array?msg=5642120#xx5642120xx</b:URL>
    <b:RefOrder>1</b:RefOrder>
  </b:Source>
</b:Sources>
</file>

<file path=customXml/itemProps1.xml><?xml version="1.0" encoding="utf-8"?>
<ds:datastoreItem xmlns:ds="http://schemas.openxmlformats.org/officeDocument/2006/customXml" ds:itemID="{5BD97FC8-945C-4C24-95CE-620CB0722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6</Pages>
  <Words>721</Words>
  <Characters>4113</Characters>
  <Application>Microsoft Office Word</Application>
  <DocSecurity>0</DocSecurity>
  <Lines>34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Шпирка Володимир</dc:creator>
  <cp:keywords/>
  <dc:description/>
  <cp:lastModifiedBy>Шпирка Володимир</cp:lastModifiedBy>
  <cp:revision>23</cp:revision>
  <dcterms:created xsi:type="dcterms:W3CDTF">2024-04-24T15:48:00Z</dcterms:created>
  <dcterms:modified xsi:type="dcterms:W3CDTF">2024-04-25T19:44:00Z</dcterms:modified>
</cp:coreProperties>
</file>