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6863F" w14:textId="77777777" w:rsidR="00117667" w:rsidRPr="005B3C43" w:rsidRDefault="005B3C43" w:rsidP="00032B6E">
      <w:pPr>
        <w:pStyle w:val="Heading1"/>
      </w:pPr>
      <w:r>
        <w:t>CYB 410 P</w:t>
      </w:r>
      <w:r w:rsidR="0093386A" w:rsidRPr="005B3C43">
        <w:t xml:space="preserve">roject One </w:t>
      </w:r>
      <w:r w:rsidR="000A22B4" w:rsidRPr="00032B6E">
        <w:t>Stepping</w:t>
      </w:r>
      <w:r w:rsidR="000A22B4">
        <w:t xml:space="preserve"> Stone</w:t>
      </w:r>
      <w:r w:rsidR="0093386A" w:rsidRPr="005B3C43">
        <w:t xml:space="preserve"> Two</w:t>
      </w:r>
      <w:r>
        <w:br/>
      </w:r>
      <w:r w:rsidR="0093386A" w:rsidRPr="005B3C43">
        <w:t>Estimated Downtime Template</w:t>
      </w:r>
    </w:p>
    <w:p w14:paraId="7E990D7A" w14:textId="77777777" w:rsidR="00117667" w:rsidRDefault="00117667">
      <w:pPr>
        <w:spacing w:line="240" w:lineRule="auto"/>
        <w:rPr>
          <w:rFonts w:ascii="Calibri" w:eastAsia="Calibri" w:hAnsi="Calibri" w:cs="Calibri"/>
        </w:rPr>
      </w:pPr>
    </w:p>
    <w:tbl>
      <w:tblPr>
        <w:tblStyle w:val="a"/>
        <w:tblW w:w="1225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Description w:val="Table"/>
      </w:tblPr>
      <w:tblGrid>
        <w:gridCol w:w="3270"/>
        <w:gridCol w:w="2995"/>
        <w:gridCol w:w="2995"/>
        <w:gridCol w:w="2995"/>
      </w:tblGrid>
      <w:tr w:rsidR="00117667" w14:paraId="0A01867E" w14:textId="77777777" w:rsidTr="00032B6E">
        <w:trPr>
          <w:trHeight w:val="280"/>
          <w:tblHeader/>
        </w:trPr>
        <w:tc>
          <w:tcPr>
            <w:tcW w:w="3270" w:type="dxa"/>
            <w:shd w:val="clear" w:color="auto" w:fill="F2F2F2" w:themeFill="background1" w:themeFillShade="F2"/>
            <w:vAlign w:val="center"/>
          </w:tcPr>
          <w:p w14:paraId="50A7056B" w14:textId="77777777" w:rsidR="00117667" w:rsidRDefault="0093386A">
            <w:pPr>
              <w:spacing w:before="20" w:after="20" w:line="240" w:lineRule="auto"/>
              <w:jc w:val="center"/>
              <w:rPr>
                <w:rFonts w:ascii="Calibri" w:eastAsia="Calibri" w:hAnsi="Calibri" w:cs="Calibri"/>
                <w:b/>
              </w:rPr>
            </w:pPr>
            <w:r>
              <w:rPr>
                <w:rFonts w:ascii="Calibri" w:eastAsia="Calibri" w:hAnsi="Calibri" w:cs="Calibri"/>
                <w:b/>
              </w:rPr>
              <w:t>Mission/Business Process</w:t>
            </w:r>
          </w:p>
        </w:tc>
        <w:tc>
          <w:tcPr>
            <w:tcW w:w="2995" w:type="dxa"/>
            <w:shd w:val="clear" w:color="auto" w:fill="F2F2F2" w:themeFill="background1" w:themeFillShade="F2"/>
            <w:vAlign w:val="center"/>
          </w:tcPr>
          <w:p w14:paraId="3287BCB4" w14:textId="77777777" w:rsidR="00117667" w:rsidRDefault="0093386A">
            <w:pPr>
              <w:spacing w:before="20" w:after="20" w:line="240" w:lineRule="auto"/>
              <w:jc w:val="center"/>
              <w:rPr>
                <w:rFonts w:ascii="Calibri" w:eastAsia="Calibri" w:hAnsi="Calibri" w:cs="Calibri"/>
                <w:b/>
              </w:rPr>
            </w:pPr>
            <w:r>
              <w:rPr>
                <w:rFonts w:ascii="Calibri" w:eastAsia="Calibri" w:hAnsi="Calibri" w:cs="Calibri"/>
                <w:b/>
              </w:rPr>
              <w:t>MTD</w:t>
            </w:r>
          </w:p>
        </w:tc>
        <w:tc>
          <w:tcPr>
            <w:tcW w:w="2995" w:type="dxa"/>
            <w:shd w:val="clear" w:color="auto" w:fill="F2F2F2" w:themeFill="background1" w:themeFillShade="F2"/>
            <w:vAlign w:val="center"/>
          </w:tcPr>
          <w:p w14:paraId="1C5F0F46" w14:textId="77777777" w:rsidR="00117667" w:rsidRDefault="0093386A">
            <w:pPr>
              <w:spacing w:before="20" w:after="20" w:line="240" w:lineRule="auto"/>
              <w:jc w:val="center"/>
              <w:rPr>
                <w:rFonts w:ascii="Calibri" w:eastAsia="Calibri" w:hAnsi="Calibri" w:cs="Calibri"/>
                <w:b/>
              </w:rPr>
            </w:pPr>
            <w:r>
              <w:rPr>
                <w:rFonts w:ascii="Calibri" w:eastAsia="Calibri" w:hAnsi="Calibri" w:cs="Calibri"/>
                <w:b/>
              </w:rPr>
              <w:t>RTO</w:t>
            </w:r>
          </w:p>
        </w:tc>
        <w:tc>
          <w:tcPr>
            <w:tcW w:w="2995" w:type="dxa"/>
            <w:shd w:val="clear" w:color="auto" w:fill="F2F2F2" w:themeFill="background1" w:themeFillShade="F2"/>
            <w:vAlign w:val="center"/>
          </w:tcPr>
          <w:p w14:paraId="05D9A7A8" w14:textId="77777777" w:rsidR="00117667" w:rsidRDefault="0093386A">
            <w:pPr>
              <w:spacing w:before="20" w:after="20" w:line="240" w:lineRule="auto"/>
              <w:jc w:val="center"/>
              <w:rPr>
                <w:rFonts w:ascii="Calibri" w:eastAsia="Calibri" w:hAnsi="Calibri" w:cs="Calibri"/>
                <w:b/>
              </w:rPr>
            </w:pPr>
            <w:r>
              <w:rPr>
                <w:rFonts w:ascii="Calibri" w:eastAsia="Calibri" w:hAnsi="Calibri" w:cs="Calibri"/>
                <w:b/>
              </w:rPr>
              <w:t>RPO</w:t>
            </w:r>
          </w:p>
        </w:tc>
      </w:tr>
      <w:tr w:rsidR="00117667" w14:paraId="0162E58F" w14:textId="77777777" w:rsidTr="00032B6E">
        <w:trPr>
          <w:trHeight w:val="280"/>
          <w:tblHeader/>
        </w:trPr>
        <w:tc>
          <w:tcPr>
            <w:tcW w:w="3270" w:type="dxa"/>
            <w:vAlign w:val="center"/>
          </w:tcPr>
          <w:p w14:paraId="7791348F" w14:textId="77777777" w:rsidR="00117667" w:rsidRDefault="0093386A">
            <w:pPr>
              <w:spacing w:before="20" w:after="20" w:line="240" w:lineRule="auto"/>
              <w:rPr>
                <w:rFonts w:ascii="Calibri" w:eastAsia="Calibri" w:hAnsi="Calibri" w:cs="Calibri"/>
                <w:highlight w:val="yellow"/>
              </w:rPr>
            </w:pPr>
            <w:r>
              <w:rPr>
                <w:rFonts w:ascii="Calibri" w:eastAsia="Calibri" w:hAnsi="Calibri" w:cs="Calibri"/>
              </w:rPr>
              <w:t>Order</w:t>
            </w:r>
            <w:r w:rsidR="005650D2">
              <w:rPr>
                <w:rFonts w:ascii="Calibri" w:eastAsia="Calibri" w:hAnsi="Calibri" w:cs="Calibri"/>
              </w:rPr>
              <w:t>ing</w:t>
            </w:r>
            <w:r>
              <w:rPr>
                <w:rFonts w:ascii="Calibri" w:eastAsia="Calibri" w:hAnsi="Calibri" w:cs="Calibri"/>
              </w:rPr>
              <w:t xml:space="preserve"> Supplies</w:t>
            </w:r>
          </w:p>
        </w:tc>
        <w:tc>
          <w:tcPr>
            <w:tcW w:w="2995" w:type="dxa"/>
            <w:vAlign w:val="center"/>
          </w:tcPr>
          <w:p w14:paraId="189A5946" w14:textId="77777777" w:rsidR="00117667" w:rsidRDefault="0093386A">
            <w:pPr>
              <w:spacing w:before="20" w:after="20" w:line="240" w:lineRule="auto"/>
              <w:jc w:val="center"/>
              <w:rPr>
                <w:rFonts w:ascii="Calibri" w:eastAsia="Calibri" w:hAnsi="Calibri" w:cs="Calibri"/>
                <w:highlight w:val="yellow"/>
              </w:rPr>
            </w:pPr>
            <w:r>
              <w:rPr>
                <w:rFonts w:ascii="Calibri" w:eastAsia="Calibri" w:hAnsi="Calibri" w:cs="Calibri"/>
              </w:rPr>
              <w:t>72 hours</w:t>
            </w:r>
          </w:p>
        </w:tc>
        <w:tc>
          <w:tcPr>
            <w:tcW w:w="2995" w:type="dxa"/>
            <w:vAlign w:val="center"/>
          </w:tcPr>
          <w:p w14:paraId="745F87B3" w14:textId="529EF276" w:rsidR="00117667" w:rsidRDefault="0058215E">
            <w:pPr>
              <w:spacing w:before="20" w:after="20" w:line="240" w:lineRule="auto"/>
              <w:jc w:val="center"/>
              <w:rPr>
                <w:rFonts w:ascii="Calibri" w:eastAsia="Calibri" w:hAnsi="Calibri" w:cs="Calibri"/>
              </w:rPr>
            </w:pPr>
            <w:r>
              <w:rPr>
                <w:rFonts w:ascii="Calibri" w:eastAsia="Calibri" w:hAnsi="Calibri" w:cs="Calibri"/>
              </w:rPr>
              <w:t>24 hours</w:t>
            </w:r>
          </w:p>
        </w:tc>
        <w:tc>
          <w:tcPr>
            <w:tcW w:w="2995" w:type="dxa"/>
          </w:tcPr>
          <w:p w14:paraId="0FE5E3DA" w14:textId="5428AADE" w:rsidR="00117667" w:rsidRDefault="0058215E">
            <w:pPr>
              <w:spacing w:before="20" w:after="20" w:line="240" w:lineRule="auto"/>
              <w:jc w:val="center"/>
              <w:rPr>
                <w:rFonts w:ascii="Calibri" w:eastAsia="Calibri" w:hAnsi="Calibri" w:cs="Calibri"/>
              </w:rPr>
            </w:pPr>
            <w:r>
              <w:rPr>
                <w:rFonts w:ascii="Calibri" w:eastAsia="Calibri" w:hAnsi="Calibri" w:cs="Calibri"/>
              </w:rPr>
              <w:t>6 hours</w:t>
            </w:r>
          </w:p>
        </w:tc>
      </w:tr>
      <w:tr w:rsidR="00117667" w14:paraId="30671AA3" w14:textId="77777777" w:rsidTr="00032B6E">
        <w:trPr>
          <w:trHeight w:val="280"/>
          <w:tblHeader/>
        </w:trPr>
        <w:tc>
          <w:tcPr>
            <w:tcW w:w="3270" w:type="dxa"/>
            <w:vAlign w:val="center"/>
          </w:tcPr>
          <w:p w14:paraId="4A0D5DBD" w14:textId="77777777" w:rsidR="00117667" w:rsidRDefault="0093386A" w:rsidP="005650D2">
            <w:pPr>
              <w:spacing w:before="20" w:after="20" w:line="240" w:lineRule="auto"/>
              <w:jc w:val="center"/>
              <w:rPr>
                <w:rFonts w:ascii="Calibri" w:eastAsia="Calibri" w:hAnsi="Calibri" w:cs="Calibri"/>
              </w:rPr>
            </w:pPr>
            <w:r>
              <w:rPr>
                <w:rFonts w:ascii="Calibri" w:eastAsia="Calibri" w:hAnsi="Calibri" w:cs="Calibri"/>
              </w:rPr>
              <w:t>Justification</w:t>
            </w:r>
          </w:p>
          <w:p w14:paraId="7DD1FDBD" w14:textId="77777777" w:rsidR="00117667" w:rsidRDefault="00117667">
            <w:pPr>
              <w:spacing w:before="20" w:after="20" w:line="240" w:lineRule="auto"/>
              <w:rPr>
                <w:rFonts w:ascii="Calibri" w:eastAsia="Calibri" w:hAnsi="Calibri" w:cs="Calibri"/>
              </w:rPr>
            </w:pPr>
          </w:p>
        </w:tc>
        <w:tc>
          <w:tcPr>
            <w:tcW w:w="8985" w:type="dxa"/>
            <w:gridSpan w:val="3"/>
            <w:vAlign w:val="center"/>
          </w:tcPr>
          <w:p w14:paraId="7C003E68" w14:textId="146B093E" w:rsidR="00117667" w:rsidRDefault="0058215E">
            <w:pPr>
              <w:spacing w:before="20" w:after="20" w:line="240" w:lineRule="auto"/>
              <w:rPr>
                <w:rFonts w:ascii="Calibri" w:eastAsia="Calibri" w:hAnsi="Calibri" w:cs="Calibri"/>
              </w:rPr>
            </w:pPr>
            <w:r>
              <w:rPr>
                <w:rFonts w:ascii="Calibri" w:eastAsia="Calibri" w:hAnsi="Calibri" w:cs="Calibri"/>
              </w:rPr>
              <w:t xml:space="preserve">The business can function for another 3 days (72 hours) without the supplies for the plants as they are ordered before current stocks deplete. The RTO is 24 hours as that is the time allowance, after which the plants will start showing signs of stunted growth. On a normal day, watering usually takes 4 hours, without accounting for the time needed to add nutrients. </w:t>
            </w:r>
            <w:r w:rsidR="00AE2605">
              <w:rPr>
                <w:rFonts w:ascii="Calibri" w:eastAsia="Calibri" w:hAnsi="Calibri" w:cs="Calibri"/>
              </w:rPr>
              <w:t>So</w:t>
            </w:r>
            <w:r>
              <w:rPr>
                <w:rFonts w:ascii="Calibri" w:eastAsia="Calibri" w:hAnsi="Calibri" w:cs="Calibri"/>
              </w:rPr>
              <w:t>, two extra hours are added (for the 6-hour RPO) to provide enough time to recover from the RTO.</w:t>
            </w:r>
          </w:p>
        </w:tc>
      </w:tr>
      <w:tr w:rsidR="00117667" w14:paraId="5616275B" w14:textId="77777777" w:rsidTr="00032B6E">
        <w:trPr>
          <w:trHeight w:val="280"/>
          <w:tblHeader/>
        </w:trPr>
        <w:tc>
          <w:tcPr>
            <w:tcW w:w="3270" w:type="dxa"/>
            <w:vAlign w:val="center"/>
          </w:tcPr>
          <w:p w14:paraId="7E75A69E" w14:textId="77777777" w:rsidR="00117667" w:rsidRDefault="0093386A">
            <w:pPr>
              <w:spacing w:before="20" w:after="20" w:line="240" w:lineRule="auto"/>
              <w:rPr>
                <w:rFonts w:ascii="Calibri" w:eastAsia="Calibri" w:hAnsi="Calibri" w:cs="Calibri"/>
                <w:highlight w:val="yellow"/>
              </w:rPr>
            </w:pPr>
            <w:r>
              <w:rPr>
                <w:rFonts w:ascii="Calibri" w:eastAsia="Calibri" w:hAnsi="Calibri" w:cs="Calibri"/>
              </w:rPr>
              <w:t>Process</w:t>
            </w:r>
            <w:r w:rsidR="005650D2">
              <w:rPr>
                <w:rFonts w:ascii="Calibri" w:eastAsia="Calibri" w:hAnsi="Calibri" w:cs="Calibri"/>
              </w:rPr>
              <w:t>ing</w:t>
            </w:r>
            <w:r>
              <w:rPr>
                <w:rFonts w:ascii="Calibri" w:eastAsia="Calibri" w:hAnsi="Calibri" w:cs="Calibri"/>
              </w:rPr>
              <w:t xml:space="preserve"> Customer Transactions</w:t>
            </w:r>
          </w:p>
        </w:tc>
        <w:tc>
          <w:tcPr>
            <w:tcW w:w="2995" w:type="dxa"/>
            <w:vAlign w:val="center"/>
          </w:tcPr>
          <w:p w14:paraId="0285FF93" w14:textId="7ED0DB41" w:rsidR="00117667" w:rsidRDefault="0058215E">
            <w:pPr>
              <w:spacing w:before="20" w:after="20" w:line="240" w:lineRule="auto"/>
              <w:jc w:val="center"/>
              <w:rPr>
                <w:rFonts w:ascii="Calibri" w:eastAsia="Calibri" w:hAnsi="Calibri" w:cs="Calibri"/>
              </w:rPr>
            </w:pPr>
            <w:r>
              <w:rPr>
                <w:rFonts w:ascii="Calibri" w:eastAsia="Calibri" w:hAnsi="Calibri" w:cs="Calibri"/>
              </w:rPr>
              <w:t>48 hours</w:t>
            </w:r>
          </w:p>
        </w:tc>
        <w:tc>
          <w:tcPr>
            <w:tcW w:w="2995" w:type="dxa"/>
            <w:vAlign w:val="center"/>
          </w:tcPr>
          <w:p w14:paraId="69AA6DC3" w14:textId="77777777" w:rsidR="00117667" w:rsidRDefault="0093386A">
            <w:pPr>
              <w:spacing w:before="20" w:after="20" w:line="240" w:lineRule="auto"/>
              <w:jc w:val="center"/>
              <w:rPr>
                <w:rFonts w:ascii="Calibri" w:eastAsia="Calibri" w:hAnsi="Calibri" w:cs="Calibri"/>
              </w:rPr>
            </w:pPr>
            <w:r>
              <w:rPr>
                <w:rFonts w:ascii="Calibri" w:eastAsia="Calibri" w:hAnsi="Calibri" w:cs="Calibri"/>
              </w:rPr>
              <w:t>6 hours</w:t>
            </w:r>
          </w:p>
        </w:tc>
        <w:tc>
          <w:tcPr>
            <w:tcW w:w="2995" w:type="dxa"/>
          </w:tcPr>
          <w:p w14:paraId="4A41B6FF" w14:textId="37AD1E68" w:rsidR="00117667" w:rsidRDefault="0058215E">
            <w:pPr>
              <w:spacing w:before="20" w:after="20" w:line="240" w:lineRule="auto"/>
              <w:jc w:val="center"/>
              <w:rPr>
                <w:rFonts w:ascii="Calibri" w:eastAsia="Calibri" w:hAnsi="Calibri" w:cs="Calibri"/>
              </w:rPr>
            </w:pPr>
            <w:r>
              <w:rPr>
                <w:rFonts w:ascii="Calibri" w:eastAsia="Calibri" w:hAnsi="Calibri" w:cs="Calibri"/>
              </w:rPr>
              <w:t>4 hours</w:t>
            </w:r>
          </w:p>
        </w:tc>
      </w:tr>
      <w:tr w:rsidR="00117667" w14:paraId="5BB36A51" w14:textId="77777777" w:rsidTr="00032B6E">
        <w:trPr>
          <w:trHeight w:val="280"/>
          <w:tblHeader/>
        </w:trPr>
        <w:tc>
          <w:tcPr>
            <w:tcW w:w="3270" w:type="dxa"/>
            <w:vAlign w:val="center"/>
          </w:tcPr>
          <w:p w14:paraId="2AF0BC48" w14:textId="77777777" w:rsidR="00117667" w:rsidRDefault="0093386A" w:rsidP="005650D2">
            <w:pPr>
              <w:spacing w:before="20" w:after="20" w:line="240" w:lineRule="auto"/>
              <w:jc w:val="center"/>
              <w:rPr>
                <w:rFonts w:ascii="Calibri" w:eastAsia="Calibri" w:hAnsi="Calibri" w:cs="Calibri"/>
              </w:rPr>
            </w:pPr>
            <w:r>
              <w:rPr>
                <w:rFonts w:ascii="Calibri" w:eastAsia="Calibri" w:hAnsi="Calibri" w:cs="Calibri"/>
              </w:rPr>
              <w:t>Justification</w:t>
            </w:r>
          </w:p>
          <w:p w14:paraId="7073D10C" w14:textId="77777777" w:rsidR="00117667" w:rsidRDefault="00117667">
            <w:pPr>
              <w:spacing w:before="20" w:after="20" w:line="240" w:lineRule="auto"/>
              <w:rPr>
                <w:rFonts w:ascii="Calibri" w:eastAsia="Calibri" w:hAnsi="Calibri" w:cs="Calibri"/>
              </w:rPr>
            </w:pPr>
          </w:p>
        </w:tc>
        <w:tc>
          <w:tcPr>
            <w:tcW w:w="8985" w:type="dxa"/>
            <w:gridSpan w:val="3"/>
            <w:vAlign w:val="center"/>
          </w:tcPr>
          <w:p w14:paraId="2627B0B9" w14:textId="7D17D9F4" w:rsidR="00117667" w:rsidRDefault="00212C08">
            <w:pPr>
              <w:spacing w:before="20" w:after="20" w:line="240" w:lineRule="auto"/>
              <w:rPr>
                <w:rFonts w:ascii="Calibri" w:eastAsia="Calibri" w:hAnsi="Calibri" w:cs="Calibri"/>
              </w:rPr>
            </w:pPr>
            <w:r>
              <w:rPr>
                <w:rFonts w:ascii="Calibri" w:eastAsia="Calibri" w:hAnsi="Calibri" w:cs="Calibri"/>
              </w:rPr>
              <w:t xml:space="preserve">There is a backup laptop on station to help when the POS fails. </w:t>
            </w:r>
            <w:r w:rsidR="00AE2605">
              <w:rPr>
                <w:rFonts w:ascii="Calibri" w:eastAsia="Calibri" w:hAnsi="Calibri" w:cs="Calibri"/>
              </w:rPr>
              <w:t>So</w:t>
            </w:r>
            <w:r>
              <w:rPr>
                <w:rFonts w:ascii="Calibri" w:eastAsia="Calibri" w:hAnsi="Calibri" w:cs="Calibri"/>
              </w:rPr>
              <w:t>, the MTD is 48 hours as</w:t>
            </w:r>
            <w:r w:rsidR="001F2B67">
              <w:rPr>
                <w:rFonts w:ascii="Calibri" w:eastAsia="Calibri" w:hAnsi="Calibri" w:cs="Calibri"/>
              </w:rPr>
              <w:t xml:space="preserve"> it is the minimum amount of time through which entering the sales into the POS will not have enough backlog to waste time and be costly. The RTO, on the other hand, was set to 6 hours to minimize the number of mistakes manually recorded at the end of the business day. This manual process of entering the sales is approximated to take 4 hours.</w:t>
            </w:r>
          </w:p>
        </w:tc>
      </w:tr>
      <w:tr w:rsidR="00117667" w14:paraId="611ED7FD" w14:textId="77777777" w:rsidTr="00032B6E">
        <w:trPr>
          <w:trHeight w:val="280"/>
          <w:tblHeader/>
        </w:trPr>
        <w:tc>
          <w:tcPr>
            <w:tcW w:w="3270" w:type="dxa"/>
            <w:vAlign w:val="center"/>
          </w:tcPr>
          <w:p w14:paraId="0D029FB6" w14:textId="77777777" w:rsidR="00117667" w:rsidRDefault="0093386A">
            <w:pPr>
              <w:spacing w:before="20" w:after="20" w:line="240" w:lineRule="auto"/>
              <w:rPr>
                <w:rFonts w:ascii="Calibri" w:eastAsia="Calibri" w:hAnsi="Calibri" w:cs="Calibri"/>
                <w:highlight w:val="yellow"/>
              </w:rPr>
            </w:pPr>
            <w:r>
              <w:rPr>
                <w:rFonts w:ascii="Calibri" w:eastAsia="Calibri" w:hAnsi="Calibri" w:cs="Calibri"/>
              </w:rPr>
              <w:t>Creating Security Reports</w:t>
            </w:r>
          </w:p>
        </w:tc>
        <w:tc>
          <w:tcPr>
            <w:tcW w:w="2995" w:type="dxa"/>
            <w:vAlign w:val="center"/>
          </w:tcPr>
          <w:p w14:paraId="38B5CD61" w14:textId="4B1E4574" w:rsidR="00117667" w:rsidRDefault="001F2B67">
            <w:pPr>
              <w:spacing w:before="20" w:after="20" w:line="240" w:lineRule="auto"/>
              <w:jc w:val="center"/>
              <w:rPr>
                <w:rFonts w:ascii="Calibri" w:eastAsia="Calibri" w:hAnsi="Calibri" w:cs="Calibri"/>
              </w:rPr>
            </w:pPr>
            <w:r>
              <w:rPr>
                <w:rFonts w:ascii="Calibri" w:eastAsia="Calibri" w:hAnsi="Calibri" w:cs="Calibri"/>
              </w:rPr>
              <w:t>24 hours</w:t>
            </w:r>
          </w:p>
        </w:tc>
        <w:tc>
          <w:tcPr>
            <w:tcW w:w="2995" w:type="dxa"/>
            <w:vAlign w:val="center"/>
          </w:tcPr>
          <w:p w14:paraId="3194C7EC" w14:textId="67F63345" w:rsidR="00117667" w:rsidRDefault="001F2B67">
            <w:pPr>
              <w:spacing w:before="20" w:after="20" w:line="240" w:lineRule="auto"/>
              <w:jc w:val="center"/>
              <w:rPr>
                <w:rFonts w:ascii="Calibri" w:eastAsia="Calibri" w:hAnsi="Calibri" w:cs="Calibri"/>
              </w:rPr>
            </w:pPr>
            <w:r>
              <w:rPr>
                <w:rFonts w:ascii="Calibri" w:eastAsia="Calibri" w:hAnsi="Calibri" w:cs="Calibri"/>
              </w:rPr>
              <w:t>12 hours</w:t>
            </w:r>
          </w:p>
        </w:tc>
        <w:tc>
          <w:tcPr>
            <w:tcW w:w="2995" w:type="dxa"/>
          </w:tcPr>
          <w:p w14:paraId="33C67FBA" w14:textId="77777777" w:rsidR="00117667" w:rsidRDefault="0093386A">
            <w:pPr>
              <w:spacing w:before="20" w:after="20" w:line="240" w:lineRule="auto"/>
              <w:jc w:val="center"/>
              <w:rPr>
                <w:rFonts w:ascii="Calibri" w:eastAsia="Calibri" w:hAnsi="Calibri" w:cs="Calibri"/>
              </w:rPr>
            </w:pPr>
            <w:r>
              <w:rPr>
                <w:rFonts w:ascii="Calibri" w:eastAsia="Calibri" w:hAnsi="Calibri" w:cs="Calibri"/>
              </w:rPr>
              <w:t>24 hours</w:t>
            </w:r>
          </w:p>
        </w:tc>
      </w:tr>
      <w:tr w:rsidR="00117667" w14:paraId="67C89C77" w14:textId="77777777" w:rsidTr="00032B6E">
        <w:trPr>
          <w:trHeight w:val="280"/>
          <w:tblHeader/>
        </w:trPr>
        <w:tc>
          <w:tcPr>
            <w:tcW w:w="3270" w:type="dxa"/>
            <w:vAlign w:val="center"/>
          </w:tcPr>
          <w:p w14:paraId="7750E172" w14:textId="77777777" w:rsidR="00117667" w:rsidRDefault="0093386A" w:rsidP="005650D2">
            <w:pPr>
              <w:spacing w:before="20" w:after="20" w:line="240" w:lineRule="auto"/>
              <w:jc w:val="center"/>
              <w:rPr>
                <w:rFonts w:ascii="Calibri" w:eastAsia="Calibri" w:hAnsi="Calibri" w:cs="Calibri"/>
              </w:rPr>
            </w:pPr>
            <w:r>
              <w:rPr>
                <w:rFonts w:ascii="Calibri" w:eastAsia="Calibri" w:hAnsi="Calibri" w:cs="Calibri"/>
              </w:rPr>
              <w:t>Justification</w:t>
            </w:r>
          </w:p>
          <w:p w14:paraId="74E5B8C3" w14:textId="77777777" w:rsidR="00117667" w:rsidRDefault="00117667">
            <w:pPr>
              <w:spacing w:before="20" w:after="20" w:line="240" w:lineRule="auto"/>
              <w:rPr>
                <w:rFonts w:ascii="Calibri" w:eastAsia="Calibri" w:hAnsi="Calibri" w:cs="Calibri"/>
              </w:rPr>
            </w:pPr>
          </w:p>
        </w:tc>
        <w:tc>
          <w:tcPr>
            <w:tcW w:w="8985" w:type="dxa"/>
            <w:gridSpan w:val="3"/>
            <w:vAlign w:val="center"/>
          </w:tcPr>
          <w:p w14:paraId="2BEE15D7" w14:textId="115782FA" w:rsidR="00117667" w:rsidRDefault="001F2B67">
            <w:pPr>
              <w:spacing w:before="20" w:after="20" w:line="240" w:lineRule="auto"/>
              <w:rPr>
                <w:rFonts w:ascii="Calibri" w:eastAsia="Calibri" w:hAnsi="Calibri" w:cs="Calibri"/>
              </w:rPr>
            </w:pPr>
            <w:r>
              <w:rPr>
                <w:rFonts w:ascii="Calibri" w:eastAsia="Calibri" w:hAnsi="Calibri" w:cs="Calibri"/>
              </w:rPr>
              <w:t>The cameras have a backup power source should utility power go out. If the power blackout exceeds 24 hours, the security report should be created. The RTO is 12 hours as that is the minimum timeframe to comprehensively assess damages and document them.</w:t>
            </w:r>
            <w:r w:rsidR="0026772E">
              <w:rPr>
                <w:rFonts w:ascii="Calibri" w:eastAsia="Calibri" w:hAnsi="Calibri" w:cs="Calibri"/>
              </w:rPr>
              <w:t xml:space="preserve"> On the other hand, the only way to access the footage is to make a request to the cloud service</w:t>
            </w:r>
            <w:r w:rsidR="00826127">
              <w:rPr>
                <w:rFonts w:ascii="Calibri" w:eastAsia="Calibri" w:hAnsi="Calibri" w:cs="Calibri"/>
              </w:rPr>
              <w:t xml:space="preserve">. </w:t>
            </w:r>
            <w:r w:rsidR="00AE2605">
              <w:rPr>
                <w:rFonts w:ascii="Calibri" w:eastAsia="Calibri" w:hAnsi="Calibri" w:cs="Calibri"/>
              </w:rPr>
              <w:t>So</w:t>
            </w:r>
            <w:r w:rsidR="00826127">
              <w:rPr>
                <w:rFonts w:ascii="Calibri" w:eastAsia="Calibri" w:hAnsi="Calibri" w:cs="Calibri"/>
              </w:rPr>
              <w:t>, the RPO is set to 24 hours in case a recovery is needed.</w:t>
            </w:r>
          </w:p>
        </w:tc>
      </w:tr>
      <w:tr w:rsidR="00117667" w14:paraId="1038FA9E" w14:textId="77777777" w:rsidTr="00032B6E">
        <w:trPr>
          <w:trHeight w:val="280"/>
          <w:tblHeader/>
        </w:trPr>
        <w:tc>
          <w:tcPr>
            <w:tcW w:w="3270" w:type="dxa"/>
            <w:vAlign w:val="center"/>
          </w:tcPr>
          <w:p w14:paraId="16276663" w14:textId="77777777" w:rsidR="00117667" w:rsidRDefault="0093386A">
            <w:pPr>
              <w:spacing w:before="20" w:after="20" w:line="240" w:lineRule="auto"/>
              <w:rPr>
                <w:rFonts w:ascii="Calibri" w:eastAsia="Calibri" w:hAnsi="Calibri" w:cs="Calibri"/>
              </w:rPr>
            </w:pPr>
            <w:r>
              <w:rPr>
                <w:rFonts w:ascii="Calibri" w:eastAsia="Calibri" w:hAnsi="Calibri" w:cs="Calibri"/>
              </w:rPr>
              <w:t>Track</w:t>
            </w:r>
            <w:r w:rsidR="005650D2">
              <w:rPr>
                <w:rFonts w:ascii="Calibri" w:eastAsia="Calibri" w:hAnsi="Calibri" w:cs="Calibri"/>
              </w:rPr>
              <w:t>ing</w:t>
            </w:r>
            <w:r>
              <w:rPr>
                <w:rFonts w:ascii="Calibri" w:eastAsia="Calibri" w:hAnsi="Calibri" w:cs="Calibri"/>
              </w:rPr>
              <w:t xml:space="preserve"> Grow Technique Data</w:t>
            </w:r>
          </w:p>
        </w:tc>
        <w:tc>
          <w:tcPr>
            <w:tcW w:w="2995" w:type="dxa"/>
            <w:vAlign w:val="center"/>
          </w:tcPr>
          <w:p w14:paraId="008F9FB0" w14:textId="77777777" w:rsidR="00117667" w:rsidRDefault="0093386A">
            <w:pPr>
              <w:spacing w:before="20" w:after="20" w:line="240" w:lineRule="auto"/>
              <w:jc w:val="center"/>
              <w:rPr>
                <w:rFonts w:ascii="Calibri" w:eastAsia="Calibri" w:hAnsi="Calibri" w:cs="Calibri"/>
              </w:rPr>
            </w:pPr>
            <w:r>
              <w:rPr>
                <w:rFonts w:ascii="Calibri" w:eastAsia="Calibri" w:hAnsi="Calibri" w:cs="Calibri"/>
              </w:rPr>
              <w:t>24 hours</w:t>
            </w:r>
          </w:p>
        </w:tc>
        <w:tc>
          <w:tcPr>
            <w:tcW w:w="2995" w:type="dxa"/>
            <w:vAlign w:val="center"/>
          </w:tcPr>
          <w:p w14:paraId="20EDCD80" w14:textId="0552D4BD" w:rsidR="00117667" w:rsidRDefault="00826127">
            <w:pPr>
              <w:spacing w:before="20" w:after="20" w:line="240" w:lineRule="auto"/>
              <w:jc w:val="center"/>
              <w:rPr>
                <w:rFonts w:ascii="Calibri" w:eastAsia="Calibri" w:hAnsi="Calibri" w:cs="Calibri"/>
              </w:rPr>
            </w:pPr>
            <w:r>
              <w:rPr>
                <w:rFonts w:ascii="Calibri" w:eastAsia="Calibri" w:hAnsi="Calibri" w:cs="Calibri"/>
              </w:rPr>
              <w:t>24 hours</w:t>
            </w:r>
          </w:p>
        </w:tc>
        <w:tc>
          <w:tcPr>
            <w:tcW w:w="2995" w:type="dxa"/>
          </w:tcPr>
          <w:p w14:paraId="5DF16192" w14:textId="6FC9291F" w:rsidR="00117667" w:rsidRDefault="00826127">
            <w:pPr>
              <w:spacing w:before="20" w:after="20" w:line="240" w:lineRule="auto"/>
              <w:jc w:val="center"/>
              <w:rPr>
                <w:rFonts w:ascii="Calibri" w:eastAsia="Calibri" w:hAnsi="Calibri" w:cs="Calibri"/>
              </w:rPr>
            </w:pPr>
            <w:r>
              <w:rPr>
                <w:rFonts w:ascii="Calibri" w:eastAsia="Calibri" w:hAnsi="Calibri" w:cs="Calibri"/>
              </w:rPr>
              <w:t>12 hours</w:t>
            </w:r>
          </w:p>
        </w:tc>
      </w:tr>
      <w:tr w:rsidR="00117667" w14:paraId="7F7DA120" w14:textId="77777777" w:rsidTr="00032B6E">
        <w:trPr>
          <w:trHeight w:val="280"/>
          <w:tblHeader/>
        </w:trPr>
        <w:tc>
          <w:tcPr>
            <w:tcW w:w="3270" w:type="dxa"/>
            <w:vAlign w:val="center"/>
          </w:tcPr>
          <w:p w14:paraId="74F32FA6" w14:textId="77777777" w:rsidR="00117667" w:rsidRDefault="0093386A" w:rsidP="005650D2">
            <w:pPr>
              <w:spacing w:before="20" w:after="20" w:line="240" w:lineRule="auto"/>
              <w:jc w:val="center"/>
              <w:rPr>
                <w:rFonts w:ascii="Calibri" w:eastAsia="Calibri" w:hAnsi="Calibri" w:cs="Calibri"/>
              </w:rPr>
            </w:pPr>
            <w:r>
              <w:rPr>
                <w:rFonts w:ascii="Calibri" w:eastAsia="Calibri" w:hAnsi="Calibri" w:cs="Calibri"/>
              </w:rPr>
              <w:t>Justification</w:t>
            </w:r>
          </w:p>
          <w:p w14:paraId="3077F29C" w14:textId="77777777" w:rsidR="00117667" w:rsidRDefault="00117667">
            <w:pPr>
              <w:spacing w:before="20" w:after="20" w:line="240" w:lineRule="auto"/>
              <w:rPr>
                <w:rFonts w:ascii="Calibri" w:eastAsia="Calibri" w:hAnsi="Calibri" w:cs="Calibri"/>
              </w:rPr>
            </w:pPr>
          </w:p>
        </w:tc>
        <w:tc>
          <w:tcPr>
            <w:tcW w:w="8985" w:type="dxa"/>
            <w:gridSpan w:val="3"/>
            <w:vAlign w:val="center"/>
          </w:tcPr>
          <w:p w14:paraId="04A31587" w14:textId="0CF00CA7" w:rsidR="00117667" w:rsidRDefault="00826127">
            <w:pPr>
              <w:spacing w:before="20" w:after="20" w:line="240" w:lineRule="auto"/>
              <w:rPr>
                <w:rFonts w:ascii="Calibri" w:eastAsia="Calibri" w:hAnsi="Calibri" w:cs="Calibri"/>
              </w:rPr>
            </w:pPr>
            <w:r>
              <w:rPr>
                <w:rFonts w:ascii="Calibri" w:eastAsia="Calibri" w:hAnsi="Calibri" w:cs="Calibri"/>
              </w:rPr>
              <w:t>An MTD of 24 hours is recommended by the documentation on growth and it also helps limit mistakes as it easily aligns with the planting date. The RTO is also set to 24 hours</w:t>
            </w:r>
            <w:r w:rsidR="00C9745A">
              <w:rPr>
                <w:rFonts w:ascii="Calibri" w:eastAsia="Calibri" w:hAnsi="Calibri" w:cs="Calibri"/>
              </w:rPr>
              <w:t xml:space="preserve"> to enable </w:t>
            </w:r>
            <w:r w:rsidR="00AE2605">
              <w:rPr>
                <w:rFonts w:ascii="Calibri" w:eastAsia="Calibri" w:hAnsi="Calibri" w:cs="Calibri"/>
              </w:rPr>
              <w:t>acceptable</w:t>
            </w:r>
            <w:r w:rsidR="00C9745A">
              <w:rPr>
                <w:rFonts w:ascii="Calibri" w:eastAsia="Calibri" w:hAnsi="Calibri" w:cs="Calibri"/>
              </w:rPr>
              <w:t xml:space="preserve"> tracking of the feeding process and the application of pesticide and nutrients. The RTO is set to 12 hours to provide for enough time to recover any lost data.</w:t>
            </w:r>
          </w:p>
        </w:tc>
      </w:tr>
      <w:tr w:rsidR="00117667" w14:paraId="64913A6C" w14:textId="77777777" w:rsidTr="00032B6E">
        <w:trPr>
          <w:trHeight w:val="280"/>
          <w:tblHeader/>
        </w:trPr>
        <w:tc>
          <w:tcPr>
            <w:tcW w:w="3270" w:type="dxa"/>
            <w:vAlign w:val="center"/>
          </w:tcPr>
          <w:p w14:paraId="119B349A" w14:textId="77777777" w:rsidR="00117667" w:rsidRDefault="0093386A">
            <w:pPr>
              <w:spacing w:before="20" w:after="20" w:line="240" w:lineRule="auto"/>
              <w:rPr>
                <w:rFonts w:ascii="Calibri" w:eastAsia="Calibri" w:hAnsi="Calibri" w:cs="Calibri"/>
              </w:rPr>
            </w:pPr>
            <w:r>
              <w:rPr>
                <w:rFonts w:ascii="Calibri" w:eastAsia="Calibri" w:hAnsi="Calibri" w:cs="Calibri"/>
              </w:rPr>
              <w:t>Creating Safety Reports</w:t>
            </w:r>
          </w:p>
        </w:tc>
        <w:tc>
          <w:tcPr>
            <w:tcW w:w="2995" w:type="dxa"/>
            <w:vAlign w:val="center"/>
          </w:tcPr>
          <w:p w14:paraId="0A3DA1AF" w14:textId="633C1CFC" w:rsidR="00117667" w:rsidRDefault="00C9745A">
            <w:pPr>
              <w:spacing w:before="20" w:after="20" w:line="240" w:lineRule="auto"/>
              <w:jc w:val="center"/>
              <w:rPr>
                <w:rFonts w:ascii="Calibri" w:eastAsia="Calibri" w:hAnsi="Calibri" w:cs="Calibri"/>
              </w:rPr>
            </w:pPr>
            <w:r>
              <w:rPr>
                <w:rFonts w:ascii="Calibri" w:eastAsia="Calibri" w:hAnsi="Calibri" w:cs="Calibri"/>
              </w:rPr>
              <w:t>24 hours</w:t>
            </w:r>
          </w:p>
        </w:tc>
        <w:tc>
          <w:tcPr>
            <w:tcW w:w="2995" w:type="dxa"/>
            <w:vAlign w:val="center"/>
          </w:tcPr>
          <w:p w14:paraId="797070B7" w14:textId="40D55839" w:rsidR="00117667" w:rsidRDefault="00C9745A">
            <w:pPr>
              <w:spacing w:before="20" w:after="20" w:line="240" w:lineRule="auto"/>
              <w:jc w:val="center"/>
              <w:rPr>
                <w:rFonts w:ascii="Calibri" w:eastAsia="Calibri" w:hAnsi="Calibri" w:cs="Calibri"/>
              </w:rPr>
            </w:pPr>
            <w:r>
              <w:rPr>
                <w:rFonts w:ascii="Calibri" w:eastAsia="Calibri" w:hAnsi="Calibri" w:cs="Calibri"/>
              </w:rPr>
              <w:t>24 hours</w:t>
            </w:r>
          </w:p>
        </w:tc>
        <w:tc>
          <w:tcPr>
            <w:tcW w:w="2995" w:type="dxa"/>
          </w:tcPr>
          <w:p w14:paraId="69A11AE2" w14:textId="77777777" w:rsidR="00117667" w:rsidRDefault="0093386A">
            <w:pPr>
              <w:spacing w:before="20" w:after="20" w:line="240" w:lineRule="auto"/>
              <w:jc w:val="center"/>
              <w:rPr>
                <w:rFonts w:ascii="Calibri" w:eastAsia="Calibri" w:hAnsi="Calibri" w:cs="Calibri"/>
              </w:rPr>
            </w:pPr>
            <w:r>
              <w:rPr>
                <w:rFonts w:ascii="Calibri" w:eastAsia="Calibri" w:hAnsi="Calibri" w:cs="Calibri"/>
              </w:rPr>
              <w:t>24 hours</w:t>
            </w:r>
          </w:p>
        </w:tc>
      </w:tr>
      <w:tr w:rsidR="00117667" w14:paraId="239098A2" w14:textId="77777777" w:rsidTr="00032B6E">
        <w:trPr>
          <w:trHeight w:val="280"/>
          <w:tblHeader/>
        </w:trPr>
        <w:tc>
          <w:tcPr>
            <w:tcW w:w="3270" w:type="dxa"/>
            <w:vAlign w:val="center"/>
          </w:tcPr>
          <w:p w14:paraId="327B37C6" w14:textId="77777777" w:rsidR="00117667" w:rsidRDefault="0093386A" w:rsidP="005650D2">
            <w:pPr>
              <w:spacing w:before="20" w:after="20" w:line="240" w:lineRule="auto"/>
              <w:jc w:val="center"/>
              <w:rPr>
                <w:rFonts w:ascii="Calibri" w:eastAsia="Calibri" w:hAnsi="Calibri" w:cs="Calibri"/>
              </w:rPr>
            </w:pPr>
            <w:r>
              <w:rPr>
                <w:rFonts w:ascii="Calibri" w:eastAsia="Calibri" w:hAnsi="Calibri" w:cs="Calibri"/>
              </w:rPr>
              <w:lastRenderedPageBreak/>
              <w:t>Justification</w:t>
            </w:r>
          </w:p>
          <w:p w14:paraId="3C17680B" w14:textId="77777777" w:rsidR="00117667" w:rsidRDefault="00117667">
            <w:pPr>
              <w:spacing w:before="20" w:after="20" w:line="240" w:lineRule="auto"/>
              <w:rPr>
                <w:rFonts w:ascii="Calibri" w:eastAsia="Calibri" w:hAnsi="Calibri" w:cs="Calibri"/>
              </w:rPr>
            </w:pPr>
          </w:p>
        </w:tc>
        <w:tc>
          <w:tcPr>
            <w:tcW w:w="8985" w:type="dxa"/>
            <w:gridSpan w:val="3"/>
            <w:vAlign w:val="center"/>
          </w:tcPr>
          <w:p w14:paraId="68FF41EA" w14:textId="5AC91B98" w:rsidR="00117667" w:rsidRDefault="00C9745A">
            <w:pPr>
              <w:spacing w:before="20" w:after="20" w:line="240" w:lineRule="auto"/>
              <w:rPr>
                <w:rFonts w:ascii="Calibri" w:eastAsia="Calibri" w:hAnsi="Calibri" w:cs="Calibri"/>
              </w:rPr>
            </w:pPr>
            <w:r>
              <w:rPr>
                <w:rFonts w:ascii="Calibri" w:eastAsia="Calibri" w:hAnsi="Calibri" w:cs="Calibri"/>
              </w:rPr>
              <w:t>The MTD and RTO are pursuant to provisions outlined in OSHA guidelines. Any incident should be reported in 24 hours, lest the company be liable to legal action. The RPO is set to 24 hours to give the company enough time to investigate the incident or accident</w:t>
            </w:r>
          </w:p>
        </w:tc>
      </w:tr>
      <w:tr w:rsidR="00117667" w14:paraId="242C09D6" w14:textId="77777777" w:rsidTr="00032B6E">
        <w:trPr>
          <w:trHeight w:val="280"/>
          <w:tblHeader/>
        </w:trPr>
        <w:tc>
          <w:tcPr>
            <w:tcW w:w="3270" w:type="dxa"/>
            <w:vAlign w:val="center"/>
          </w:tcPr>
          <w:p w14:paraId="7D3C4488" w14:textId="77777777" w:rsidR="00117667" w:rsidRDefault="0093386A">
            <w:pPr>
              <w:spacing w:before="20" w:after="20" w:line="240" w:lineRule="auto"/>
              <w:rPr>
                <w:rFonts w:ascii="Calibri" w:eastAsia="Calibri" w:hAnsi="Calibri" w:cs="Calibri"/>
              </w:rPr>
            </w:pPr>
            <w:r>
              <w:rPr>
                <w:rFonts w:ascii="Calibri" w:eastAsia="Calibri" w:hAnsi="Calibri" w:cs="Calibri"/>
              </w:rPr>
              <w:t>Logging/Tracking Product</w:t>
            </w:r>
          </w:p>
        </w:tc>
        <w:tc>
          <w:tcPr>
            <w:tcW w:w="2995" w:type="dxa"/>
            <w:vAlign w:val="center"/>
          </w:tcPr>
          <w:p w14:paraId="0C1E12C4" w14:textId="3A4F5F26" w:rsidR="00117667" w:rsidRDefault="00C9745A">
            <w:pPr>
              <w:spacing w:before="20" w:after="20" w:line="240" w:lineRule="auto"/>
              <w:jc w:val="center"/>
              <w:rPr>
                <w:rFonts w:ascii="Calibri" w:eastAsia="Calibri" w:hAnsi="Calibri" w:cs="Calibri"/>
              </w:rPr>
            </w:pPr>
            <w:r>
              <w:rPr>
                <w:rFonts w:ascii="Calibri" w:eastAsia="Calibri" w:hAnsi="Calibri" w:cs="Calibri"/>
              </w:rPr>
              <w:t>24 hours</w:t>
            </w:r>
          </w:p>
        </w:tc>
        <w:tc>
          <w:tcPr>
            <w:tcW w:w="2995" w:type="dxa"/>
            <w:vAlign w:val="center"/>
          </w:tcPr>
          <w:p w14:paraId="78C29854" w14:textId="77777777" w:rsidR="00117667" w:rsidRDefault="0093386A">
            <w:pPr>
              <w:spacing w:before="20" w:after="20" w:line="240" w:lineRule="auto"/>
              <w:jc w:val="center"/>
              <w:rPr>
                <w:rFonts w:ascii="Calibri" w:eastAsia="Calibri" w:hAnsi="Calibri" w:cs="Calibri"/>
              </w:rPr>
            </w:pPr>
            <w:r>
              <w:rPr>
                <w:rFonts w:ascii="Calibri" w:eastAsia="Calibri" w:hAnsi="Calibri" w:cs="Calibri"/>
              </w:rPr>
              <w:t>12 hours</w:t>
            </w:r>
          </w:p>
        </w:tc>
        <w:tc>
          <w:tcPr>
            <w:tcW w:w="2995" w:type="dxa"/>
          </w:tcPr>
          <w:p w14:paraId="5C5AD862" w14:textId="18826CAA" w:rsidR="00117667" w:rsidRDefault="002B2191">
            <w:pPr>
              <w:spacing w:before="20" w:after="20" w:line="240" w:lineRule="auto"/>
              <w:jc w:val="center"/>
              <w:rPr>
                <w:rFonts w:ascii="Calibri" w:eastAsia="Calibri" w:hAnsi="Calibri" w:cs="Calibri"/>
              </w:rPr>
            </w:pPr>
            <w:r>
              <w:rPr>
                <w:rFonts w:ascii="Calibri" w:eastAsia="Calibri" w:hAnsi="Calibri" w:cs="Calibri"/>
              </w:rPr>
              <w:t>12 hours</w:t>
            </w:r>
          </w:p>
        </w:tc>
      </w:tr>
      <w:tr w:rsidR="00117667" w14:paraId="41D42C48" w14:textId="77777777" w:rsidTr="00032B6E">
        <w:trPr>
          <w:trHeight w:val="280"/>
          <w:tblHeader/>
        </w:trPr>
        <w:tc>
          <w:tcPr>
            <w:tcW w:w="3270" w:type="dxa"/>
            <w:vAlign w:val="center"/>
          </w:tcPr>
          <w:p w14:paraId="48820F3D" w14:textId="77777777" w:rsidR="00117667" w:rsidRDefault="0093386A" w:rsidP="005650D2">
            <w:pPr>
              <w:spacing w:before="20" w:after="20" w:line="240" w:lineRule="auto"/>
              <w:jc w:val="center"/>
              <w:rPr>
                <w:rFonts w:ascii="Calibri" w:eastAsia="Calibri" w:hAnsi="Calibri" w:cs="Calibri"/>
              </w:rPr>
            </w:pPr>
            <w:r>
              <w:rPr>
                <w:rFonts w:ascii="Calibri" w:eastAsia="Calibri" w:hAnsi="Calibri" w:cs="Calibri"/>
              </w:rPr>
              <w:t>Justification</w:t>
            </w:r>
          </w:p>
          <w:p w14:paraId="408F6F5A" w14:textId="77777777" w:rsidR="00117667" w:rsidRDefault="00117667">
            <w:pPr>
              <w:spacing w:before="20" w:after="20" w:line="240" w:lineRule="auto"/>
              <w:rPr>
                <w:rFonts w:ascii="Calibri" w:eastAsia="Calibri" w:hAnsi="Calibri" w:cs="Calibri"/>
              </w:rPr>
            </w:pPr>
          </w:p>
        </w:tc>
        <w:tc>
          <w:tcPr>
            <w:tcW w:w="8985" w:type="dxa"/>
            <w:gridSpan w:val="3"/>
            <w:vAlign w:val="center"/>
          </w:tcPr>
          <w:p w14:paraId="59AFA184" w14:textId="693C3E24" w:rsidR="00117667" w:rsidRDefault="002B2191">
            <w:pPr>
              <w:spacing w:before="20" w:after="20" w:line="240" w:lineRule="auto"/>
              <w:rPr>
                <w:rFonts w:ascii="Calibri" w:eastAsia="Calibri" w:hAnsi="Calibri" w:cs="Calibri"/>
              </w:rPr>
            </w:pPr>
            <w:r>
              <w:rPr>
                <w:rFonts w:ascii="Calibri" w:eastAsia="Calibri" w:hAnsi="Calibri" w:cs="Calibri"/>
              </w:rPr>
              <w:t xml:space="preserve">An MTD of 24 hours to allow for the manual entry of records on paper should the POS be out of service. However, logging and tracking are time consuming activities, especially with large inventories. </w:t>
            </w:r>
            <w:r w:rsidR="00AE2605">
              <w:rPr>
                <w:rFonts w:ascii="Calibri" w:eastAsia="Calibri" w:hAnsi="Calibri" w:cs="Calibri"/>
              </w:rPr>
              <w:t>So</w:t>
            </w:r>
            <w:r>
              <w:rPr>
                <w:rFonts w:ascii="Calibri" w:eastAsia="Calibri" w:hAnsi="Calibri" w:cs="Calibri"/>
              </w:rPr>
              <w:t>, the RTO is relatively large (12 hours). Should the systems be down for extended periods, a 12 hour RPO will help recover data from the previous day or the period the systems were down.</w:t>
            </w:r>
            <w:bookmarkStart w:id="0" w:name="_GoBack"/>
            <w:bookmarkEnd w:id="0"/>
          </w:p>
        </w:tc>
      </w:tr>
    </w:tbl>
    <w:p w14:paraId="03B38C25" w14:textId="77777777" w:rsidR="00117667" w:rsidRDefault="00117667">
      <w:pPr>
        <w:spacing w:line="240" w:lineRule="auto"/>
        <w:rPr>
          <w:rFonts w:ascii="Calibri" w:eastAsia="Calibri" w:hAnsi="Calibri" w:cs="Calibri"/>
        </w:rPr>
      </w:pPr>
    </w:p>
    <w:sectPr w:rsidR="00117667">
      <w:headerReference w:type="default" r:id="rId6"/>
      <w:footerReference w:type="default" r:id="rId7"/>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4A739" w14:textId="77777777" w:rsidR="00942B79" w:rsidRDefault="00942B79" w:rsidP="005B3C43">
      <w:pPr>
        <w:spacing w:line="240" w:lineRule="auto"/>
      </w:pPr>
      <w:r>
        <w:separator/>
      </w:r>
    </w:p>
  </w:endnote>
  <w:endnote w:type="continuationSeparator" w:id="0">
    <w:p w14:paraId="3852680D" w14:textId="77777777" w:rsidR="00942B79" w:rsidRDefault="00942B79" w:rsidP="005B3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377065"/>
      <w:docPartObj>
        <w:docPartGallery w:val="Page Numbers (Bottom of Page)"/>
        <w:docPartUnique/>
      </w:docPartObj>
    </w:sdtPr>
    <w:sdtEndPr>
      <w:rPr>
        <w:noProof/>
      </w:rPr>
    </w:sdtEndPr>
    <w:sdtContent>
      <w:p w14:paraId="4900A406" w14:textId="77777777" w:rsidR="005B3C43" w:rsidRDefault="005B3C43">
        <w:pPr>
          <w:pStyle w:val="Footer"/>
          <w:jc w:val="center"/>
        </w:pPr>
        <w:r>
          <w:fldChar w:fldCharType="begin"/>
        </w:r>
        <w:r>
          <w:instrText xml:space="preserve"> PAGE   \* MERGEFORMAT </w:instrText>
        </w:r>
        <w:r>
          <w:fldChar w:fldCharType="separate"/>
        </w:r>
        <w:r w:rsidR="00AE2605">
          <w:rPr>
            <w:noProof/>
          </w:rPr>
          <w:t>2</w:t>
        </w:r>
        <w:r>
          <w:rPr>
            <w:noProof/>
          </w:rPr>
          <w:fldChar w:fldCharType="end"/>
        </w:r>
      </w:p>
    </w:sdtContent>
  </w:sdt>
  <w:p w14:paraId="38A14E06" w14:textId="77777777" w:rsidR="005B3C43" w:rsidRDefault="005B3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26114" w14:textId="77777777" w:rsidR="00942B79" w:rsidRDefault="00942B79" w:rsidP="005B3C43">
      <w:pPr>
        <w:spacing w:line="240" w:lineRule="auto"/>
      </w:pPr>
      <w:r>
        <w:separator/>
      </w:r>
    </w:p>
  </w:footnote>
  <w:footnote w:type="continuationSeparator" w:id="0">
    <w:p w14:paraId="47FB35CB" w14:textId="77777777" w:rsidR="00942B79" w:rsidRDefault="00942B79" w:rsidP="005B3C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C60A" w14:textId="77777777" w:rsidR="005B3C43" w:rsidRDefault="005B3C43" w:rsidP="005B3C43">
    <w:pPr>
      <w:pStyle w:val="Header"/>
      <w:suppressAutoHyphens/>
      <w:spacing w:after="200"/>
      <w:jc w:val="center"/>
    </w:pPr>
    <w:r w:rsidRPr="00365759">
      <w:rPr>
        <w:noProof/>
        <w:lang w:val="en-US"/>
      </w:rPr>
      <w:drawing>
        <wp:inline distT="0" distB="0" distL="0" distR="0" wp14:anchorId="10F9FCDD" wp14:editId="6166540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67"/>
    <w:rsid w:val="00032B6E"/>
    <w:rsid w:val="000A22B4"/>
    <w:rsid w:val="00117667"/>
    <w:rsid w:val="001670AB"/>
    <w:rsid w:val="001F2B67"/>
    <w:rsid w:val="00212C08"/>
    <w:rsid w:val="0026772E"/>
    <w:rsid w:val="002B2191"/>
    <w:rsid w:val="00392AA6"/>
    <w:rsid w:val="003C30AC"/>
    <w:rsid w:val="005650D2"/>
    <w:rsid w:val="0058215E"/>
    <w:rsid w:val="00586F85"/>
    <w:rsid w:val="005B3C43"/>
    <w:rsid w:val="007053E7"/>
    <w:rsid w:val="00727195"/>
    <w:rsid w:val="007B1126"/>
    <w:rsid w:val="008030B1"/>
    <w:rsid w:val="00826127"/>
    <w:rsid w:val="008B406A"/>
    <w:rsid w:val="0093386A"/>
    <w:rsid w:val="00942B79"/>
    <w:rsid w:val="00AD4215"/>
    <w:rsid w:val="00AE2605"/>
    <w:rsid w:val="00C2601B"/>
    <w:rsid w:val="00C9745A"/>
    <w:rsid w:val="00F1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8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53E7"/>
  </w:style>
  <w:style w:type="paragraph" w:styleId="Heading1">
    <w:name w:val="heading 1"/>
    <w:basedOn w:val="Normal"/>
    <w:next w:val="Normal"/>
    <w:rsid w:val="00032B6E"/>
    <w:pPr>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B3C43"/>
    <w:pPr>
      <w:tabs>
        <w:tab w:val="center" w:pos="4680"/>
        <w:tab w:val="right" w:pos="9360"/>
      </w:tabs>
      <w:spacing w:line="240" w:lineRule="auto"/>
    </w:pPr>
  </w:style>
  <w:style w:type="character" w:customStyle="1" w:styleId="HeaderChar">
    <w:name w:val="Header Char"/>
    <w:basedOn w:val="DefaultParagraphFont"/>
    <w:link w:val="Header"/>
    <w:uiPriority w:val="99"/>
    <w:rsid w:val="005B3C43"/>
  </w:style>
  <w:style w:type="paragraph" w:styleId="Footer">
    <w:name w:val="footer"/>
    <w:basedOn w:val="Normal"/>
    <w:link w:val="FooterChar"/>
    <w:uiPriority w:val="99"/>
    <w:unhideWhenUsed/>
    <w:rsid w:val="005B3C43"/>
    <w:pPr>
      <w:tabs>
        <w:tab w:val="center" w:pos="4680"/>
        <w:tab w:val="right" w:pos="9360"/>
      </w:tabs>
      <w:spacing w:line="240" w:lineRule="auto"/>
    </w:pPr>
  </w:style>
  <w:style w:type="character" w:customStyle="1" w:styleId="FooterChar">
    <w:name w:val="Footer Char"/>
    <w:basedOn w:val="DefaultParagraphFont"/>
    <w:link w:val="Footer"/>
    <w:uiPriority w:val="99"/>
    <w:rsid w:val="005B3C43"/>
  </w:style>
  <w:style w:type="paragraph" w:styleId="BalloonText">
    <w:name w:val="Balloon Text"/>
    <w:basedOn w:val="Normal"/>
    <w:link w:val="BalloonTextChar"/>
    <w:uiPriority w:val="99"/>
    <w:semiHidden/>
    <w:unhideWhenUsed/>
    <w:rsid w:val="00032B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2022-01-31T02:53:00Z</dcterms:created>
  <dcterms:modified xsi:type="dcterms:W3CDTF">2022-01-31T02:53:00Z</dcterms:modified>
</cp:coreProperties>
</file>