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31.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Day 3 (23 May 2025)</w:t>
      </w:r>
    </w:p>
    <w:p w:rsidR="00000000" w:rsidDel="00000000" w:rsidP="00000000" w:rsidRDefault="00000000" w:rsidRPr="00000000" w14:paraId="00000002">
      <w:pPr>
        <w:spacing w:after="240" w:before="240" w:line="331.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112552596 - vsisukhw  - Sukhwinder Singh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31.2" w:lineRule="auto"/>
        <w:rPr>
          <w:b w:val="1"/>
          <w:color w:val="ff0000"/>
          <w:sz w:val="34"/>
          <w:szCs w:val="34"/>
          <w:u w:val="single"/>
        </w:rPr>
      </w:pPr>
      <w:r w:rsidDel="00000000" w:rsidR="00000000" w:rsidRPr="00000000">
        <w:rPr>
          <w:b w:val="1"/>
          <w:color w:val="ff0000"/>
          <w:sz w:val="34"/>
          <w:szCs w:val="34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spacing w:after="240" w:before="240" w:line="331.2" w:lineRule="auto"/>
        <w:rPr>
          <w:rFonts w:ascii="Roboto" w:cs="Roboto" w:eastAsia="Roboto" w:hAnsi="Roboto"/>
          <w:b w:val="1"/>
          <w:sz w:val="30"/>
          <w:szCs w:val="3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u w:val="single"/>
          <w:rtl w:val="0"/>
        </w:rPr>
        <w:t xml:space="preserve">What are the advantages of Cloud ?</w:t>
      </w:r>
    </w:p>
    <w:p w:rsidR="00000000" w:rsidDel="00000000" w:rsidP="00000000" w:rsidRDefault="00000000" w:rsidRPr="00000000" w14:paraId="00000006">
      <w:pPr>
        <w:spacing w:before="240" w:line="331.2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Advantages of Cloud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331.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Cost-Effective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No upfront hardware costs; pay-as-you-go model.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Scalable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Instantly scale resources up or down as needed.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Flexible &amp; Agile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Quick deployment of applications and services.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Accessible Anywhere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Remote access from any device with internet.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Reliable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High uptime, data backup, and disaster recovery.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Advanced security measures and compliance standards.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Fast Performance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Low latency and global server coverage.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Innovation-Ready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Easy access to AI, ML, and data analytics tools.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Automatic Updates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Providers handle software and hardware updates.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331.2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Eco-Friendly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More energy-efficient than traditional IT setups.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