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an ML example taken from my (Shruti Satrawada’s) 288 assignment where I applied our tool to ease the workload of the assignment.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file is called ml_example.ipynb and I use the tool to test out different lambda, gamma, and example number parameters for my model.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Table output: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2752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the folder: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403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can see the .log_records folder which contains the different runs: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