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3B0D0" w14:textId="388F7346" w:rsidR="00023F3B" w:rsidRPr="00462142" w:rsidRDefault="00023F3B" w:rsidP="00462142">
      <w:pPr>
        <w:pStyle w:val="Heading1"/>
        <w:rPr>
          <w:u w:val="single"/>
        </w:rPr>
      </w:pPr>
      <w:r w:rsidRPr="00462142">
        <w:rPr>
          <w:u w:val="single"/>
        </w:rPr>
        <w:t>Assignment 1 – kickstarter analysis of data</w:t>
      </w:r>
    </w:p>
    <w:p w14:paraId="3CDA3EDE" w14:textId="77777777" w:rsidR="002965C8" w:rsidRDefault="002965C8" w:rsidP="00820803">
      <w:pPr>
        <w:keepNext/>
        <w:keepLines/>
        <w:jc w:val="left"/>
        <w:rPr>
          <w:rFonts w:ascii="Arial" w:hAnsi="Arial" w:cs="Arial"/>
          <w:sz w:val="24"/>
          <w:szCs w:val="24"/>
        </w:rPr>
      </w:pPr>
    </w:p>
    <w:p w14:paraId="4457D4C1" w14:textId="6B33CA06" w:rsidR="00023F3B" w:rsidRPr="00EE27E4" w:rsidRDefault="00023F3B" w:rsidP="00820803">
      <w:pPr>
        <w:keepNext/>
        <w:keepLines/>
        <w:jc w:val="left"/>
        <w:rPr>
          <w:rFonts w:ascii="Arial" w:hAnsi="Arial" w:cs="Arial"/>
          <w:sz w:val="24"/>
          <w:szCs w:val="24"/>
        </w:rPr>
      </w:pPr>
      <w:r w:rsidRPr="00EE27E4">
        <w:rPr>
          <w:rFonts w:ascii="Arial" w:hAnsi="Arial" w:cs="Arial"/>
          <w:sz w:val="24"/>
          <w:szCs w:val="24"/>
        </w:rPr>
        <w:t>The</w:t>
      </w:r>
      <w:r w:rsidR="00431004">
        <w:rPr>
          <w:rFonts w:ascii="Arial" w:hAnsi="Arial" w:cs="Arial"/>
          <w:sz w:val="24"/>
          <w:szCs w:val="24"/>
        </w:rPr>
        <w:t xml:space="preserve"> </w:t>
      </w:r>
      <w:r w:rsidRPr="00EE27E4">
        <w:rPr>
          <w:rFonts w:ascii="Arial" w:hAnsi="Arial" w:cs="Arial"/>
          <w:sz w:val="24"/>
          <w:szCs w:val="24"/>
        </w:rPr>
        <w:t xml:space="preserve"> questions are being answered as part of the analysis of the workbook</w:t>
      </w:r>
      <w:r w:rsidR="00431004">
        <w:rPr>
          <w:rFonts w:ascii="Arial" w:hAnsi="Arial" w:cs="Arial"/>
          <w:sz w:val="24"/>
          <w:szCs w:val="24"/>
        </w:rPr>
        <w:t xml:space="preserve">  </w:t>
      </w:r>
      <w:r w:rsidR="00431004" w:rsidRPr="00431004">
        <w:rPr>
          <w:rFonts w:ascii="Arial" w:hAnsi="Arial" w:cs="Arial"/>
          <w:b/>
          <w:sz w:val="24"/>
          <w:szCs w:val="24"/>
        </w:rPr>
        <w:t>s</w:t>
      </w:r>
      <w:r w:rsidRPr="00EE27E4">
        <w:rPr>
          <w:rFonts w:ascii="Arial" w:hAnsi="Arial" w:cs="Arial"/>
          <w:b/>
          <w:sz w:val="24"/>
          <w:szCs w:val="24"/>
        </w:rPr>
        <w:t>tarterbook.xls</w:t>
      </w:r>
    </w:p>
    <w:tbl>
      <w:tblPr>
        <w:tblW w:w="14100" w:type="dxa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</w:tblPr>
      <w:tblGrid>
        <w:gridCol w:w="14100"/>
      </w:tblGrid>
      <w:tr w:rsidR="00023F3B" w:rsidRPr="00023F3B" w14:paraId="4899F29D" w14:textId="77777777" w:rsidTr="00023F3B">
        <w:trPr>
          <w:trHeight w:val="300"/>
        </w:trPr>
        <w:tc>
          <w:tcPr>
            <w:tcW w:w="1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6C1C55" w14:textId="1487D3A8" w:rsidR="00023F3B" w:rsidRPr="00EE27E4" w:rsidRDefault="00023F3B" w:rsidP="00820803">
            <w:pPr>
              <w:pStyle w:val="ListParagraph"/>
              <w:keepNext/>
              <w:keepLines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E27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three conclusions we can make about Kickstarter campaigns given the provided data?</w:t>
            </w:r>
          </w:p>
          <w:p w14:paraId="468210F5" w14:textId="311C2214" w:rsidR="008049DA" w:rsidRDefault="008049DA" w:rsidP="00820803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Success rates for </w:t>
            </w:r>
            <w:r w:rsidR="004357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campaigns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seem higher for lower Goals</w:t>
            </w:r>
            <w:r w:rsidR="00377E4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and is less than 50 % for goals &gt;= 10000.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="00FD780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There is a significant decrease in the success rate as the Goals near 10000.</w:t>
            </w:r>
          </w:p>
          <w:p w14:paraId="24A63E3F" w14:textId="77777777" w:rsidR="00EB229C" w:rsidRDefault="00EB229C" w:rsidP="00EB229C">
            <w:pPr>
              <w:pStyle w:val="ListParagraph"/>
              <w:keepNext/>
              <w:keepLines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5888B97" w14:textId="2F5CC965" w:rsidR="00023F3B" w:rsidRDefault="00023F3B" w:rsidP="00820803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E27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Theater has the largest number of submissions on kickstarter and has about 60 % success rate</w:t>
            </w:r>
            <w:r w:rsidR="008208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</w:t>
            </w:r>
            <w:r w:rsidRPr="00EE27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(839 out of 1393)</w:t>
            </w:r>
            <w:r w:rsidR="008208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. Music seems to have  a high success rate of about 77 % ( 540 out of 700). In the Technology area, success rate(34.83 % )   and failure rates(35.5</w:t>
            </w:r>
            <w:r w:rsidR="004D202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%</w:t>
            </w:r>
            <w:r w:rsidR="008208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)  are very similar. </w:t>
            </w:r>
          </w:p>
          <w:p w14:paraId="11D88546" w14:textId="77777777" w:rsidR="002C2458" w:rsidRPr="00EE27E4" w:rsidRDefault="002C2458" w:rsidP="002C2458">
            <w:pPr>
              <w:pStyle w:val="ListParagraph"/>
              <w:keepNext/>
              <w:keepLines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606EB68B" w14:textId="73ABD10A" w:rsidR="00023F3B" w:rsidRDefault="002C2458" w:rsidP="002C2458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category of Journalism seems to have very limited </w:t>
            </w:r>
            <w:r w:rsidR="004D060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campaigning on kickstarter. </w:t>
            </w:r>
            <w:r w:rsidR="00197A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Only 1 out of 24 seems have reached a 94% funding with </w:t>
            </w:r>
            <w:r w:rsidR="004D060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all 24 </w:t>
            </w:r>
            <w:r w:rsidR="00197AF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the campaigns being cancelled. </w:t>
            </w:r>
          </w:p>
          <w:p w14:paraId="2D126702" w14:textId="77777777" w:rsidR="004D0608" w:rsidRPr="004D0608" w:rsidRDefault="004D0608" w:rsidP="004D0608">
            <w:pPr>
              <w:pStyle w:val="ListParagraph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217F55FC" w14:textId="2CD831A7" w:rsidR="004D0608" w:rsidRPr="002C2458" w:rsidRDefault="004D0608" w:rsidP="002C2458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Larges</w:t>
            </w:r>
            <w:r w:rsidR="00C95EB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number of campaign submissions are from the US</w:t>
            </w:r>
            <w:r w:rsidR="001249A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(74 % )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followed by Great Britain, Canada, and Australia. </w:t>
            </w:r>
          </w:p>
          <w:p w14:paraId="074C3597" w14:textId="77777777" w:rsidR="002C2458" w:rsidRPr="00EE27E4" w:rsidRDefault="002C2458" w:rsidP="00820803">
            <w:pPr>
              <w:keepNext/>
              <w:keepLines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19D0C02A" w14:textId="5ECD5650" w:rsidR="00023F3B" w:rsidRPr="00820803" w:rsidRDefault="00023F3B" w:rsidP="00820803">
            <w:pPr>
              <w:pStyle w:val="ListParagraph"/>
              <w:keepNext/>
              <w:keepLines/>
              <w:numPr>
                <w:ilvl w:val="0"/>
                <w:numId w:val="2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8208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Many kickstarter campaigns </w:t>
            </w:r>
            <w:r w:rsidR="004357B1" w:rsidRPr="008208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do not</w:t>
            </w:r>
            <w:r w:rsidRPr="0082080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get funded or are funded only by 1 person. </w:t>
            </w:r>
          </w:p>
          <w:p w14:paraId="7A8E853A" w14:textId="59B542CE" w:rsidR="00023F3B" w:rsidRPr="00EE27E4" w:rsidRDefault="00023F3B" w:rsidP="00820803">
            <w:pPr>
              <w:keepNext/>
              <w:keepLines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23F3B" w:rsidRPr="00023F3B" w14:paraId="1331506E" w14:textId="77777777" w:rsidTr="00023F3B">
        <w:trPr>
          <w:trHeight w:val="300"/>
        </w:trPr>
        <w:tc>
          <w:tcPr>
            <w:tcW w:w="1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821149" w14:textId="6CDE15ED" w:rsidR="00023F3B" w:rsidRPr="00EE27E4" w:rsidRDefault="00023F3B" w:rsidP="00820803">
            <w:pPr>
              <w:pStyle w:val="ListParagraph"/>
              <w:keepNext/>
              <w:keepLines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EE27E4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some of the limitations of this dataset?</w:t>
            </w:r>
          </w:p>
          <w:p w14:paraId="7410ABE2" w14:textId="46237DF1" w:rsidR="00023F3B" w:rsidRDefault="008A0F11" w:rsidP="008A0F11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Most of the data is taken only from one website – kickstarter. Using data from multiple sources for the projects where available may be very useful. </w:t>
            </w:r>
          </w:p>
          <w:p w14:paraId="5AA356B9" w14:textId="65B2D4A6" w:rsidR="008A0F11" w:rsidRDefault="00A322F1" w:rsidP="008A0F11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number of data values over multiple years seems small. A larger dataset can provide better interpretation of the results. </w:t>
            </w:r>
          </w:p>
          <w:p w14:paraId="1894E14A" w14:textId="5190D7DF" w:rsidR="00FC4498" w:rsidRDefault="00FC4498" w:rsidP="008A0F11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Data will need to be sliced by countries to get a better picture at a  global perspective. </w:t>
            </w:r>
          </w:p>
          <w:p w14:paraId="3CB6604D" w14:textId="120B1A46" w:rsidR="00345A94" w:rsidRPr="008A0F11" w:rsidRDefault="00345A94" w:rsidP="008A0F11">
            <w:pPr>
              <w:pStyle w:val="ListParagraph"/>
              <w:keepNext/>
              <w:keepLines/>
              <w:numPr>
                <w:ilvl w:val="0"/>
                <w:numId w:val="4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Some years like 2017 have data only till Mar 2017. Performing analysis with additional data for 2017 will provide a better perspective for the year. </w:t>
            </w:r>
          </w:p>
          <w:p w14:paraId="7288609A" w14:textId="77777777" w:rsidR="00023F3B" w:rsidRPr="00EE27E4" w:rsidRDefault="00023F3B" w:rsidP="00820803">
            <w:pPr>
              <w:keepNext/>
              <w:keepLines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  <w:p w14:paraId="54FD4448" w14:textId="74EEF15F" w:rsidR="00023F3B" w:rsidRPr="00EE27E4" w:rsidRDefault="00023F3B" w:rsidP="00820803">
            <w:pPr>
              <w:keepNext/>
              <w:keepLines/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  <w:tr w:rsidR="00023F3B" w:rsidRPr="00023F3B" w14:paraId="76032021" w14:textId="77777777" w:rsidTr="00023F3B">
        <w:trPr>
          <w:trHeight w:val="300"/>
        </w:trPr>
        <w:tc>
          <w:tcPr>
            <w:tcW w:w="14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2A71B5" w14:textId="20590AF1" w:rsidR="00023F3B" w:rsidRPr="003D3F67" w:rsidRDefault="00023F3B" w:rsidP="003D3F67">
            <w:pPr>
              <w:pStyle w:val="ListParagraph"/>
              <w:keepNext/>
              <w:keepLines/>
              <w:numPr>
                <w:ilvl w:val="0"/>
                <w:numId w:val="1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D3F6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What are some other possible tables/graphs that we could create?</w:t>
            </w:r>
          </w:p>
          <w:p w14:paraId="65C8B7E3" w14:textId="70A4FC54" w:rsidR="003D3F67" w:rsidRDefault="003D3F67" w:rsidP="003D3F67">
            <w:pPr>
              <w:pStyle w:val="ListParagraph"/>
              <w:keepNext/>
              <w:keepLines/>
              <w:numPr>
                <w:ilvl w:val="1"/>
                <w:numId w:val="1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Creating a table </w:t>
            </w:r>
            <w:r w:rsidR="004357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/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graph based on the countries in which the </w:t>
            </w:r>
            <w:r w:rsidR="004357B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campaign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was submitted. Determining percent successful and canceled or failed for multiple goal ranges are some of the other tables </w:t>
            </w:r>
            <w:r w:rsidR="00D7164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/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graphs that can be created and visualized. </w:t>
            </w:r>
          </w:p>
          <w:p w14:paraId="65E7505E" w14:textId="2BFEB6AD" w:rsidR="006F5D73" w:rsidRPr="003D3F67" w:rsidRDefault="00B17C6C" w:rsidP="003D3F67">
            <w:pPr>
              <w:pStyle w:val="ListParagraph"/>
              <w:keepNext/>
              <w:keepLines/>
              <w:numPr>
                <w:ilvl w:val="1"/>
                <w:numId w:val="1"/>
              </w:num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Graphs indicating the success, failure and canceled </w:t>
            </w:r>
            <w:r w:rsidR="00FC4498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counts or percentage based on the Goal amounts will a useful graph to visualize and interpret. </w:t>
            </w:r>
          </w:p>
        </w:tc>
      </w:tr>
    </w:tbl>
    <w:p w14:paraId="70F48719" w14:textId="77777777" w:rsidR="001836C5" w:rsidRPr="003D3F67" w:rsidRDefault="001836C5" w:rsidP="006F5D73">
      <w:pPr>
        <w:pStyle w:val="ListParagraph"/>
        <w:keepNext/>
        <w:keepLines/>
        <w:ind w:left="630"/>
        <w:jc w:val="lef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1836C5" w:rsidRPr="003D3F67" w:rsidSect="00AD1780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E7E4A"/>
    <w:multiLevelType w:val="hybridMultilevel"/>
    <w:tmpl w:val="6E38EDF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3E5047E9"/>
    <w:multiLevelType w:val="hybridMultilevel"/>
    <w:tmpl w:val="D9F8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052CC"/>
    <w:multiLevelType w:val="hybridMultilevel"/>
    <w:tmpl w:val="C026FE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FB21C1"/>
    <w:multiLevelType w:val="hybridMultilevel"/>
    <w:tmpl w:val="23607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C6"/>
    <w:rsid w:val="000052A2"/>
    <w:rsid w:val="00023F3B"/>
    <w:rsid w:val="001249AD"/>
    <w:rsid w:val="001836C5"/>
    <w:rsid w:val="00197AF5"/>
    <w:rsid w:val="00213D59"/>
    <w:rsid w:val="002965C8"/>
    <w:rsid w:val="002C2458"/>
    <w:rsid w:val="00345A94"/>
    <w:rsid w:val="00377E4C"/>
    <w:rsid w:val="003D3F67"/>
    <w:rsid w:val="00431004"/>
    <w:rsid w:val="004357B1"/>
    <w:rsid w:val="00462142"/>
    <w:rsid w:val="004D0608"/>
    <w:rsid w:val="004D2027"/>
    <w:rsid w:val="004D32BF"/>
    <w:rsid w:val="006A03C6"/>
    <w:rsid w:val="006F5D73"/>
    <w:rsid w:val="007C21A2"/>
    <w:rsid w:val="008049DA"/>
    <w:rsid w:val="00820803"/>
    <w:rsid w:val="00832D85"/>
    <w:rsid w:val="008A0F11"/>
    <w:rsid w:val="00907F37"/>
    <w:rsid w:val="00A322F1"/>
    <w:rsid w:val="00AD1780"/>
    <w:rsid w:val="00B17C6C"/>
    <w:rsid w:val="00B925D2"/>
    <w:rsid w:val="00C95EB8"/>
    <w:rsid w:val="00D124D0"/>
    <w:rsid w:val="00D609AD"/>
    <w:rsid w:val="00D71641"/>
    <w:rsid w:val="00E26279"/>
    <w:rsid w:val="00EB229C"/>
    <w:rsid w:val="00EE27E4"/>
    <w:rsid w:val="00FC4498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F6DA2"/>
  <w15:chartTrackingRefBased/>
  <w15:docId w15:val="{050243BC-F009-4AC2-9E18-20697FD0F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803"/>
  </w:style>
  <w:style w:type="paragraph" w:styleId="Heading1">
    <w:name w:val="heading 1"/>
    <w:basedOn w:val="Normal"/>
    <w:next w:val="Normal"/>
    <w:link w:val="Heading1Char"/>
    <w:uiPriority w:val="9"/>
    <w:qFormat/>
    <w:rsid w:val="00820803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80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80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80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80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80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80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80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80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F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0803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8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80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80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80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80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80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80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803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803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803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20803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803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803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82080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20803"/>
    <w:rPr>
      <w:i/>
      <w:iCs/>
      <w:color w:val="auto"/>
    </w:rPr>
  </w:style>
  <w:style w:type="paragraph" w:styleId="NoSpacing">
    <w:name w:val="No Spacing"/>
    <w:uiPriority w:val="1"/>
    <w:qFormat/>
    <w:rsid w:val="0082080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2080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2080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80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80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2080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2080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2080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2080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2080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080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22</cp:revision>
  <dcterms:created xsi:type="dcterms:W3CDTF">2018-05-10T13:34:00Z</dcterms:created>
  <dcterms:modified xsi:type="dcterms:W3CDTF">2018-05-11T14:30:00Z</dcterms:modified>
</cp:coreProperties>
</file>