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encrypt(char* message, int key)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(int i = 0; message[i] != '\0'; i++)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char ch = message[i];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(isalpha(ch))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char base = isupper(ch) ? 'A' : 'a';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ch = (ch - base + key) % 26 + base;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message[i] = ch;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decrypt(char* message, int key)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0; message[i] != '\0';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char ch = message[i];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(isalpha(ch))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char base = isupper(ch) ? 'A' : 'a';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ch = (ch - base - key + 26) % 26 + base;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message[i] = ch;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char message[1000];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key, choice;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printf("Enter a message: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fgets(message, sizeof(message), stdin);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message[strcspn(message, "\n")]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printf("Enter key (shift):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scanf("%d", &amp;key);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printf("Choose operation:\n");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printf("1. Encrypt\n");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printf("2. Decrypt\n");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printf("Enter your choice: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scanf("%d", &amp;choice);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(choice == 1)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encrypt(message, key);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printf("Encrypted message: %s\n", message);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 else if (choice == 2)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decrypt(message, key);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printf("Decrypted message: %s\n", message);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printf("Invalid choice.\n");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