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83A0" w14:textId="25D0E62E" w:rsidR="000567A2" w:rsidRDefault="00C21655" w:rsidP="00C21655">
      <w:pPr>
        <w:ind w:left="720" w:firstLine="720"/>
        <w:jc w:val="both"/>
        <w:rPr>
          <w:b/>
          <w:bCs/>
          <w:sz w:val="24"/>
          <w:szCs w:val="24"/>
        </w:rPr>
      </w:pPr>
      <w:r w:rsidRPr="00C21655">
        <w:rPr>
          <w:b/>
          <w:bCs/>
          <w:sz w:val="24"/>
          <w:szCs w:val="24"/>
        </w:rPr>
        <w:t xml:space="preserve">Logistic Regression Model Implementation and Description </w:t>
      </w:r>
    </w:p>
    <w:p w14:paraId="5A1B3CAA" w14:textId="61F32A4F" w:rsidR="00C21655" w:rsidRDefault="00C21655" w:rsidP="00C21655">
      <w:pPr>
        <w:ind w:left="720" w:firstLine="720"/>
        <w:jc w:val="both"/>
        <w:rPr>
          <w:b/>
          <w:bCs/>
          <w:sz w:val="24"/>
          <w:szCs w:val="24"/>
        </w:rPr>
      </w:pPr>
    </w:p>
    <w:p w14:paraId="4F32069F" w14:textId="4A6F1BFE" w:rsidR="00C21655" w:rsidRPr="00C21655" w:rsidRDefault="00C21655" w:rsidP="00C21655">
      <w:pPr>
        <w:ind w:left="720"/>
        <w:jc w:val="both"/>
        <w:rPr>
          <w:sz w:val="24"/>
          <w:szCs w:val="24"/>
        </w:rPr>
      </w:pPr>
      <w:r w:rsidRPr="00C21655">
        <w:rPr>
          <w:sz w:val="24"/>
          <w:szCs w:val="24"/>
        </w:rPr>
        <w:t xml:space="preserve">Logistic regression is a statistical model used to </w:t>
      </w:r>
      <w:proofErr w:type="spellStart"/>
      <w:r w:rsidRPr="00C21655">
        <w:rPr>
          <w:sz w:val="24"/>
          <w:szCs w:val="24"/>
        </w:rPr>
        <w:t>analyze</w:t>
      </w:r>
      <w:proofErr w:type="spellEnd"/>
      <w:r w:rsidRPr="00C21655">
        <w:rPr>
          <w:sz w:val="24"/>
          <w:szCs w:val="24"/>
        </w:rPr>
        <w:t xml:space="preserve"> the relationship between a dependent variable and one or more independent variables. In natural language processing (NLP), it can be used for POS (part-of-speech) tagging, which involves assigning a grammatical category to each word in a sentence, such as noun, verb, adjective, etc.</w:t>
      </w:r>
      <w:r>
        <w:rPr>
          <w:sz w:val="24"/>
          <w:szCs w:val="24"/>
        </w:rPr>
        <w:t xml:space="preserve"> </w:t>
      </w:r>
      <w:r w:rsidRPr="00C21655">
        <w:rPr>
          <w:sz w:val="24"/>
          <w:szCs w:val="24"/>
        </w:rPr>
        <w:t xml:space="preserve">The CONLL 2000 dataset is a standard benchmark dataset for POS tagging, consisting of tagged sentences from news articles. This dataset is </w:t>
      </w:r>
      <w:proofErr w:type="spellStart"/>
      <w:r w:rsidRPr="00C21655">
        <w:rPr>
          <w:sz w:val="24"/>
          <w:szCs w:val="24"/>
        </w:rPr>
        <w:t>preprocessed</w:t>
      </w:r>
      <w:proofErr w:type="spellEnd"/>
      <w:r w:rsidRPr="00C21655">
        <w:rPr>
          <w:sz w:val="24"/>
          <w:szCs w:val="24"/>
        </w:rPr>
        <w:t xml:space="preserve"> into training and development sets, which are used for training and evaluating the logistic regression model.</w:t>
      </w:r>
    </w:p>
    <w:p w14:paraId="4D34E6C4" w14:textId="77777777" w:rsidR="00C21655" w:rsidRPr="00C21655" w:rsidRDefault="00C21655" w:rsidP="00C21655">
      <w:pPr>
        <w:ind w:left="720" w:firstLine="720"/>
        <w:jc w:val="both"/>
        <w:rPr>
          <w:sz w:val="24"/>
          <w:szCs w:val="24"/>
        </w:rPr>
      </w:pPr>
    </w:p>
    <w:p w14:paraId="471E83D2" w14:textId="37F71E5D" w:rsidR="00C21655" w:rsidRPr="00C21655" w:rsidRDefault="00C21655" w:rsidP="00C21655">
      <w:pPr>
        <w:ind w:left="720"/>
        <w:jc w:val="both"/>
        <w:rPr>
          <w:sz w:val="24"/>
          <w:szCs w:val="24"/>
        </w:rPr>
      </w:pPr>
      <w:r w:rsidRPr="00C21655">
        <w:rPr>
          <w:sz w:val="24"/>
          <w:szCs w:val="24"/>
        </w:rPr>
        <w:t xml:space="preserve">Google News pre-trained word embeddings are used to extract features from sentences. Word embeddings are vector representations of words that capture their semantic and syntactic relationships with other words in a corpus. The Google News embeddings are pre-trained on a large corpus of news articles, and can be used to represent words in the CONLL 2000 </w:t>
      </w:r>
      <w:proofErr w:type="spellStart"/>
      <w:proofErr w:type="gramStart"/>
      <w:r w:rsidRPr="00C21655">
        <w:rPr>
          <w:sz w:val="24"/>
          <w:szCs w:val="24"/>
        </w:rPr>
        <w:t>dataset.The</w:t>
      </w:r>
      <w:proofErr w:type="spellEnd"/>
      <w:proofErr w:type="gramEnd"/>
      <w:r w:rsidRPr="00C21655">
        <w:rPr>
          <w:sz w:val="24"/>
          <w:szCs w:val="24"/>
        </w:rPr>
        <w:t xml:space="preserve"> features and tags are flattened to train a logistic regression model. This means that each sentence is converted into a matrix of feature vectors, where each row represents a word and each column represents a feature. The features can include word embeddings, as well as other linguistic features such as word shape and context. The tags are the POS categories, which are represented as integers.</w:t>
      </w:r>
    </w:p>
    <w:p w14:paraId="78B3F2E6" w14:textId="77777777" w:rsidR="00C21655" w:rsidRPr="00C21655" w:rsidRDefault="00C21655" w:rsidP="00C21655">
      <w:pPr>
        <w:ind w:left="720" w:firstLine="720"/>
        <w:jc w:val="both"/>
        <w:rPr>
          <w:sz w:val="24"/>
          <w:szCs w:val="24"/>
        </w:rPr>
      </w:pPr>
    </w:p>
    <w:p w14:paraId="48AB0FC3" w14:textId="30FC6925" w:rsidR="00C21655" w:rsidRDefault="00C21655" w:rsidP="00C21655">
      <w:pPr>
        <w:ind w:left="720"/>
        <w:jc w:val="both"/>
        <w:rPr>
          <w:sz w:val="24"/>
          <w:szCs w:val="24"/>
        </w:rPr>
      </w:pPr>
      <w:r w:rsidRPr="00C21655">
        <w:rPr>
          <w:sz w:val="24"/>
          <w:szCs w:val="24"/>
        </w:rPr>
        <w:t xml:space="preserve">The logistic regression model is trained on the flattened feature and tag matrices using the scikit-learn library, which provides an implementation of logistic regression. The accuracy of the model is calculated using the development set, which is a subset of the dataset used for evaluation. The model is saved for future use using the </w:t>
      </w:r>
      <w:proofErr w:type="spellStart"/>
      <w:r w:rsidRPr="00C21655">
        <w:rPr>
          <w:sz w:val="24"/>
          <w:szCs w:val="24"/>
        </w:rPr>
        <w:t>joblib</w:t>
      </w:r>
      <w:proofErr w:type="spellEnd"/>
      <w:r w:rsidRPr="00C21655">
        <w:rPr>
          <w:sz w:val="24"/>
          <w:szCs w:val="24"/>
        </w:rPr>
        <w:t xml:space="preserve"> </w:t>
      </w:r>
      <w:proofErr w:type="spellStart"/>
      <w:proofErr w:type="gramStart"/>
      <w:r w:rsidRPr="00C21655">
        <w:rPr>
          <w:sz w:val="24"/>
          <w:szCs w:val="24"/>
        </w:rPr>
        <w:t>library.Overall</w:t>
      </w:r>
      <w:proofErr w:type="spellEnd"/>
      <w:proofErr w:type="gramEnd"/>
      <w:r w:rsidRPr="00C21655">
        <w:rPr>
          <w:sz w:val="24"/>
          <w:szCs w:val="24"/>
        </w:rPr>
        <w:t>, this code demonstrates a practical application of logistic regression in NLP, using a popular dataset and pre-trained word embeddings. It also showcases the use of external libraries to facilitate the implementation and evaluation of the model.</w:t>
      </w:r>
    </w:p>
    <w:p w14:paraId="5E5A7A3F" w14:textId="50109981" w:rsidR="00C21655" w:rsidRDefault="00C21655" w:rsidP="00C21655">
      <w:pPr>
        <w:ind w:left="720"/>
        <w:jc w:val="both"/>
        <w:rPr>
          <w:sz w:val="24"/>
          <w:szCs w:val="24"/>
        </w:rPr>
      </w:pPr>
    </w:p>
    <w:p w14:paraId="45026A53" w14:textId="77777777" w:rsidR="00C21655" w:rsidRPr="00C21655" w:rsidRDefault="00C21655" w:rsidP="00C21655">
      <w:pPr>
        <w:ind w:left="720"/>
        <w:jc w:val="both"/>
        <w:rPr>
          <w:b/>
          <w:bCs/>
          <w:sz w:val="24"/>
          <w:szCs w:val="24"/>
        </w:rPr>
      </w:pPr>
      <w:r w:rsidRPr="00C21655">
        <w:rPr>
          <w:b/>
          <w:bCs/>
          <w:sz w:val="24"/>
          <w:szCs w:val="24"/>
        </w:rPr>
        <w:t>Possible future work:</w:t>
      </w:r>
    </w:p>
    <w:p w14:paraId="08B5DE34" w14:textId="77777777" w:rsidR="00C21655" w:rsidRPr="00C21655" w:rsidRDefault="00C21655" w:rsidP="00C21655">
      <w:pPr>
        <w:ind w:left="720"/>
        <w:jc w:val="both"/>
        <w:rPr>
          <w:sz w:val="24"/>
          <w:szCs w:val="24"/>
        </w:rPr>
      </w:pPr>
    </w:p>
    <w:p w14:paraId="441A2185" w14:textId="77777777" w:rsidR="00C21655" w:rsidRPr="00C21655" w:rsidRDefault="00C21655" w:rsidP="00C21655">
      <w:pPr>
        <w:ind w:left="720"/>
        <w:jc w:val="both"/>
        <w:rPr>
          <w:sz w:val="24"/>
          <w:szCs w:val="24"/>
        </w:rPr>
      </w:pPr>
      <w:r w:rsidRPr="00C21655">
        <w:rPr>
          <w:b/>
          <w:bCs/>
          <w:sz w:val="24"/>
          <w:szCs w:val="24"/>
        </w:rPr>
        <w:t>Hyperparameter tuning:</w:t>
      </w:r>
      <w:r w:rsidRPr="00C21655">
        <w:rPr>
          <w:sz w:val="24"/>
          <w:szCs w:val="24"/>
        </w:rPr>
        <w:t xml:space="preserve"> Currently, no hyperparameter tuning has been performed on the logistic regression model used in this implementation. Exploring different hyperparameters such as regularization strength, learning rate, and batch size could potentially lead to better performance.</w:t>
      </w:r>
    </w:p>
    <w:p w14:paraId="3984C0BC" w14:textId="77777777" w:rsidR="00C21655" w:rsidRPr="00C21655" w:rsidRDefault="00C21655" w:rsidP="00C21655">
      <w:pPr>
        <w:ind w:left="720"/>
        <w:jc w:val="both"/>
        <w:rPr>
          <w:sz w:val="24"/>
          <w:szCs w:val="24"/>
        </w:rPr>
      </w:pPr>
      <w:r w:rsidRPr="00C21655">
        <w:rPr>
          <w:b/>
          <w:bCs/>
          <w:sz w:val="24"/>
          <w:szCs w:val="24"/>
        </w:rPr>
        <w:t>Feature engineering:</w:t>
      </w:r>
      <w:r w:rsidRPr="00C21655">
        <w:rPr>
          <w:sz w:val="24"/>
          <w:szCs w:val="24"/>
        </w:rPr>
        <w:t xml:space="preserve"> The features used in this implementation are based solely on pre-trained word embeddings. Additional features such as part-of-speech tags, </w:t>
      </w:r>
      <w:r w:rsidRPr="00C21655">
        <w:rPr>
          <w:sz w:val="24"/>
          <w:szCs w:val="24"/>
        </w:rPr>
        <w:lastRenderedPageBreak/>
        <w:t>sentence length, and syntactic parse trees could potentially improve model performance.</w:t>
      </w:r>
    </w:p>
    <w:p w14:paraId="27DDC2CE" w14:textId="34E2C8D6" w:rsidR="00C21655" w:rsidRPr="00C21655" w:rsidRDefault="00C21655" w:rsidP="00C21655">
      <w:pPr>
        <w:ind w:left="720"/>
        <w:jc w:val="both"/>
        <w:rPr>
          <w:sz w:val="24"/>
          <w:szCs w:val="24"/>
        </w:rPr>
      </w:pPr>
      <w:r w:rsidRPr="00C21655">
        <w:rPr>
          <w:b/>
          <w:bCs/>
          <w:sz w:val="24"/>
          <w:szCs w:val="24"/>
        </w:rPr>
        <w:t xml:space="preserve">Model </w:t>
      </w:r>
      <w:proofErr w:type="spellStart"/>
      <w:r w:rsidRPr="00C21655">
        <w:rPr>
          <w:b/>
          <w:bCs/>
          <w:sz w:val="24"/>
          <w:szCs w:val="24"/>
        </w:rPr>
        <w:t>ensembling</w:t>
      </w:r>
      <w:proofErr w:type="spellEnd"/>
      <w:r w:rsidRPr="00C21655">
        <w:rPr>
          <w:b/>
          <w:bCs/>
          <w:sz w:val="24"/>
          <w:szCs w:val="24"/>
        </w:rPr>
        <w:t>:</w:t>
      </w:r>
      <w:r w:rsidRPr="00C21655">
        <w:rPr>
          <w:sz w:val="24"/>
          <w:szCs w:val="24"/>
        </w:rPr>
        <w:t xml:space="preserve"> Instead of relying on a single model, combining the predictions of multiple models (e.g., logistic regression, neural networks, decision trees) could potentially lead to better performance.</w:t>
      </w:r>
    </w:p>
    <w:sectPr w:rsidR="00C21655" w:rsidRPr="00C2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55"/>
    <w:rsid w:val="000567A2"/>
    <w:rsid w:val="003F664A"/>
    <w:rsid w:val="00C21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20A4"/>
  <w15:chartTrackingRefBased/>
  <w15:docId w15:val="{963D754C-1000-44A4-AC12-8BAB2AB7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dc:creator>
  <cp:keywords/>
  <dc:description/>
  <cp:lastModifiedBy>KRISHNA CHAITANYA</cp:lastModifiedBy>
  <cp:revision>1</cp:revision>
  <dcterms:created xsi:type="dcterms:W3CDTF">2023-03-14T16:26:00Z</dcterms:created>
  <dcterms:modified xsi:type="dcterms:W3CDTF">2023-03-14T16:29:00Z</dcterms:modified>
</cp:coreProperties>
</file>