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4A19" w14:textId="04CC1CD4" w:rsidR="0008602E" w:rsidRPr="006D3F53" w:rsidRDefault="00425730" w:rsidP="006D3F53">
      <w:pPr>
        <w:pStyle w:val="Titledocument"/>
        <w:rPr>
          <w:bCs w:val="0"/>
        </w:rPr>
      </w:pPr>
      <w:r>
        <w:t>Sentiment Analysi</w:t>
      </w:r>
      <w:r w:rsidR="006D3F53">
        <w:t>s</w:t>
      </w:r>
    </w:p>
    <w:p w14:paraId="538F7B98" w14:textId="6DC37CE9" w:rsidR="0008602E" w:rsidRDefault="006D3F53" w:rsidP="0008602E">
      <w:pPr>
        <w:pStyle w:val="Authors"/>
        <w:rPr>
          <w:bdr w:val="dotted" w:sz="4" w:space="0" w:color="auto" w:frame="1"/>
        </w:rPr>
      </w:pPr>
      <w:r>
        <w:t>Varun Negandhi</w:t>
      </w:r>
    </w:p>
    <w:p w14:paraId="4285603E" w14:textId="14AF90AC" w:rsidR="0008602E" w:rsidRPr="0008602E" w:rsidRDefault="006D3F53" w:rsidP="0008602E">
      <w:pPr>
        <w:pStyle w:val="Affiliation"/>
        <w:rPr>
          <w:rStyle w:val="Email"/>
          <w:rFonts w:eastAsia="Cambria"/>
          <w:szCs w:val="22"/>
        </w:rPr>
      </w:pPr>
      <w:r>
        <w:t>Computer</w:t>
      </w:r>
      <w:r w:rsidR="0008602E">
        <w:rPr>
          <w:rStyle w:val="OrgName"/>
        </w:rPr>
        <w:t>,</w:t>
      </w:r>
      <w:r w:rsidR="0008602E">
        <w:t xml:space="preserve"> </w:t>
      </w:r>
      <w:r>
        <w:t>University of Memphis</w:t>
      </w:r>
      <w:r w:rsidR="0008602E">
        <w:t xml:space="preserve">, </w:t>
      </w:r>
      <w:r>
        <w:t>Memphis</w:t>
      </w:r>
      <w:r w:rsidR="0008602E">
        <w:t xml:space="preserve">, </w:t>
      </w:r>
      <w:r>
        <w:t>TN</w:t>
      </w:r>
      <w:r w:rsidR="0008602E">
        <w:t xml:space="preserve">, </w:t>
      </w:r>
      <w:r>
        <w:t>USA</w:t>
      </w:r>
      <w:r w:rsidR="0008602E">
        <w:t>,</w:t>
      </w:r>
      <w:r>
        <w:t xml:space="preserve"> vsngndhi@memphis.edu</w:t>
      </w:r>
    </w:p>
    <w:p w14:paraId="7D6004F6" w14:textId="77777777" w:rsidR="006D3F53" w:rsidRDefault="006D3F53" w:rsidP="0008602E">
      <w:pPr>
        <w:pStyle w:val="AbsHead"/>
      </w:pPr>
    </w:p>
    <w:p w14:paraId="17EE0C84" w14:textId="77777777" w:rsidR="00761F0B" w:rsidRDefault="00761F0B" w:rsidP="0008602E">
      <w:pPr>
        <w:pStyle w:val="AbsHead"/>
        <w:sectPr w:rsidR="00761F0B" w:rsidSect="00A87EFD">
          <w:footerReference w:type="even" r:id="rId8"/>
          <w:footerReference w:type="default" r:id="rId9"/>
          <w:pgSz w:w="12240" w:h="15840"/>
          <w:pgMar w:top="1440" w:right="1800" w:bottom="1440" w:left="1800" w:header="708" w:footer="708" w:gutter="0"/>
          <w:cols w:space="708"/>
          <w:docGrid w:linePitch="326"/>
        </w:sectPr>
      </w:pPr>
    </w:p>
    <w:p w14:paraId="290C8AAF" w14:textId="65DF70EA" w:rsidR="0008602E" w:rsidRDefault="0008602E" w:rsidP="00B162E1">
      <w:pPr>
        <w:pStyle w:val="AbsHead"/>
        <w:numPr>
          <w:ilvl w:val="0"/>
          <w:numId w:val="28"/>
        </w:numPr>
        <w:ind w:left="360"/>
      </w:pPr>
      <w:r>
        <w:t>ABSTRACT</w:t>
      </w:r>
    </w:p>
    <w:p w14:paraId="2C7638EA" w14:textId="45DCB4B0" w:rsidR="005C1588" w:rsidRDefault="005C1588" w:rsidP="0008602E">
      <w:pPr>
        <w:pStyle w:val="Abstract"/>
      </w:pPr>
      <w:r>
        <w:t xml:space="preserve">The internet has an increasing collection of data and one of the major contribution to this data is the review text concerning the movie or products bought online. </w:t>
      </w:r>
      <w:r w:rsidR="005129CF">
        <w:t>It is a very easy activity for humans to help identify whether a written text indicates a positive or a negative sentiment.</w:t>
      </w:r>
      <w:r w:rsidR="00761F0B">
        <w:t xml:space="preserve"> This project aims at identifying the user sentiment from the user written sentences through a supervised learning approach. There are 2 solutions proposed for this project – Machine Learning with SVM and Deep Learning with keras. </w:t>
      </w:r>
      <w:r>
        <w:t xml:space="preserve"> </w:t>
      </w:r>
    </w:p>
    <w:p w14:paraId="3F0C9E14" w14:textId="0DAD2107" w:rsidR="00CB7EEB" w:rsidRDefault="00296B31" w:rsidP="00B162E1">
      <w:pPr>
        <w:pStyle w:val="Abstract"/>
        <w:numPr>
          <w:ilvl w:val="0"/>
          <w:numId w:val="28"/>
        </w:numPr>
        <w:ind w:left="360"/>
        <w:rPr>
          <w:rFonts w:ascii="Arial" w:hAnsi="Arial" w:cs="Arial"/>
          <w:b/>
          <w:bCs/>
          <w:sz w:val="22"/>
        </w:rPr>
      </w:pPr>
      <w:r>
        <w:rPr>
          <w:rFonts w:ascii="Arial" w:hAnsi="Arial" w:cs="Arial"/>
          <w:b/>
          <w:bCs/>
          <w:sz w:val="22"/>
        </w:rPr>
        <w:t>INTRODUCTION</w:t>
      </w:r>
      <w:r w:rsidR="00CB7EEB" w:rsidRPr="00CB7EEB">
        <w:rPr>
          <w:rFonts w:ascii="Arial" w:hAnsi="Arial" w:cs="Arial"/>
          <w:b/>
          <w:bCs/>
          <w:sz w:val="22"/>
        </w:rPr>
        <w:t>:</w:t>
      </w:r>
    </w:p>
    <w:p w14:paraId="096CA0C0" w14:textId="5F77D3A9" w:rsidR="00F65AF4" w:rsidRDefault="008A4ADD" w:rsidP="0008602E">
      <w:pPr>
        <w:pStyle w:val="Abstract"/>
        <w:rPr>
          <w:szCs w:val="20"/>
        </w:rPr>
      </w:pPr>
      <w:r>
        <w:rPr>
          <w:szCs w:val="20"/>
        </w:rPr>
        <w:t>The dataset for this project is the IMDB movie review dataset. This dataset contains 50000 movie reviews and 2 columns – one with review text and the other column is the sentiment (positive or negative)</w:t>
      </w:r>
      <w:r w:rsidR="001C6E7F">
        <w:rPr>
          <w:szCs w:val="20"/>
        </w:rPr>
        <w:t xml:space="preserve"> </w:t>
      </w:r>
      <w:r w:rsidR="00DF589E">
        <w:rPr>
          <w:szCs w:val="20"/>
          <w:vertAlign w:val="superscript"/>
        </w:rPr>
        <w:t>[1]</w:t>
      </w:r>
      <w:r>
        <w:rPr>
          <w:szCs w:val="20"/>
        </w:rPr>
        <w:t>.</w:t>
      </w:r>
      <w:r w:rsidR="00D32D42">
        <w:rPr>
          <w:szCs w:val="20"/>
        </w:rPr>
        <w:t xml:space="preserve"> This was used as a training dataset in both approaches. The test dataset consists of 25000 movie reviews</w:t>
      </w:r>
      <w:r w:rsidR="00061886">
        <w:rPr>
          <w:szCs w:val="20"/>
        </w:rPr>
        <w:t xml:space="preserve"> with same 2 columns as present in the training data.</w:t>
      </w:r>
      <w:r w:rsidR="00296B31">
        <w:rPr>
          <w:szCs w:val="20"/>
        </w:rPr>
        <w:t xml:space="preserve"> </w:t>
      </w:r>
    </w:p>
    <w:p w14:paraId="18268081" w14:textId="2DDF7F0C" w:rsidR="00F65AF4" w:rsidRDefault="00F65AF4" w:rsidP="00B162E1">
      <w:pPr>
        <w:pStyle w:val="Abstract"/>
        <w:numPr>
          <w:ilvl w:val="0"/>
          <w:numId w:val="28"/>
        </w:numPr>
        <w:ind w:left="360"/>
        <w:rPr>
          <w:rFonts w:ascii="Arial" w:hAnsi="Arial" w:cs="Arial"/>
          <w:b/>
          <w:bCs/>
          <w:sz w:val="22"/>
        </w:rPr>
      </w:pPr>
      <w:r w:rsidRPr="00F65AF4">
        <w:rPr>
          <w:rFonts w:ascii="Arial" w:hAnsi="Arial" w:cs="Arial"/>
          <w:b/>
          <w:bCs/>
          <w:sz w:val="22"/>
        </w:rPr>
        <w:t>APPROACHES:</w:t>
      </w:r>
    </w:p>
    <w:p w14:paraId="3E894A7C" w14:textId="56188BBE" w:rsidR="00CB7EEB" w:rsidRDefault="00F65AF4" w:rsidP="00B162E1">
      <w:pPr>
        <w:pStyle w:val="Abstract"/>
        <w:numPr>
          <w:ilvl w:val="1"/>
          <w:numId w:val="28"/>
        </w:numPr>
        <w:ind w:left="360"/>
        <w:rPr>
          <w:rFonts w:ascii="Arial" w:hAnsi="Arial" w:cs="Arial"/>
          <w:b/>
          <w:bCs/>
          <w:sz w:val="22"/>
        </w:rPr>
      </w:pPr>
      <w:r>
        <w:rPr>
          <w:rFonts w:ascii="Arial" w:hAnsi="Arial" w:cs="Arial"/>
          <w:b/>
          <w:bCs/>
          <w:sz w:val="22"/>
        </w:rPr>
        <w:t>Machine Learning - SVM</w:t>
      </w:r>
      <w:r w:rsidR="00D32D42" w:rsidRPr="00F65AF4">
        <w:rPr>
          <w:rFonts w:ascii="Arial" w:hAnsi="Arial" w:cs="Arial"/>
          <w:b/>
          <w:bCs/>
          <w:sz w:val="22"/>
        </w:rPr>
        <w:t xml:space="preserve"> </w:t>
      </w:r>
    </w:p>
    <w:p w14:paraId="1395096E" w14:textId="3618E8F7" w:rsidR="00F65AF4" w:rsidRDefault="00464CAC" w:rsidP="00464CAC">
      <w:pPr>
        <w:pStyle w:val="Abstract"/>
        <w:numPr>
          <w:ilvl w:val="2"/>
          <w:numId w:val="28"/>
        </w:numPr>
        <w:ind w:left="360" w:hanging="360"/>
        <w:rPr>
          <w:rFonts w:ascii="Arial" w:hAnsi="Arial" w:cs="Arial"/>
          <w:b/>
          <w:bCs/>
          <w:sz w:val="22"/>
        </w:rPr>
      </w:pPr>
      <w:r>
        <w:rPr>
          <w:rFonts w:ascii="Arial" w:hAnsi="Arial" w:cs="Arial"/>
          <w:b/>
          <w:bCs/>
          <w:sz w:val="22"/>
        </w:rPr>
        <w:t>Preprocessing:</w:t>
      </w:r>
    </w:p>
    <w:p w14:paraId="09DEF129" w14:textId="517ADD7E" w:rsidR="00727647" w:rsidRDefault="00230D1E" w:rsidP="00464CAC">
      <w:pPr>
        <w:pStyle w:val="Abstract"/>
        <w:rPr>
          <w:szCs w:val="20"/>
        </w:rPr>
      </w:pPr>
      <w:r>
        <w:rPr>
          <w:szCs w:val="20"/>
        </w:rPr>
        <w:t>The dataset containing movie review texts contains html texts like &lt;</w:t>
      </w:r>
      <w:proofErr w:type="spellStart"/>
      <w:r>
        <w:rPr>
          <w:szCs w:val="20"/>
        </w:rPr>
        <w:t>br</w:t>
      </w:r>
      <w:proofErr w:type="spellEnd"/>
      <w:r>
        <w:rPr>
          <w:szCs w:val="20"/>
        </w:rPr>
        <w:t>&gt; which are not required in the text analysis.</w:t>
      </w:r>
      <w:r w:rsidR="007A0E0F">
        <w:rPr>
          <w:szCs w:val="20"/>
        </w:rPr>
        <w:t xml:space="preserve"> Hence the first pre-processing part is removing these tags from the text.</w:t>
      </w:r>
      <w:r w:rsidR="00C6034D">
        <w:rPr>
          <w:szCs w:val="20"/>
        </w:rPr>
        <w:t xml:space="preserve"> Now the data remaining is a clean review text data. </w:t>
      </w:r>
      <w:r w:rsidR="0030781A">
        <w:rPr>
          <w:szCs w:val="20"/>
        </w:rPr>
        <w:t xml:space="preserve">But text data cannot be used directly for analysis. Hence, we need numerical vector representation of the text data. All the words in the text column of dataset will be treated as vocabulary. It is then converted to numerical vector using </w:t>
      </w:r>
      <w:proofErr w:type="spellStart"/>
      <w:r w:rsidR="0030781A">
        <w:rPr>
          <w:szCs w:val="20"/>
        </w:rPr>
        <w:t>tf-idf</w:t>
      </w:r>
      <w:proofErr w:type="spellEnd"/>
      <w:r w:rsidR="0030781A">
        <w:rPr>
          <w:szCs w:val="20"/>
        </w:rPr>
        <w:t xml:space="preserve"> vectorizer</w:t>
      </w:r>
      <w:r w:rsidR="009B6545">
        <w:rPr>
          <w:szCs w:val="20"/>
        </w:rPr>
        <w:t xml:space="preserve"> </w:t>
      </w:r>
      <w:r w:rsidR="009B6545">
        <w:rPr>
          <w:szCs w:val="20"/>
          <w:vertAlign w:val="superscript"/>
        </w:rPr>
        <w:t>[2]</w:t>
      </w:r>
      <w:r w:rsidR="0030781A">
        <w:rPr>
          <w:szCs w:val="20"/>
        </w:rPr>
        <w:t>.</w:t>
      </w:r>
      <w:r w:rsidR="00FA334C">
        <w:rPr>
          <w:szCs w:val="20"/>
        </w:rPr>
        <w:t xml:space="preserve"> The data is now ready to be used as input for the algorithm.</w:t>
      </w:r>
    </w:p>
    <w:p w14:paraId="216C20F0" w14:textId="27A92104" w:rsidR="00727647" w:rsidRDefault="00727647" w:rsidP="00727647">
      <w:pPr>
        <w:pStyle w:val="Abstract"/>
        <w:numPr>
          <w:ilvl w:val="2"/>
          <w:numId w:val="28"/>
        </w:numPr>
        <w:ind w:left="720"/>
        <w:rPr>
          <w:rFonts w:ascii="Arial" w:hAnsi="Arial" w:cs="Arial"/>
          <w:b/>
          <w:bCs/>
          <w:sz w:val="22"/>
        </w:rPr>
      </w:pPr>
      <w:r w:rsidRPr="00727647">
        <w:rPr>
          <w:rFonts w:ascii="Arial" w:hAnsi="Arial" w:cs="Arial"/>
          <w:b/>
          <w:bCs/>
          <w:sz w:val="22"/>
        </w:rPr>
        <w:t>SVM Algorithm:</w:t>
      </w:r>
    </w:p>
    <w:p w14:paraId="1E6463DB" w14:textId="0F21773D" w:rsidR="00727647" w:rsidRDefault="008D06CB" w:rsidP="00727647">
      <w:pPr>
        <w:pStyle w:val="Abstract"/>
        <w:rPr>
          <w:szCs w:val="20"/>
        </w:rPr>
      </w:pPr>
      <w:r>
        <w:rPr>
          <w:szCs w:val="20"/>
        </w:rPr>
        <w:t xml:space="preserve">The preprocessed data was then applied to SVM algorithm using </w:t>
      </w:r>
      <w:proofErr w:type="spellStart"/>
      <w:r>
        <w:rPr>
          <w:szCs w:val="20"/>
        </w:rPr>
        <w:t>sklearn</w:t>
      </w:r>
      <w:proofErr w:type="spellEnd"/>
      <w:r>
        <w:rPr>
          <w:szCs w:val="20"/>
        </w:rPr>
        <w:t xml:space="preserve"> machine learning package </w:t>
      </w:r>
      <w:r>
        <w:rPr>
          <w:szCs w:val="20"/>
        </w:rPr>
        <w:t>in python</w:t>
      </w:r>
      <w:r w:rsidR="004C6912">
        <w:rPr>
          <w:szCs w:val="20"/>
        </w:rPr>
        <w:t xml:space="preserve"> </w:t>
      </w:r>
      <w:r w:rsidR="004C6912">
        <w:rPr>
          <w:szCs w:val="20"/>
          <w:vertAlign w:val="superscript"/>
        </w:rPr>
        <w:t>[3]</w:t>
      </w:r>
      <w:r>
        <w:rPr>
          <w:szCs w:val="20"/>
        </w:rPr>
        <w:t>.</w:t>
      </w:r>
      <w:r w:rsidR="00B26A89">
        <w:rPr>
          <w:szCs w:val="20"/>
        </w:rPr>
        <w:t xml:space="preserve"> For obtaining the correct set of parameters, </w:t>
      </w:r>
      <w:r w:rsidR="00461A6F">
        <w:rPr>
          <w:szCs w:val="20"/>
        </w:rPr>
        <w:t xml:space="preserve">the values tested were the cost factor and the type of kernel in SVM. The types of kernels tested were linear, poly, </w:t>
      </w:r>
      <w:proofErr w:type="spellStart"/>
      <w:r w:rsidR="00461A6F">
        <w:rPr>
          <w:szCs w:val="20"/>
        </w:rPr>
        <w:t>rbf</w:t>
      </w:r>
      <w:proofErr w:type="spellEnd"/>
      <w:r w:rsidR="00461A6F">
        <w:rPr>
          <w:szCs w:val="20"/>
        </w:rPr>
        <w:t xml:space="preserve"> and sigmoid.</w:t>
      </w:r>
      <w:r w:rsidR="00676BCE">
        <w:rPr>
          <w:szCs w:val="20"/>
        </w:rPr>
        <w:t xml:space="preserve"> The best type of kernel was chosen from </w:t>
      </w:r>
      <w:r w:rsidR="002164BA">
        <w:rPr>
          <w:szCs w:val="20"/>
        </w:rPr>
        <w:t xml:space="preserve">the </w:t>
      </w:r>
      <w:r w:rsidR="00EB3C3B">
        <w:rPr>
          <w:szCs w:val="20"/>
        </w:rPr>
        <w:t>best performance of the algorithm parameters. For cost factor in SVM, it is a value which finds the best balance between margin width and the misclassification error. This value can be obtained only through experimentation.</w:t>
      </w:r>
    </w:p>
    <w:p w14:paraId="14DA51CE" w14:textId="4D44575B" w:rsidR="004E140F" w:rsidRPr="004A369A" w:rsidRDefault="004E140F" w:rsidP="00727647">
      <w:pPr>
        <w:pStyle w:val="Abstract"/>
        <w:rPr>
          <w:rFonts w:ascii="Arial" w:hAnsi="Arial" w:cs="Arial"/>
          <w:b/>
          <w:bCs/>
          <w:sz w:val="22"/>
        </w:rPr>
      </w:pPr>
      <w:r w:rsidRPr="004A369A">
        <w:rPr>
          <w:rFonts w:ascii="Arial" w:hAnsi="Arial" w:cs="Arial"/>
          <w:b/>
          <w:bCs/>
          <w:sz w:val="22"/>
        </w:rPr>
        <w:t>3.1.3 Evaluation:</w:t>
      </w:r>
    </w:p>
    <w:p w14:paraId="51D82828" w14:textId="0698803E" w:rsidR="007C5AE2" w:rsidRPr="007C5AE2" w:rsidRDefault="007C5AE2" w:rsidP="00727647">
      <w:pPr>
        <w:pStyle w:val="Abstract"/>
        <w:rPr>
          <w:szCs w:val="20"/>
        </w:rPr>
      </w:pPr>
      <w:r>
        <w:rPr>
          <w:szCs w:val="20"/>
        </w:rPr>
        <w:t xml:space="preserve">The evaluation metric for the performance of this project is F-score. The tables below give the performance of SVM with different combination of SVM parameters. </w:t>
      </w:r>
    </w:p>
    <w:tbl>
      <w:tblPr>
        <w:tblStyle w:val="TableGrid"/>
        <w:tblW w:w="0" w:type="auto"/>
        <w:tblLook w:val="04A0" w:firstRow="1" w:lastRow="0" w:firstColumn="1" w:lastColumn="0" w:noHBand="0" w:noVBand="1"/>
      </w:tblPr>
      <w:tblGrid>
        <w:gridCol w:w="802"/>
        <w:gridCol w:w="738"/>
        <w:gridCol w:w="761"/>
        <w:gridCol w:w="761"/>
        <w:gridCol w:w="894"/>
      </w:tblGrid>
      <w:tr w:rsidR="00EF2975" w14:paraId="26AB33E7" w14:textId="77777777" w:rsidTr="00EF2975">
        <w:tc>
          <w:tcPr>
            <w:tcW w:w="895" w:type="dxa"/>
          </w:tcPr>
          <w:p w14:paraId="07ED9AA6" w14:textId="1C7819E4" w:rsidR="00EF2975" w:rsidRDefault="00EF2975" w:rsidP="004E140F">
            <w:pPr>
              <w:pStyle w:val="Abstract"/>
              <w:rPr>
                <w:szCs w:val="20"/>
              </w:rPr>
            </w:pPr>
          </w:p>
        </w:tc>
        <w:tc>
          <w:tcPr>
            <w:tcW w:w="687" w:type="dxa"/>
          </w:tcPr>
          <w:p w14:paraId="41528628" w14:textId="582DAEB1" w:rsidR="00EF2975" w:rsidRDefault="00EF2975" w:rsidP="004E140F">
            <w:pPr>
              <w:pStyle w:val="Abstract"/>
              <w:rPr>
                <w:szCs w:val="20"/>
              </w:rPr>
            </w:pPr>
            <w:r>
              <w:rPr>
                <w:szCs w:val="20"/>
              </w:rPr>
              <w:t>Linear</w:t>
            </w:r>
          </w:p>
        </w:tc>
        <w:tc>
          <w:tcPr>
            <w:tcW w:w="791" w:type="dxa"/>
          </w:tcPr>
          <w:p w14:paraId="15F17AAF" w14:textId="4DABFB01" w:rsidR="00EF2975" w:rsidRDefault="00EF2975" w:rsidP="004E140F">
            <w:pPr>
              <w:pStyle w:val="Abstract"/>
              <w:rPr>
                <w:szCs w:val="20"/>
              </w:rPr>
            </w:pPr>
            <w:r>
              <w:rPr>
                <w:szCs w:val="20"/>
              </w:rPr>
              <w:t>Poly</w:t>
            </w:r>
          </w:p>
        </w:tc>
        <w:tc>
          <w:tcPr>
            <w:tcW w:w="791" w:type="dxa"/>
          </w:tcPr>
          <w:p w14:paraId="6BFC505B" w14:textId="7EBD8303" w:rsidR="00EF2975" w:rsidRDefault="00EF2975" w:rsidP="004E140F">
            <w:pPr>
              <w:pStyle w:val="Abstract"/>
              <w:rPr>
                <w:szCs w:val="20"/>
              </w:rPr>
            </w:pPr>
            <w:proofErr w:type="spellStart"/>
            <w:r>
              <w:rPr>
                <w:szCs w:val="20"/>
              </w:rPr>
              <w:t>Rbf</w:t>
            </w:r>
            <w:proofErr w:type="spellEnd"/>
          </w:p>
        </w:tc>
        <w:tc>
          <w:tcPr>
            <w:tcW w:w="792" w:type="dxa"/>
          </w:tcPr>
          <w:p w14:paraId="49A3A985" w14:textId="4442C9DD" w:rsidR="00EF2975" w:rsidRDefault="00EF2975" w:rsidP="004E140F">
            <w:pPr>
              <w:pStyle w:val="Abstract"/>
              <w:rPr>
                <w:szCs w:val="20"/>
              </w:rPr>
            </w:pPr>
            <w:r>
              <w:rPr>
                <w:szCs w:val="20"/>
              </w:rPr>
              <w:t>Sigmoid</w:t>
            </w:r>
          </w:p>
        </w:tc>
      </w:tr>
      <w:tr w:rsidR="00EF2975" w14:paraId="224E7F0E" w14:textId="77777777" w:rsidTr="00EF2975">
        <w:tc>
          <w:tcPr>
            <w:tcW w:w="895" w:type="dxa"/>
          </w:tcPr>
          <w:p w14:paraId="10F2DD91" w14:textId="7AA526F1" w:rsidR="00EF2975" w:rsidRDefault="00EF2975" w:rsidP="004E140F">
            <w:pPr>
              <w:pStyle w:val="Abstract"/>
              <w:rPr>
                <w:szCs w:val="20"/>
              </w:rPr>
            </w:pPr>
            <w:r>
              <w:rPr>
                <w:szCs w:val="20"/>
              </w:rPr>
              <w:t>C = 0.1</w:t>
            </w:r>
          </w:p>
        </w:tc>
        <w:tc>
          <w:tcPr>
            <w:tcW w:w="687" w:type="dxa"/>
          </w:tcPr>
          <w:p w14:paraId="502AC370" w14:textId="6067F70E" w:rsidR="00EF2975" w:rsidRDefault="00D95514" w:rsidP="004E140F">
            <w:pPr>
              <w:pStyle w:val="Abstract"/>
              <w:rPr>
                <w:szCs w:val="20"/>
              </w:rPr>
            </w:pPr>
            <w:r>
              <w:rPr>
                <w:szCs w:val="20"/>
              </w:rPr>
              <w:t>0.878</w:t>
            </w:r>
          </w:p>
        </w:tc>
        <w:tc>
          <w:tcPr>
            <w:tcW w:w="791" w:type="dxa"/>
          </w:tcPr>
          <w:p w14:paraId="13988FA2" w14:textId="036BABB9" w:rsidR="00EF2975" w:rsidRDefault="00B919A6" w:rsidP="004E140F">
            <w:pPr>
              <w:pStyle w:val="Abstract"/>
              <w:rPr>
                <w:szCs w:val="20"/>
              </w:rPr>
            </w:pPr>
            <w:r>
              <w:rPr>
                <w:szCs w:val="20"/>
              </w:rPr>
              <w:t>0.329</w:t>
            </w:r>
          </w:p>
        </w:tc>
        <w:tc>
          <w:tcPr>
            <w:tcW w:w="791" w:type="dxa"/>
          </w:tcPr>
          <w:p w14:paraId="5ECAFB90" w14:textId="606912F3" w:rsidR="00EF2975" w:rsidRDefault="0025641F" w:rsidP="004E140F">
            <w:pPr>
              <w:pStyle w:val="Abstract"/>
              <w:rPr>
                <w:szCs w:val="20"/>
              </w:rPr>
            </w:pPr>
            <w:r>
              <w:rPr>
                <w:szCs w:val="20"/>
              </w:rPr>
              <w:t>0.329</w:t>
            </w:r>
          </w:p>
        </w:tc>
        <w:tc>
          <w:tcPr>
            <w:tcW w:w="792" w:type="dxa"/>
          </w:tcPr>
          <w:p w14:paraId="2C21A89E" w14:textId="7200D4DC" w:rsidR="00EF2975" w:rsidRDefault="006A2480" w:rsidP="004E140F">
            <w:pPr>
              <w:pStyle w:val="Abstract"/>
              <w:rPr>
                <w:szCs w:val="20"/>
              </w:rPr>
            </w:pPr>
            <w:r>
              <w:rPr>
                <w:szCs w:val="20"/>
              </w:rPr>
              <w:t>0.329</w:t>
            </w:r>
          </w:p>
        </w:tc>
      </w:tr>
      <w:tr w:rsidR="00EF2975" w14:paraId="070F73D8" w14:textId="77777777" w:rsidTr="00EF2975">
        <w:tc>
          <w:tcPr>
            <w:tcW w:w="895" w:type="dxa"/>
          </w:tcPr>
          <w:p w14:paraId="386D04C4" w14:textId="22E70852" w:rsidR="00EF2975" w:rsidRDefault="00EF2975" w:rsidP="004E140F">
            <w:pPr>
              <w:pStyle w:val="Abstract"/>
              <w:rPr>
                <w:szCs w:val="20"/>
              </w:rPr>
            </w:pPr>
            <w:r>
              <w:rPr>
                <w:szCs w:val="20"/>
              </w:rPr>
              <w:t>C = 1</w:t>
            </w:r>
          </w:p>
        </w:tc>
        <w:tc>
          <w:tcPr>
            <w:tcW w:w="687" w:type="dxa"/>
          </w:tcPr>
          <w:p w14:paraId="495CB463" w14:textId="6EEEBC60" w:rsidR="00EF2975" w:rsidRDefault="00D95514" w:rsidP="004E140F">
            <w:pPr>
              <w:pStyle w:val="Abstract"/>
              <w:rPr>
                <w:szCs w:val="20"/>
              </w:rPr>
            </w:pPr>
            <w:r>
              <w:rPr>
                <w:szCs w:val="20"/>
              </w:rPr>
              <w:t>0.879</w:t>
            </w:r>
          </w:p>
        </w:tc>
        <w:tc>
          <w:tcPr>
            <w:tcW w:w="791" w:type="dxa"/>
          </w:tcPr>
          <w:p w14:paraId="048103FF" w14:textId="3665058A" w:rsidR="00EF2975" w:rsidRDefault="00B919A6" w:rsidP="004E140F">
            <w:pPr>
              <w:pStyle w:val="Abstract"/>
              <w:rPr>
                <w:szCs w:val="20"/>
              </w:rPr>
            </w:pPr>
            <w:r>
              <w:rPr>
                <w:szCs w:val="20"/>
              </w:rPr>
              <w:t>0.329</w:t>
            </w:r>
          </w:p>
        </w:tc>
        <w:tc>
          <w:tcPr>
            <w:tcW w:w="791" w:type="dxa"/>
          </w:tcPr>
          <w:p w14:paraId="648312CB" w14:textId="5D988AC6" w:rsidR="00EF2975" w:rsidRDefault="0025641F" w:rsidP="004E140F">
            <w:pPr>
              <w:pStyle w:val="Abstract"/>
              <w:rPr>
                <w:szCs w:val="20"/>
              </w:rPr>
            </w:pPr>
            <w:r>
              <w:rPr>
                <w:szCs w:val="20"/>
              </w:rPr>
              <w:t>0.329</w:t>
            </w:r>
          </w:p>
        </w:tc>
        <w:tc>
          <w:tcPr>
            <w:tcW w:w="792" w:type="dxa"/>
          </w:tcPr>
          <w:p w14:paraId="1374E8B0" w14:textId="08493325" w:rsidR="00EF2975" w:rsidRDefault="006A2480" w:rsidP="004E140F">
            <w:pPr>
              <w:pStyle w:val="Abstract"/>
              <w:rPr>
                <w:szCs w:val="20"/>
              </w:rPr>
            </w:pPr>
            <w:r>
              <w:rPr>
                <w:szCs w:val="20"/>
              </w:rPr>
              <w:t>0.329</w:t>
            </w:r>
          </w:p>
        </w:tc>
      </w:tr>
      <w:tr w:rsidR="00EF2975" w14:paraId="7AAD61E9" w14:textId="77777777" w:rsidTr="00EF2975">
        <w:tc>
          <w:tcPr>
            <w:tcW w:w="895" w:type="dxa"/>
          </w:tcPr>
          <w:p w14:paraId="76DBD904" w14:textId="7136B28B" w:rsidR="00EF2975" w:rsidRDefault="00EF2975" w:rsidP="004E140F">
            <w:pPr>
              <w:pStyle w:val="Abstract"/>
              <w:rPr>
                <w:szCs w:val="20"/>
              </w:rPr>
            </w:pPr>
            <w:r>
              <w:rPr>
                <w:szCs w:val="20"/>
              </w:rPr>
              <w:t>C = 10</w:t>
            </w:r>
          </w:p>
        </w:tc>
        <w:tc>
          <w:tcPr>
            <w:tcW w:w="687" w:type="dxa"/>
          </w:tcPr>
          <w:p w14:paraId="6B216D74" w14:textId="18CF0AAB" w:rsidR="00EF2975" w:rsidRDefault="00D95514" w:rsidP="004E140F">
            <w:pPr>
              <w:pStyle w:val="Abstract"/>
              <w:rPr>
                <w:szCs w:val="20"/>
              </w:rPr>
            </w:pPr>
            <w:r>
              <w:rPr>
                <w:szCs w:val="20"/>
              </w:rPr>
              <w:t>0.866</w:t>
            </w:r>
          </w:p>
        </w:tc>
        <w:tc>
          <w:tcPr>
            <w:tcW w:w="791" w:type="dxa"/>
          </w:tcPr>
          <w:p w14:paraId="7C70F6D8" w14:textId="5C92585F" w:rsidR="00EF2975" w:rsidRDefault="00B919A6" w:rsidP="004E140F">
            <w:pPr>
              <w:pStyle w:val="Abstract"/>
              <w:rPr>
                <w:szCs w:val="20"/>
              </w:rPr>
            </w:pPr>
            <w:r>
              <w:rPr>
                <w:szCs w:val="20"/>
              </w:rPr>
              <w:t>0.329</w:t>
            </w:r>
          </w:p>
        </w:tc>
        <w:tc>
          <w:tcPr>
            <w:tcW w:w="791" w:type="dxa"/>
          </w:tcPr>
          <w:p w14:paraId="14BAB87A" w14:textId="599960A7" w:rsidR="00EF2975" w:rsidRDefault="0025641F" w:rsidP="004E140F">
            <w:pPr>
              <w:pStyle w:val="Abstract"/>
              <w:rPr>
                <w:szCs w:val="20"/>
              </w:rPr>
            </w:pPr>
            <w:r>
              <w:rPr>
                <w:szCs w:val="20"/>
              </w:rPr>
              <w:t>0.685</w:t>
            </w:r>
          </w:p>
        </w:tc>
        <w:tc>
          <w:tcPr>
            <w:tcW w:w="792" w:type="dxa"/>
          </w:tcPr>
          <w:p w14:paraId="5A43EB79" w14:textId="32870289" w:rsidR="00EF2975" w:rsidRDefault="006A2480" w:rsidP="004E140F">
            <w:pPr>
              <w:pStyle w:val="Abstract"/>
              <w:rPr>
                <w:szCs w:val="20"/>
              </w:rPr>
            </w:pPr>
            <w:r>
              <w:rPr>
                <w:szCs w:val="20"/>
              </w:rPr>
              <w:t>0.346</w:t>
            </w:r>
          </w:p>
        </w:tc>
      </w:tr>
      <w:tr w:rsidR="00EF2975" w14:paraId="6FD6CC35" w14:textId="77777777" w:rsidTr="00EF2975">
        <w:tc>
          <w:tcPr>
            <w:tcW w:w="895" w:type="dxa"/>
          </w:tcPr>
          <w:p w14:paraId="6892297E" w14:textId="5C349AA5" w:rsidR="00EF2975" w:rsidRDefault="00EF2975" w:rsidP="004E140F">
            <w:pPr>
              <w:pStyle w:val="Abstract"/>
              <w:rPr>
                <w:szCs w:val="20"/>
              </w:rPr>
            </w:pPr>
            <w:r>
              <w:rPr>
                <w:szCs w:val="20"/>
              </w:rPr>
              <w:t>C= 100</w:t>
            </w:r>
          </w:p>
        </w:tc>
        <w:tc>
          <w:tcPr>
            <w:tcW w:w="687" w:type="dxa"/>
          </w:tcPr>
          <w:p w14:paraId="4A4EBEBC" w14:textId="7048695F" w:rsidR="00EF2975" w:rsidRDefault="00D95514" w:rsidP="004E140F">
            <w:pPr>
              <w:pStyle w:val="Abstract"/>
              <w:rPr>
                <w:szCs w:val="20"/>
              </w:rPr>
            </w:pPr>
            <w:r>
              <w:rPr>
                <w:szCs w:val="20"/>
              </w:rPr>
              <w:t>0.857</w:t>
            </w:r>
          </w:p>
        </w:tc>
        <w:tc>
          <w:tcPr>
            <w:tcW w:w="791" w:type="dxa"/>
          </w:tcPr>
          <w:p w14:paraId="49F804B8" w14:textId="75551B29" w:rsidR="00EF2975" w:rsidRDefault="00B919A6" w:rsidP="004E140F">
            <w:pPr>
              <w:pStyle w:val="Abstract"/>
              <w:rPr>
                <w:szCs w:val="20"/>
              </w:rPr>
            </w:pPr>
            <w:r>
              <w:rPr>
                <w:szCs w:val="20"/>
              </w:rPr>
              <w:t>0.329</w:t>
            </w:r>
          </w:p>
        </w:tc>
        <w:tc>
          <w:tcPr>
            <w:tcW w:w="791" w:type="dxa"/>
          </w:tcPr>
          <w:p w14:paraId="4AD9D931" w14:textId="7F1F1C48" w:rsidR="00EF2975" w:rsidRDefault="0025641F" w:rsidP="004E140F">
            <w:pPr>
              <w:pStyle w:val="Abstract"/>
              <w:rPr>
                <w:szCs w:val="20"/>
              </w:rPr>
            </w:pPr>
            <w:r>
              <w:rPr>
                <w:szCs w:val="20"/>
              </w:rPr>
              <w:t>0.867</w:t>
            </w:r>
          </w:p>
        </w:tc>
        <w:tc>
          <w:tcPr>
            <w:tcW w:w="792" w:type="dxa"/>
          </w:tcPr>
          <w:p w14:paraId="226DF82E" w14:textId="24CE15BA" w:rsidR="00EF2975" w:rsidRDefault="006A2480" w:rsidP="004E140F">
            <w:pPr>
              <w:pStyle w:val="Abstract"/>
              <w:rPr>
                <w:szCs w:val="20"/>
              </w:rPr>
            </w:pPr>
            <w:r>
              <w:rPr>
                <w:szCs w:val="20"/>
              </w:rPr>
              <w:t>0.847</w:t>
            </w:r>
          </w:p>
        </w:tc>
      </w:tr>
    </w:tbl>
    <w:p w14:paraId="4B2719E3" w14:textId="67A1AD10" w:rsidR="00464CAC" w:rsidRDefault="00EF2975" w:rsidP="00EF2975">
      <w:pPr>
        <w:pStyle w:val="Abstract"/>
        <w:jc w:val="center"/>
        <w:rPr>
          <w:b/>
          <w:bCs/>
          <w:sz w:val="16"/>
          <w:szCs w:val="16"/>
        </w:rPr>
      </w:pPr>
      <w:r w:rsidRPr="00EF2975">
        <w:rPr>
          <w:b/>
          <w:bCs/>
          <w:sz w:val="16"/>
          <w:szCs w:val="16"/>
        </w:rPr>
        <w:t>Fig 1. F-Score values on train data</w:t>
      </w:r>
    </w:p>
    <w:tbl>
      <w:tblPr>
        <w:tblStyle w:val="TableGrid"/>
        <w:tblW w:w="0" w:type="auto"/>
        <w:tblLook w:val="04A0" w:firstRow="1" w:lastRow="0" w:firstColumn="1" w:lastColumn="0" w:noHBand="0" w:noVBand="1"/>
      </w:tblPr>
      <w:tblGrid>
        <w:gridCol w:w="802"/>
        <w:gridCol w:w="738"/>
        <w:gridCol w:w="761"/>
        <w:gridCol w:w="761"/>
        <w:gridCol w:w="894"/>
      </w:tblGrid>
      <w:tr w:rsidR="00EF2975" w14:paraId="1162B925" w14:textId="77777777" w:rsidTr="00F41142">
        <w:tc>
          <w:tcPr>
            <w:tcW w:w="895" w:type="dxa"/>
          </w:tcPr>
          <w:p w14:paraId="3F32754A" w14:textId="77777777" w:rsidR="00EF2975" w:rsidRDefault="00EF2975" w:rsidP="00F41142">
            <w:pPr>
              <w:pStyle w:val="Abstract"/>
              <w:rPr>
                <w:szCs w:val="20"/>
              </w:rPr>
            </w:pPr>
          </w:p>
        </w:tc>
        <w:tc>
          <w:tcPr>
            <w:tcW w:w="687" w:type="dxa"/>
          </w:tcPr>
          <w:p w14:paraId="0DCA5B79" w14:textId="77777777" w:rsidR="00EF2975" w:rsidRDefault="00EF2975" w:rsidP="00F41142">
            <w:pPr>
              <w:pStyle w:val="Abstract"/>
              <w:rPr>
                <w:szCs w:val="20"/>
              </w:rPr>
            </w:pPr>
            <w:r>
              <w:rPr>
                <w:szCs w:val="20"/>
              </w:rPr>
              <w:t>Linear</w:t>
            </w:r>
          </w:p>
        </w:tc>
        <w:tc>
          <w:tcPr>
            <w:tcW w:w="791" w:type="dxa"/>
          </w:tcPr>
          <w:p w14:paraId="2723DE4A" w14:textId="77777777" w:rsidR="00EF2975" w:rsidRDefault="00EF2975" w:rsidP="00F41142">
            <w:pPr>
              <w:pStyle w:val="Abstract"/>
              <w:rPr>
                <w:szCs w:val="20"/>
              </w:rPr>
            </w:pPr>
            <w:r>
              <w:rPr>
                <w:szCs w:val="20"/>
              </w:rPr>
              <w:t>Poly</w:t>
            </w:r>
          </w:p>
        </w:tc>
        <w:tc>
          <w:tcPr>
            <w:tcW w:w="791" w:type="dxa"/>
          </w:tcPr>
          <w:p w14:paraId="2613929A" w14:textId="77777777" w:rsidR="00EF2975" w:rsidRDefault="00EF2975" w:rsidP="00F41142">
            <w:pPr>
              <w:pStyle w:val="Abstract"/>
              <w:rPr>
                <w:szCs w:val="20"/>
              </w:rPr>
            </w:pPr>
            <w:proofErr w:type="spellStart"/>
            <w:r>
              <w:rPr>
                <w:szCs w:val="20"/>
              </w:rPr>
              <w:t>Rbf</w:t>
            </w:r>
            <w:proofErr w:type="spellEnd"/>
          </w:p>
        </w:tc>
        <w:tc>
          <w:tcPr>
            <w:tcW w:w="792" w:type="dxa"/>
          </w:tcPr>
          <w:p w14:paraId="57EBEFFE" w14:textId="77777777" w:rsidR="00EF2975" w:rsidRDefault="00EF2975" w:rsidP="00F41142">
            <w:pPr>
              <w:pStyle w:val="Abstract"/>
              <w:rPr>
                <w:szCs w:val="20"/>
              </w:rPr>
            </w:pPr>
            <w:r>
              <w:rPr>
                <w:szCs w:val="20"/>
              </w:rPr>
              <w:t>Sigmoid</w:t>
            </w:r>
          </w:p>
        </w:tc>
      </w:tr>
      <w:tr w:rsidR="00EF2975" w14:paraId="78E447E3" w14:textId="77777777" w:rsidTr="00F41142">
        <w:tc>
          <w:tcPr>
            <w:tcW w:w="895" w:type="dxa"/>
          </w:tcPr>
          <w:p w14:paraId="13657A10" w14:textId="77777777" w:rsidR="00EF2975" w:rsidRDefault="00EF2975" w:rsidP="00F41142">
            <w:pPr>
              <w:pStyle w:val="Abstract"/>
              <w:rPr>
                <w:szCs w:val="20"/>
              </w:rPr>
            </w:pPr>
            <w:r>
              <w:rPr>
                <w:szCs w:val="20"/>
              </w:rPr>
              <w:t>C = 0.1</w:t>
            </w:r>
          </w:p>
        </w:tc>
        <w:tc>
          <w:tcPr>
            <w:tcW w:w="687" w:type="dxa"/>
          </w:tcPr>
          <w:p w14:paraId="37088570" w14:textId="2DD89FDD" w:rsidR="00EF2975" w:rsidRDefault="00D95514" w:rsidP="00F41142">
            <w:pPr>
              <w:pStyle w:val="Abstract"/>
              <w:rPr>
                <w:szCs w:val="20"/>
              </w:rPr>
            </w:pPr>
            <w:r>
              <w:rPr>
                <w:szCs w:val="20"/>
              </w:rPr>
              <w:t>0.884</w:t>
            </w:r>
          </w:p>
        </w:tc>
        <w:tc>
          <w:tcPr>
            <w:tcW w:w="791" w:type="dxa"/>
          </w:tcPr>
          <w:p w14:paraId="5CF3FA6B" w14:textId="6E6B5787" w:rsidR="00EF2975" w:rsidRDefault="00B919A6" w:rsidP="00F41142">
            <w:pPr>
              <w:pStyle w:val="Abstract"/>
              <w:rPr>
                <w:szCs w:val="20"/>
              </w:rPr>
            </w:pPr>
            <w:r>
              <w:rPr>
                <w:szCs w:val="20"/>
              </w:rPr>
              <w:t>0.333</w:t>
            </w:r>
          </w:p>
        </w:tc>
        <w:tc>
          <w:tcPr>
            <w:tcW w:w="791" w:type="dxa"/>
          </w:tcPr>
          <w:p w14:paraId="16DAC7D2" w14:textId="6A91B994" w:rsidR="00EF2975" w:rsidRDefault="0025641F" w:rsidP="00F41142">
            <w:pPr>
              <w:pStyle w:val="Abstract"/>
              <w:rPr>
                <w:szCs w:val="20"/>
              </w:rPr>
            </w:pPr>
            <w:r>
              <w:rPr>
                <w:szCs w:val="20"/>
              </w:rPr>
              <w:t>0.333</w:t>
            </w:r>
          </w:p>
        </w:tc>
        <w:tc>
          <w:tcPr>
            <w:tcW w:w="792" w:type="dxa"/>
          </w:tcPr>
          <w:p w14:paraId="62307ACF" w14:textId="3FC1DDD0" w:rsidR="00EF2975" w:rsidRDefault="006A2480" w:rsidP="00F41142">
            <w:pPr>
              <w:pStyle w:val="Abstract"/>
              <w:rPr>
                <w:szCs w:val="20"/>
              </w:rPr>
            </w:pPr>
            <w:r>
              <w:rPr>
                <w:szCs w:val="20"/>
              </w:rPr>
              <w:t>0.333</w:t>
            </w:r>
          </w:p>
        </w:tc>
      </w:tr>
      <w:tr w:rsidR="00EF2975" w14:paraId="7E7FB8B2" w14:textId="77777777" w:rsidTr="00F41142">
        <w:tc>
          <w:tcPr>
            <w:tcW w:w="895" w:type="dxa"/>
          </w:tcPr>
          <w:p w14:paraId="68A6D6DC" w14:textId="77777777" w:rsidR="00EF2975" w:rsidRDefault="00EF2975" w:rsidP="00F41142">
            <w:pPr>
              <w:pStyle w:val="Abstract"/>
              <w:rPr>
                <w:szCs w:val="20"/>
              </w:rPr>
            </w:pPr>
            <w:r>
              <w:rPr>
                <w:szCs w:val="20"/>
              </w:rPr>
              <w:t>C = 1</w:t>
            </w:r>
          </w:p>
        </w:tc>
        <w:tc>
          <w:tcPr>
            <w:tcW w:w="687" w:type="dxa"/>
          </w:tcPr>
          <w:p w14:paraId="638D9873" w14:textId="617C9658" w:rsidR="00EF2975" w:rsidRDefault="00D95514" w:rsidP="00F41142">
            <w:pPr>
              <w:pStyle w:val="Abstract"/>
              <w:rPr>
                <w:szCs w:val="20"/>
              </w:rPr>
            </w:pPr>
            <w:r>
              <w:rPr>
                <w:szCs w:val="20"/>
              </w:rPr>
              <w:t>0.905</w:t>
            </w:r>
          </w:p>
        </w:tc>
        <w:tc>
          <w:tcPr>
            <w:tcW w:w="791" w:type="dxa"/>
          </w:tcPr>
          <w:p w14:paraId="4A1E6E82" w14:textId="5F8B45CD" w:rsidR="00EF2975" w:rsidRDefault="00B919A6" w:rsidP="00F41142">
            <w:pPr>
              <w:pStyle w:val="Abstract"/>
              <w:rPr>
                <w:szCs w:val="20"/>
              </w:rPr>
            </w:pPr>
            <w:r>
              <w:rPr>
                <w:szCs w:val="20"/>
              </w:rPr>
              <w:t>0.333</w:t>
            </w:r>
          </w:p>
        </w:tc>
        <w:tc>
          <w:tcPr>
            <w:tcW w:w="791" w:type="dxa"/>
          </w:tcPr>
          <w:p w14:paraId="0C825F4D" w14:textId="26FAC287" w:rsidR="00EF2975" w:rsidRDefault="0025641F" w:rsidP="00F41142">
            <w:pPr>
              <w:pStyle w:val="Abstract"/>
              <w:rPr>
                <w:szCs w:val="20"/>
              </w:rPr>
            </w:pPr>
            <w:r>
              <w:rPr>
                <w:szCs w:val="20"/>
              </w:rPr>
              <w:t>0.333</w:t>
            </w:r>
          </w:p>
        </w:tc>
        <w:tc>
          <w:tcPr>
            <w:tcW w:w="792" w:type="dxa"/>
          </w:tcPr>
          <w:p w14:paraId="008EB9EF" w14:textId="041026C1" w:rsidR="00EF2975" w:rsidRDefault="006A2480" w:rsidP="00F41142">
            <w:pPr>
              <w:pStyle w:val="Abstract"/>
              <w:rPr>
                <w:szCs w:val="20"/>
              </w:rPr>
            </w:pPr>
            <w:r>
              <w:rPr>
                <w:szCs w:val="20"/>
              </w:rPr>
              <w:t>0.333</w:t>
            </w:r>
          </w:p>
        </w:tc>
      </w:tr>
      <w:tr w:rsidR="00EF2975" w14:paraId="11F73E5C" w14:textId="77777777" w:rsidTr="00F41142">
        <w:tc>
          <w:tcPr>
            <w:tcW w:w="895" w:type="dxa"/>
          </w:tcPr>
          <w:p w14:paraId="04DD91AF" w14:textId="77777777" w:rsidR="00EF2975" w:rsidRDefault="00EF2975" w:rsidP="00F41142">
            <w:pPr>
              <w:pStyle w:val="Abstract"/>
              <w:rPr>
                <w:szCs w:val="20"/>
              </w:rPr>
            </w:pPr>
            <w:r>
              <w:rPr>
                <w:szCs w:val="20"/>
              </w:rPr>
              <w:t>C = 10</w:t>
            </w:r>
          </w:p>
        </w:tc>
        <w:tc>
          <w:tcPr>
            <w:tcW w:w="687" w:type="dxa"/>
          </w:tcPr>
          <w:p w14:paraId="432A9FBF" w14:textId="659A8166" w:rsidR="00EF2975" w:rsidRDefault="00D95514" w:rsidP="00F41142">
            <w:pPr>
              <w:pStyle w:val="Abstract"/>
              <w:rPr>
                <w:szCs w:val="20"/>
              </w:rPr>
            </w:pPr>
            <w:r>
              <w:rPr>
                <w:szCs w:val="20"/>
              </w:rPr>
              <w:t>0.917</w:t>
            </w:r>
          </w:p>
        </w:tc>
        <w:tc>
          <w:tcPr>
            <w:tcW w:w="791" w:type="dxa"/>
          </w:tcPr>
          <w:p w14:paraId="553F2C91" w14:textId="08E4CF6C" w:rsidR="00EF2975" w:rsidRDefault="00B919A6" w:rsidP="00F41142">
            <w:pPr>
              <w:pStyle w:val="Abstract"/>
              <w:rPr>
                <w:szCs w:val="20"/>
              </w:rPr>
            </w:pPr>
            <w:r>
              <w:rPr>
                <w:szCs w:val="20"/>
              </w:rPr>
              <w:t>0.333</w:t>
            </w:r>
          </w:p>
        </w:tc>
        <w:tc>
          <w:tcPr>
            <w:tcW w:w="791" w:type="dxa"/>
          </w:tcPr>
          <w:p w14:paraId="739D89C5" w14:textId="0BF66D42" w:rsidR="00EF2975" w:rsidRDefault="0025641F" w:rsidP="00F41142">
            <w:pPr>
              <w:pStyle w:val="Abstract"/>
              <w:rPr>
                <w:szCs w:val="20"/>
              </w:rPr>
            </w:pPr>
            <w:r>
              <w:rPr>
                <w:szCs w:val="20"/>
              </w:rPr>
              <w:t>0.685</w:t>
            </w:r>
          </w:p>
        </w:tc>
        <w:tc>
          <w:tcPr>
            <w:tcW w:w="792" w:type="dxa"/>
          </w:tcPr>
          <w:p w14:paraId="7DBB3543" w14:textId="35B062CB" w:rsidR="00EF2975" w:rsidRDefault="006A2480" w:rsidP="00F41142">
            <w:pPr>
              <w:pStyle w:val="Abstract"/>
              <w:rPr>
                <w:szCs w:val="20"/>
              </w:rPr>
            </w:pPr>
            <w:r>
              <w:rPr>
                <w:szCs w:val="20"/>
              </w:rPr>
              <w:t>0.346</w:t>
            </w:r>
          </w:p>
        </w:tc>
      </w:tr>
      <w:tr w:rsidR="00EF2975" w14:paraId="07B3809F" w14:textId="77777777" w:rsidTr="00F41142">
        <w:tc>
          <w:tcPr>
            <w:tcW w:w="895" w:type="dxa"/>
          </w:tcPr>
          <w:p w14:paraId="551FFC01" w14:textId="77777777" w:rsidR="00EF2975" w:rsidRDefault="00EF2975" w:rsidP="00F41142">
            <w:pPr>
              <w:pStyle w:val="Abstract"/>
              <w:rPr>
                <w:szCs w:val="20"/>
              </w:rPr>
            </w:pPr>
            <w:r>
              <w:rPr>
                <w:szCs w:val="20"/>
              </w:rPr>
              <w:t>C= 100</w:t>
            </w:r>
          </w:p>
        </w:tc>
        <w:tc>
          <w:tcPr>
            <w:tcW w:w="687" w:type="dxa"/>
          </w:tcPr>
          <w:p w14:paraId="47138F20" w14:textId="7F4B7056" w:rsidR="00EF2975" w:rsidRDefault="00D95514" w:rsidP="00F41142">
            <w:pPr>
              <w:pStyle w:val="Abstract"/>
              <w:rPr>
                <w:szCs w:val="20"/>
              </w:rPr>
            </w:pPr>
            <w:r>
              <w:rPr>
                <w:szCs w:val="20"/>
              </w:rPr>
              <w:t>0.922</w:t>
            </w:r>
          </w:p>
        </w:tc>
        <w:tc>
          <w:tcPr>
            <w:tcW w:w="791" w:type="dxa"/>
          </w:tcPr>
          <w:p w14:paraId="54669385" w14:textId="15276EE8" w:rsidR="00EF2975" w:rsidRDefault="00B919A6" w:rsidP="00F41142">
            <w:pPr>
              <w:pStyle w:val="Abstract"/>
              <w:rPr>
                <w:szCs w:val="20"/>
              </w:rPr>
            </w:pPr>
            <w:r>
              <w:rPr>
                <w:szCs w:val="20"/>
              </w:rPr>
              <w:t>0.333</w:t>
            </w:r>
          </w:p>
        </w:tc>
        <w:tc>
          <w:tcPr>
            <w:tcW w:w="791" w:type="dxa"/>
          </w:tcPr>
          <w:p w14:paraId="7E36276F" w14:textId="7986DFA3" w:rsidR="00EF2975" w:rsidRDefault="0025641F" w:rsidP="00F41142">
            <w:pPr>
              <w:pStyle w:val="Abstract"/>
              <w:rPr>
                <w:szCs w:val="20"/>
              </w:rPr>
            </w:pPr>
            <w:r>
              <w:rPr>
                <w:szCs w:val="20"/>
              </w:rPr>
              <w:t>0.866</w:t>
            </w:r>
          </w:p>
        </w:tc>
        <w:tc>
          <w:tcPr>
            <w:tcW w:w="792" w:type="dxa"/>
          </w:tcPr>
          <w:p w14:paraId="7E93D085" w14:textId="4860D93D" w:rsidR="00EF2975" w:rsidRDefault="006A2480" w:rsidP="00F41142">
            <w:pPr>
              <w:pStyle w:val="Abstract"/>
              <w:rPr>
                <w:szCs w:val="20"/>
              </w:rPr>
            </w:pPr>
            <w:r>
              <w:rPr>
                <w:szCs w:val="20"/>
              </w:rPr>
              <w:t>0.846</w:t>
            </w:r>
          </w:p>
        </w:tc>
      </w:tr>
    </w:tbl>
    <w:p w14:paraId="407933A0" w14:textId="139FC54C" w:rsidR="00EF2975" w:rsidRDefault="00EF2975" w:rsidP="00EF2975">
      <w:pPr>
        <w:pStyle w:val="Abstract"/>
        <w:jc w:val="center"/>
        <w:rPr>
          <w:b/>
          <w:bCs/>
          <w:sz w:val="16"/>
          <w:szCs w:val="16"/>
        </w:rPr>
      </w:pPr>
      <w:r w:rsidRPr="00EF2975">
        <w:rPr>
          <w:b/>
          <w:bCs/>
          <w:sz w:val="16"/>
          <w:szCs w:val="16"/>
        </w:rPr>
        <w:t xml:space="preserve">Fig </w:t>
      </w:r>
      <w:r w:rsidR="004A369A">
        <w:rPr>
          <w:b/>
          <w:bCs/>
          <w:sz w:val="16"/>
          <w:szCs w:val="16"/>
        </w:rPr>
        <w:t>2</w:t>
      </w:r>
      <w:r w:rsidRPr="00EF2975">
        <w:rPr>
          <w:b/>
          <w:bCs/>
          <w:sz w:val="16"/>
          <w:szCs w:val="16"/>
        </w:rPr>
        <w:t>. F-Score values on t</w:t>
      </w:r>
      <w:r>
        <w:rPr>
          <w:b/>
          <w:bCs/>
          <w:sz w:val="16"/>
          <w:szCs w:val="16"/>
        </w:rPr>
        <w:t>est</w:t>
      </w:r>
      <w:r w:rsidRPr="00EF2975">
        <w:rPr>
          <w:b/>
          <w:bCs/>
          <w:sz w:val="16"/>
          <w:szCs w:val="16"/>
        </w:rPr>
        <w:t xml:space="preserve"> data</w:t>
      </w:r>
    </w:p>
    <w:p w14:paraId="7AF4AC6B" w14:textId="2882D965" w:rsidR="007C5AE2" w:rsidRDefault="007C5AE2" w:rsidP="007C5AE2">
      <w:pPr>
        <w:pStyle w:val="Abstract"/>
        <w:jc w:val="left"/>
        <w:rPr>
          <w:rFonts w:ascii="Arial" w:hAnsi="Arial" w:cs="Arial"/>
          <w:b/>
          <w:bCs/>
          <w:sz w:val="22"/>
        </w:rPr>
      </w:pPr>
      <w:r w:rsidRPr="007C5AE2">
        <w:rPr>
          <w:rFonts w:ascii="Arial" w:hAnsi="Arial" w:cs="Arial"/>
          <w:b/>
          <w:bCs/>
          <w:sz w:val="22"/>
        </w:rPr>
        <w:t>3.1.4 Summary</w:t>
      </w:r>
      <w:r>
        <w:rPr>
          <w:rFonts w:ascii="Arial" w:hAnsi="Arial" w:cs="Arial"/>
          <w:b/>
          <w:bCs/>
          <w:sz w:val="22"/>
        </w:rPr>
        <w:t>:</w:t>
      </w:r>
    </w:p>
    <w:p w14:paraId="49A04BFD" w14:textId="77777777" w:rsidR="00184734" w:rsidRDefault="0030505B" w:rsidP="007C5AE2">
      <w:pPr>
        <w:pStyle w:val="Abstract"/>
        <w:jc w:val="left"/>
        <w:rPr>
          <w:szCs w:val="20"/>
        </w:rPr>
      </w:pPr>
      <w:r>
        <w:rPr>
          <w:szCs w:val="20"/>
        </w:rPr>
        <w:t xml:space="preserve">The overall performance of SVM on this dataset is good. </w:t>
      </w:r>
      <w:r w:rsidR="001E1A0B">
        <w:rPr>
          <w:szCs w:val="20"/>
        </w:rPr>
        <w:t xml:space="preserve">As the cost factor keeps increasing, the running time of the algorithm keeps on increasing. From the numbers in table above, </w:t>
      </w:r>
      <w:r w:rsidR="00815ADB">
        <w:rPr>
          <w:szCs w:val="20"/>
        </w:rPr>
        <w:t xml:space="preserve">the linear kernel with cost </w:t>
      </w:r>
      <w:proofErr w:type="spellStart"/>
      <w:r w:rsidR="00815ADB">
        <w:rPr>
          <w:szCs w:val="20"/>
        </w:rPr>
        <w:t>facor</w:t>
      </w:r>
      <w:proofErr w:type="spellEnd"/>
      <w:r w:rsidR="00815ADB">
        <w:rPr>
          <w:szCs w:val="20"/>
        </w:rPr>
        <w:t xml:space="preserve"> 100 seems to give a very high value for F-score. </w:t>
      </w:r>
      <w:r w:rsidR="00F3777E">
        <w:rPr>
          <w:szCs w:val="20"/>
        </w:rPr>
        <w:t xml:space="preserve">However, its performance on train and test data varies. </w:t>
      </w:r>
      <w:proofErr w:type="gramStart"/>
      <w:r w:rsidR="00F3777E">
        <w:rPr>
          <w:szCs w:val="20"/>
        </w:rPr>
        <w:t>So</w:t>
      </w:r>
      <w:proofErr w:type="gramEnd"/>
      <w:r w:rsidR="00F3777E">
        <w:rPr>
          <w:szCs w:val="20"/>
        </w:rPr>
        <w:t xml:space="preserve"> it is </w:t>
      </w:r>
      <w:r w:rsidR="00F3777E">
        <w:rPr>
          <w:szCs w:val="20"/>
        </w:rPr>
        <w:lastRenderedPageBreak/>
        <w:t xml:space="preserve">appropriate to use </w:t>
      </w:r>
      <w:proofErr w:type="spellStart"/>
      <w:r w:rsidR="00F3777E">
        <w:rPr>
          <w:szCs w:val="20"/>
        </w:rPr>
        <w:t>Rbf</w:t>
      </w:r>
      <w:proofErr w:type="spellEnd"/>
      <w:r w:rsidR="00F3777E">
        <w:rPr>
          <w:szCs w:val="20"/>
        </w:rPr>
        <w:t xml:space="preserve"> or Sigmoid kernels with cost factor 100 since its performance is closer for train and test data.</w:t>
      </w:r>
    </w:p>
    <w:p w14:paraId="51F026B5" w14:textId="64BEA0CE" w:rsidR="00184734" w:rsidRDefault="00184734" w:rsidP="007C5AE2">
      <w:pPr>
        <w:pStyle w:val="Abstract"/>
        <w:jc w:val="left"/>
        <w:rPr>
          <w:rFonts w:ascii="Arial" w:hAnsi="Arial" w:cs="Arial"/>
          <w:b/>
          <w:bCs/>
          <w:sz w:val="22"/>
        </w:rPr>
      </w:pPr>
      <w:r w:rsidRPr="00184734">
        <w:rPr>
          <w:rFonts w:ascii="Arial" w:hAnsi="Arial" w:cs="Arial"/>
          <w:b/>
          <w:bCs/>
          <w:sz w:val="22"/>
        </w:rPr>
        <w:t>3.2 Deep Learning - Keras</w:t>
      </w:r>
    </w:p>
    <w:p w14:paraId="002BFA8D" w14:textId="0D299810" w:rsidR="00184734" w:rsidRDefault="00184734" w:rsidP="007C5AE2">
      <w:pPr>
        <w:pStyle w:val="Abstract"/>
        <w:jc w:val="left"/>
        <w:rPr>
          <w:rFonts w:ascii="Arial" w:hAnsi="Arial" w:cs="Arial"/>
          <w:b/>
          <w:bCs/>
          <w:sz w:val="22"/>
        </w:rPr>
      </w:pPr>
      <w:r>
        <w:rPr>
          <w:rFonts w:ascii="Arial" w:hAnsi="Arial" w:cs="Arial"/>
          <w:b/>
          <w:bCs/>
          <w:sz w:val="22"/>
        </w:rPr>
        <w:t>3.2.1 Preprocessing:</w:t>
      </w:r>
    </w:p>
    <w:p w14:paraId="0FBB6453" w14:textId="6F68684F" w:rsidR="00184734" w:rsidRDefault="00692275" w:rsidP="007C5AE2">
      <w:pPr>
        <w:pStyle w:val="Abstract"/>
        <w:jc w:val="left"/>
        <w:rPr>
          <w:szCs w:val="20"/>
        </w:rPr>
      </w:pPr>
      <w:r>
        <w:rPr>
          <w:szCs w:val="20"/>
        </w:rPr>
        <w:t xml:space="preserve">The training dataset remains the same as used in the previous approach. The first step in preprocessing involves removing the html tags from the review texts. </w:t>
      </w:r>
      <w:r w:rsidR="00353C3B">
        <w:rPr>
          <w:szCs w:val="20"/>
        </w:rPr>
        <w:t xml:space="preserve">The next step in this approach is to represent each word in the text as a number. </w:t>
      </w:r>
      <w:r w:rsidR="009A796C">
        <w:rPr>
          <w:szCs w:val="20"/>
        </w:rPr>
        <w:t>Here, we use a tokenizer</w:t>
      </w:r>
      <w:r w:rsidR="008E11CE">
        <w:rPr>
          <w:szCs w:val="20"/>
        </w:rPr>
        <w:t xml:space="preserve"> </w:t>
      </w:r>
      <w:r w:rsidR="008E11CE">
        <w:rPr>
          <w:szCs w:val="20"/>
          <w:vertAlign w:val="superscript"/>
        </w:rPr>
        <w:t>[4]</w:t>
      </w:r>
      <w:r w:rsidR="009A796C">
        <w:rPr>
          <w:szCs w:val="20"/>
        </w:rPr>
        <w:t xml:space="preserve"> wherein all the words in the text are the vocabulary and each word </w:t>
      </w:r>
      <w:r w:rsidR="00EA63C4">
        <w:rPr>
          <w:szCs w:val="20"/>
        </w:rPr>
        <w:t>are</w:t>
      </w:r>
      <w:r w:rsidR="009A796C">
        <w:rPr>
          <w:szCs w:val="20"/>
        </w:rPr>
        <w:t xml:space="preserve"> represented by unique number using a tokenizer.</w:t>
      </w:r>
      <w:r w:rsidR="00EA63C4">
        <w:rPr>
          <w:szCs w:val="20"/>
        </w:rPr>
        <w:t xml:space="preserve"> This approach uses deep neural network which takes as input integer values.</w:t>
      </w:r>
      <w:r w:rsidR="008B4752">
        <w:rPr>
          <w:szCs w:val="20"/>
        </w:rPr>
        <w:t xml:space="preserve"> Also, the target label which is the sentiment here is mapped into integer where positive is 1 and negative is 0</w:t>
      </w:r>
      <w:r w:rsidR="00A64FA1">
        <w:rPr>
          <w:szCs w:val="20"/>
        </w:rPr>
        <w:t xml:space="preserve">. It is required that all the reviews in the dataset are of same length. Hence a constant length of 500 words is chosen for the review text. The long texts are </w:t>
      </w:r>
      <w:r w:rsidR="00B03A99">
        <w:rPr>
          <w:szCs w:val="20"/>
        </w:rPr>
        <w:t>truncated,</w:t>
      </w:r>
      <w:r w:rsidR="00A64FA1">
        <w:rPr>
          <w:szCs w:val="20"/>
        </w:rPr>
        <w:t xml:space="preserve"> and the shorter ones are padded using sequence in python.</w:t>
      </w:r>
    </w:p>
    <w:p w14:paraId="51CF323E" w14:textId="0675CB8B" w:rsidR="008B4752" w:rsidRDefault="008B4752" w:rsidP="007C5AE2">
      <w:pPr>
        <w:pStyle w:val="Abstract"/>
        <w:jc w:val="left"/>
        <w:rPr>
          <w:rFonts w:ascii="Arial" w:hAnsi="Arial" w:cs="Arial"/>
          <w:b/>
          <w:bCs/>
          <w:sz w:val="22"/>
        </w:rPr>
      </w:pPr>
      <w:r w:rsidRPr="008B4752">
        <w:rPr>
          <w:rFonts w:ascii="Arial" w:hAnsi="Arial" w:cs="Arial"/>
          <w:b/>
          <w:bCs/>
          <w:sz w:val="22"/>
        </w:rPr>
        <w:t>3.2.2 Deep Neural Network:</w:t>
      </w:r>
    </w:p>
    <w:p w14:paraId="3F9A3485" w14:textId="7B3F907A" w:rsidR="002E7472" w:rsidRDefault="00A64FA1" w:rsidP="007C5AE2">
      <w:pPr>
        <w:pStyle w:val="Abstract"/>
        <w:jc w:val="left"/>
        <w:rPr>
          <w:szCs w:val="20"/>
        </w:rPr>
      </w:pPr>
      <w:r>
        <w:rPr>
          <w:szCs w:val="20"/>
        </w:rPr>
        <w:t xml:space="preserve">Deep learning toolkit keras is used in this project to build a deep neural network. The </w:t>
      </w:r>
      <w:r w:rsidR="00B03A99">
        <w:rPr>
          <w:szCs w:val="20"/>
        </w:rPr>
        <w:t xml:space="preserve">model used for neural network is sequential layer so that experimenting with the number of hidden layers and the number of neurons in each layer becomes easy. The first layer in the architecture is an embedding layer which has parameters of vocabulary size which the number of unique words in the text and the input length which is 500 for the review length. This layer converts each word into a vector of different sizes which are then used for prediction. </w:t>
      </w:r>
      <w:r w:rsidR="009E6493">
        <w:rPr>
          <w:szCs w:val="20"/>
        </w:rPr>
        <w:t>The number of hidden layer is added after this first layer to experiment with the performance. The output layer consists of</w:t>
      </w:r>
      <w:r w:rsidR="001D6584">
        <w:rPr>
          <w:szCs w:val="20"/>
        </w:rPr>
        <w:t xml:space="preserve"> 2 neurons for negative and positive sentiments. The output for each review will thus be a vector of shape 1 row and 2 columns which is assumed to be percentage of negative and positive sentiment in a text. the maximum of this value is the predicted label for a given text.</w:t>
      </w:r>
      <w:r w:rsidR="004A369A">
        <w:rPr>
          <w:szCs w:val="20"/>
        </w:rPr>
        <w:t xml:space="preserve"> </w:t>
      </w:r>
      <w:r w:rsidR="00F0458B">
        <w:rPr>
          <w:szCs w:val="20"/>
        </w:rPr>
        <w:t>For this model, the ‘</w:t>
      </w:r>
      <w:proofErr w:type="spellStart"/>
      <w:r w:rsidR="00F0458B">
        <w:rPr>
          <w:szCs w:val="20"/>
        </w:rPr>
        <w:t>adam</w:t>
      </w:r>
      <w:proofErr w:type="spellEnd"/>
      <w:r w:rsidR="00F0458B">
        <w:rPr>
          <w:szCs w:val="20"/>
        </w:rPr>
        <w:t xml:space="preserve">’ </w:t>
      </w:r>
      <w:r w:rsidR="00A720FB">
        <w:rPr>
          <w:szCs w:val="20"/>
          <w:vertAlign w:val="superscript"/>
        </w:rPr>
        <w:t xml:space="preserve">[5] </w:t>
      </w:r>
      <w:r w:rsidR="00F0458B">
        <w:rPr>
          <w:szCs w:val="20"/>
        </w:rPr>
        <w:t>optimizer was used to decide on a suitable learning rate. The loss function used was ‘</w:t>
      </w:r>
      <w:proofErr w:type="spellStart"/>
      <w:r w:rsidR="00F0458B">
        <w:rPr>
          <w:szCs w:val="20"/>
        </w:rPr>
        <w:t>spare_categorical_crossentropy</w:t>
      </w:r>
      <w:proofErr w:type="spellEnd"/>
      <w:r w:rsidR="00F0458B">
        <w:rPr>
          <w:szCs w:val="20"/>
        </w:rPr>
        <w:t>’.</w:t>
      </w:r>
      <w:r w:rsidR="002E7472">
        <w:rPr>
          <w:szCs w:val="20"/>
        </w:rPr>
        <w:t xml:space="preserve"> </w:t>
      </w:r>
      <w:r w:rsidR="004D2FC8">
        <w:rPr>
          <w:szCs w:val="20"/>
        </w:rPr>
        <w:t xml:space="preserve">This model </w:t>
      </w:r>
      <w:r w:rsidR="004D2FC8">
        <w:rPr>
          <w:szCs w:val="20"/>
        </w:rPr>
        <w:t>has a high chance of overfitting on the training data and hence the number of epoch chosen is 2 to train the model.</w:t>
      </w:r>
    </w:p>
    <w:p w14:paraId="7E155428" w14:textId="758C00BB" w:rsidR="00446DB0" w:rsidRPr="00446DB0" w:rsidRDefault="00446DB0" w:rsidP="007C5AE2">
      <w:pPr>
        <w:pStyle w:val="Abstract"/>
        <w:jc w:val="left"/>
        <w:rPr>
          <w:rFonts w:ascii="Arial" w:hAnsi="Arial" w:cs="Arial"/>
          <w:b/>
          <w:bCs/>
          <w:sz w:val="22"/>
        </w:rPr>
      </w:pPr>
      <w:r w:rsidRPr="00446DB0">
        <w:rPr>
          <w:rFonts w:ascii="Arial" w:hAnsi="Arial" w:cs="Arial"/>
          <w:b/>
          <w:bCs/>
          <w:sz w:val="22"/>
        </w:rPr>
        <w:t>3.2.3 Evaluation:</w:t>
      </w:r>
    </w:p>
    <w:p w14:paraId="170506F7" w14:textId="466B089A" w:rsidR="00446DB0" w:rsidRPr="00A64FA1" w:rsidRDefault="00446DB0" w:rsidP="007C5AE2">
      <w:pPr>
        <w:pStyle w:val="Abstract"/>
        <w:jc w:val="left"/>
        <w:rPr>
          <w:szCs w:val="20"/>
        </w:rPr>
      </w:pPr>
      <w:r>
        <w:rPr>
          <w:szCs w:val="20"/>
        </w:rPr>
        <w:t>Like the previous approach, the performance metric is F-Score. The values were tested with embedding layer, embedding plus 1 hidden layer and embedding plus 2 hidden layers. Using only the embedding layer gave maximum F-score when compared to other 2 approaches.</w:t>
      </w:r>
    </w:p>
    <w:p w14:paraId="3EDACA0A" w14:textId="4205D179" w:rsidR="007C5AE2" w:rsidRDefault="00237168" w:rsidP="00237168">
      <w:pPr>
        <w:pStyle w:val="Abstract"/>
        <w:jc w:val="center"/>
        <w:rPr>
          <w:szCs w:val="20"/>
        </w:rPr>
      </w:pPr>
      <w:r w:rsidRPr="00237168">
        <w:rPr>
          <w:noProof/>
          <w:szCs w:val="20"/>
        </w:rPr>
        <w:drawing>
          <wp:inline distT="0" distB="0" distL="0" distR="0" wp14:anchorId="0FAF3097" wp14:editId="47AFE58B">
            <wp:extent cx="2455817" cy="1517531"/>
            <wp:effectExtent l="12700" t="12700" r="8255" b="6985"/>
            <wp:docPr id="11" name="Content Placeholder 4" descr="A screenshot of a cell phone&#10;&#10;Description automatically generated">
              <a:extLst xmlns:a="http://schemas.openxmlformats.org/drawingml/2006/main">
                <a:ext uri="{FF2B5EF4-FFF2-40B4-BE49-F238E27FC236}">
                  <a16:creationId xmlns:a16="http://schemas.microsoft.com/office/drawing/2014/main" id="{8C5364AE-98CC-7E46-9E9C-A571D7F919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8C5364AE-98CC-7E46-9E9C-A571D7F919FE}"/>
                        </a:ext>
                      </a:extLst>
                    </pic:cNvPr>
                    <pic:cNvPicPr>
                      <a:picLocks noGrp="1" noChangeAspect="1"/>
                    </pic:cNvPicPr>
                  </pic:nvPicPr>
                  <pic:blipFill>
                    <a:blip r:embed="rId10"/>
                    <a:stretch>
                      <a:fillRect/>
                    </a:stretch>
                  </pic:blipFill>
                  <pic:spPr>
                    <a:xfrm>
                      <a:off x="0" y="0"/>
                      <a:ext cx="2468384" cy="1525297"/>
                    </a:xfrm>
                    <a:prstGeom prst="rect">
                      <a:avLst/>
                    </a:prstGeom>
                    <a:ln>
                      <a:solidFill>
                        <a:schemeClr val="tx1"/>
                      </a:solidFill>
                    </a:ln>
                  </pic:spPr>
                </pic:pic>
              </a:graphicData>
            </a:graphic>
          </wp:inline>
        </w:drawing>
      </w:r>
    </w:p>
    <w:p w14:paraId="7441EFD6" w14:textId="1CC253A0" w:rsidR="00B9191D" w:rsidRDefault="00B9191D" w:rsidP="00237168">
      <w:pPr>
        <w:pStyle w:val="Abstract"/>
        <w:jc w:val="center"/>
        <w:rPr>
          <w:b/>
          <w:bCs/>
          <w:sz w:val="16"/>
          <w:szCs w:val="16"/>
        </w:rPr>
      </w:pPr>
      <w:r w:rsidRPr="00B9191D">
        <w:rPr>
          <w:b/>
          <w:bCs/>
          <w:sz w:val="16"/>
          <w:szCs w:val="16"/>
        </w:rPr>
        <w:t>Fig 3. F-Score values with embedding layer for train and test data</w:t>
      </w:r>
    </w:p>
    <w:p w14:paraId="660EE203" w14:textId="5A0BFF2B" w:rsidR="00B9191D" w:rsidRDefault="00415228" w:rsidP="00B9191D">
      <w:pPr>
        <w:pStyle w:val="Abstract"/>
        <w:jc w:val="left"/>
        <w:rPr>
          <w:szCs w:val="20"/>
        </w:rPr>
      </w:pPr>
      <w:r>
        <w:rPr>
          <w:szCs w:val="20"/>
        </w:rPr>
        <w:t>From the above figure, the correct set of parameters are embedding layer vector size 30.</w:t>
      </w:r>
    </w:p>
    <w:p w14:paraId="19490C70" w14:textId="61252747" w:rsidR="00415228" w:rsidRDefault="00710D2E" w:rsidP="00B9191D">
      <w:pPr>
        <w:pStyle w:val="Abstract"/>
        <w:jc w:val="left"/>
        <w:rPr>
          <w:rFonts w:ascii="Arial" w:hAnsi="Arial" w:cs="Arial"/>
          <w:b/>
          <w:bCs/>
          <w:sz w:val="22"/>
        </w:rPr>
      </w:pPr>
      <w:r w:rsidRPr="00710D2E">
        <w:rPr>
          <w:rFonts w:ascii="Arial" w:hAnsi="Arial" w:cs="Arial"/>
          <w:b/>
          <w:bCs/>
          <w:sz w:val="22"/>
        </w:rPr>
        <w:t>3.2.4 Summary:</w:t>
      </w:r>
    </w:p>
    <w:p w14:paraId="6960C314" w14:textId="77CCA4D9" w:rsidR="00710D2E" w:rsidRDefault="00DB3F92" w:rsidP="00B9191D">
      <w:pPr>
        <w:pStyle w:val="Abstract"/>
        <w:jc w:val="left"/>
        <w:rPr>
          <w:szCs w:val="20"/>
        </w:rPr>
      </w:pPr>
      <w:r>
        <w:rPr>
          <w:szCs w:val="20"/>
        </w:rPr>
        <w:t xml:space="preserve">This approach shows greater promise than the SVM with F-score of 94.82 percent. </w:t>
      </w:r>
      <w:r w:rsidR="00B50E3E">
        <w:rPr>
          <w:szCs w:val="20"/>
        </w:rPr>
        <w:t>On adding more hidden layers to the embedding layer, the performance did not seem to improve much. Hence only the embedding layer with vector size 30 was considered in this model.</w:t>
      </w:r>
    </w:p>
    <w:p w14:paraId="615D06FA" w14:textId="4FA15B61" w:rsidR="00B50E3E" w:rsidRDefault="00B50E3E" w:rsidP="00B50E3E">
      <w:pPr>
        <w:pStyle w:val="Abstract"/>
        <w:numPr>
          <w:ilvl w:val="0"/>
          <w:numId w:val="28"/>
        </w:numPr>
        <w:ind w:left="360"/>
        <w:jc w:val="left"/>
        <w:rPr>
          <w:rFonts w:ascii="Arial" w:hAnsi="Arial" w:cs="Arial"/>
          <w:b/>
          <w:bCs/>
          <w:sz w:val="22"/>
        </w:rPr>
      </w:pPr>
      <w:r w:rsidRPr="00B50E3E">
        <w:rPr>
          <w:rFonts w:ascii="Arial" w:hAnsi="Arial" w:cs="Arial"/>
          <w:b/>
          <w:bCs/>
          <w:sz w:val="22"/>
        </w:rPr>
        <w:t>Conclusion:</w:t>
      </w:r>
    </w:p>
    <w:p w14:paraId="2063B311" w14:textId="2DCEBFE9" w:rsidR="00522422" w:rsidRPr="00522422" w:rsidRDefault="00DC395E" w:rsidP="00522422">
      <w:pPr>
        <w:pStyle w:val="Abstract"/>
        <w:jc w:val="left"/>
        <w:rPr>
          <w:szCs w:val="20"/>
        </w:rPr>
        <w:sectPr w:rsidR="00522422" w:rsidRPr="00522422" w:rsidSect="00522422">
          <w:type w:val="continuous"/>
          <w:pgSz w:w="12240" w:h="15840"/>
          <w:pgMar w:top="1440" w:right="1800" w:bottom="1440" w:left="1800" w:header="708" w:footer="708" w:gutter="0"/>
          <w:cols w:num="2" w:space="708"/>
          <w:docGrid w:linePitch="326"/>
        </w:sectPr>
      </w:pPr>
      <w:r>
        <w:rPr>
          <w:szCs w:val="20"/>
        </w:rPr>
        <w:t>The project was overall successful with both the approaches giving good F-scores. The majority of effort needed in this project was with the data pre-processing in both the methods.</w:t>
      </w:r>
      <w:r w:rsidR="00444337">
        <w:rPr>
          <w:szCs w:val="20"/>
        </w:rPr>
        <w:t xml:space="preserve"> For SVM approach, as the cost factor was increased, the computation time taken by the algorithm kept increasing. The computation time with deep learning approach was less. </w:t>
      </w:r>
      <w:r w:rsidR="00BA6D02">
        <w:rPr>
          <w:szCs w:val="20"/>
        </w:rPr>
        <w:t>The performance in terms of F-score was also better with deep learning approach</w:t>
      </w:r>
      <w:r w:rsidR="00C5668D">
        <w:rPr>
          <w:szCs w:val="20"/>
        </w:rPr>
        <w:t xml:space="preserve"> </w:t>
      </w:r>
      <w:r w:rsidR="00C5668D">
        <w:rPr>
          <w:szCs w:val="20"/>
          <w:vertAlign w:val="superscript"/>
        </w:rPr>
        <w:t>[7]</w:t>
      </w:r>
      <w:r w:rsidR="00BA6D02">
        <w:rPr>
          <w:szCs w:val="20"/>
        </w:rPr>
        <w:t xml:space="preserve">. An attempt was also made to propose a solution using </w:t>
      </w:r>
      <w:proofErr w:type="gramStart"/>
      <w:r w:rsidR="00BA6D02">
        <w:rPr>
          <w:szCs w:val="20"/>
        </w:rPr>
        <w:t xml:space="preserve">LSTM </w:t>
      </w:r>
      <w:r w:rsidR="00B20D18">
        <w:rPr>
          <w:szCs w:val="20"/>
        </w:rPr>
        <w:t xml:space="preserve"> </w:t>
      </w:r>
      <w:r w:rsidR="00B20D18">
        <w:rPr>
          <w:szCs w:val="20"/>
          <w:vertAlign w:val="superscript"/>
        </w:rPr>
        <w:t>[</w:t>
      </w:r>
      <w:proofErr w:type="gramEnd"/>
      <w:r w:rsidR="00B20D18">
        <w:rPr>
          <w:szCs w:val="20"/>
          <w:vertAlign w:val="superscript"/>
        </w:rPr>
        <w:t>6]</w:t>
      </w:r>
      <w:r w:rsidR="00B20D18">
        <w:rPr>
          <w:szCs w:val="20"/>
          <w:vertAlign w:val="superscript"/>
        </w:rPr>
        <w:t xml:space="preserve"> </w:t>
      </w:r>
      <w:r w:rsidR="00BA6D02">
        <w:rPr>
          <w:szCs w:val="20"/>
        </w:rPr>
        <w:t>but the computation time was too long. So future work can include optimizing LSTM’s computation time and it may yield better performance than the solutions proposed in this repo</w:t>
      </w:r>
      <w:r w:rsidR="004F0AC7">
        <w:rPr>
          <w:szCs w:val="20"/>
        </w:rPr>
        <w:t>rt.</w:t>
      </w:r>
    </w:p>
    <w:p w14:paraId="349B94AF" w14:textId="65CA834D" w:rsidR="004F0AC7" w:rsidRDefault="00666D58" w:rsidP="00DF589E">
      <w:pPr>
        <w:pStyle w:val="ListParagraph"/>
      </w:pPr>
      <w:r>
        <w:lastRenderedPageBreak/>
        <w:t xml:space="preserve">5. </w:t>
      </w:r>
      <w:r w:rsidRPr="00666D58">
        <w:t>R</w:t>
      </w:r>
      <w:r>
        <w:t>eference</w:t>
      </w:r>
      <w:r w:rsidRPr="00666D58">
        <w:t>:</w:t>
      </w:r>
    </w:p>
    <w:p w14:paraId="0DC00FFA" w14:textId="57DAAC08" w:rsidR="00EC7EA0" w:rsidRDefault="001C6E7F" w:rsidP="00EC7EA0">
      <w:pPr>
        <w:pStyle w:val="ListParagraph"/>
        <w:rPr>
          <w:rFonts w:ascii="Times New Roman" w:hAnsi="Times New Roman" w:cs="Times New Roman"/>
          <w:b w:val="0"/>
          <w:bCs w:val="0"/>
        </w:rPr>
      </w:pPr>
      <w:r>
        <w:rPr>
          <w:rFonts w:ascii="Times New Roman" w:hAnsi="Times New Roman" w:cs="Times New Roman"/>
          <w:b w:val="0"/>
          <w:bCs w:val="0"/>
        </w:rPr>
        <w:t>[1]</w:t>
      </w:r>
      <w:r w:rsidR="00204F63">
        <w:rPr>
          <w:rFonts w:ascii="Times New Roman" w:hAnsi="Times New Roman" w:cs="Times New Roman"/>
          <w:b w:val="0"/>
          <w:bCs w:val="0"/>
        </w:rPr>
        <w:fldChar w:fldCharType="begin"/>
      </w:r>
      <w:r w:rsidR="00204F63">
        <w:rPr>
          <w:rFonts w:ascii="Times New Roman" w:hAnsi="Times New Roman" w:cs="Times New Roman"/>
          <w:b w:val="0"/>
          <w:bCs w:val="0"/>
        </w:rPr>
        <w:instrText xml:space="preserve"> HYPERLINK "</w:instrText>
      </w:r>
      <w:r w:rsidR="00204F63" w:rsidRPr="00204F63">
        <w:rPr>
          <w:rFonts w:ascii="Times New Roman" w:hAnsi="Times New Roman" w:cs="Times New Roman"/>
          <w:b w:val="0"/>
          <w:bCs w:val="0"/>
        </w:rPr>
        <w:instrText>https://www.kaggle.com/lakshmi25npathi/imdb-dataset-of-50k-movie-reviews</w:instrText>
      </w:r>
      <w:r w:rsidR="00204F63">
        <w:rPr>
          <w:rFonts w:ascii="Times New Roman" w:hAnsi="Times New Roman" w:cs="Times New Roman"/>
          <w:b w:val="0"/>
          <w:bCs w:val="0"/>
        </w:rPr>
        <w:instrText xml:space="preserve">" </w:instrText>
      </w:r>
      <w:r w:rsidR="00204F63">
        <w:rPr>
          <w:rFonts w:ascii="Times New Roman" w:hAnsi="Times New Roman" w:cs="Times New Roman"/>
          <w:b w:val="0"/>
          <w:bCs w:val="0"/>
        </w:rPr>
        <w:fldChar w:fldCharType="separate"/>
      </w:r>
      <w:r w:rsidR="00204F63" w:rsidRPr="002440D9">
        <w:rPr>
          <w:rStyle w:val="Hyperlink"/>
          <w:b w:val="0"/>
          <w:bCs w:val="0"/>
        </w:rPr>
        <w:t>https://www.kaggle.com/lakshmi25npathi/imdb-dataset-of-50k-movie-reviews</w:t>
      </w:r>
      <w:r w:rsidR="00204F63">
        <w:rPr>
          <w:rFonts w:ascii="Times New Roman" w:hAnsi="Times New Roman" w:cs="Times New Roman"/>
          <w:b w:val="0"/>
          <w:bCs w:val="0"/>
        </w:rPr>
        <w:fldChar w:fldCharType="end"/>
      </w:r>
    </w:p>
    <w:p w14:paraId="7B06A391" w14:textId="77777777" w:rsidR="00204F63" w:rsidRDefault="00204F63" w:rsidP="00EC7EA0">
      <w:pPr>
        <w:pStyle w:val="ListParagraph"/>
        <w:rPr>
          <w:rFonts w:ascii="Times New Roman" w:hAnsi="Times New Roman" w:cs="Times New Roman"/>
          <w:b w:val="0"/>
          <w:bCs w:val="0"/>
        </w:rPr>
      </w:pPr>
    </w:p>
    <w:p w14:paraId="580E4B0C" w14:textId="48BDEAC2" w:rsidR="00055B58" w:rsidRDefault="00055B58" w:rsidP="00055B58">
      <w:pPr>
        <w:pStyle w:val="ListParagraph"/>
        <w:rPr>
          <w:rFonts w:ascii="Times New Roman" w:hAnsi="Times New Roman" w:cs="Times New Roman"/>
          <w:b w:val="0"/>
          <w:bCs w:val="0"/>
        </w:rPr>
      </w:pPr>
      <w:r>
        <w:rPr>
          <w:rFonts w:ascii="Times New Roman" w:hAnsi="Times New Roman" w:cs="Times New Roman"/>
          <w:b w:val="0"/>
          <w:bCs w:val="0"/>
        </w:rPr>
        <w:t xml:space="preserve">[2] </w:t>
      </w:r>
      <w:hyperlink r:id="rId11" w:history="1">
        <w:r w:rsidRPr="002440D9">
          <w:rPr>
            <w:rStyle w:val="Hyperlink"/>
            <w:b w:val="0"/>
            <w:bCs w:val="0"/>
          </w:rPr>
          <w:t>https://scikit-learn.org/stable/modules/generated/sklearn.feature_extraction.text.TfidfVectorizer.html</w:t>
        </w:r>
      </w:hyperlink>
    </w:p>
    <w:p w14:paraId="38E402B2" w14:textId="77777777" w:rsidR="00204F63" w:rsidRPr="00055B58" w:rsidRDefault="00204F63" w:rsidP="00055B58">
      <w:pPr>
        <w:pStyle w:val="ListParagraph"/>
        <w:rPr>
          <w:rFonts w:ascii="Times New Roman" w:hAnsi="Times New Roman" w:cs="Times New Roman"/>
          <w:b w:val="0"/>
          <w:bCs w:val="0"/>
        </w:rPr>
      </w:pPr>
    </w:p>
    <w:p w14:paraId="3E6EEEBC" w14:textId="1E4847EC" w:rsidR="00EC7EA0" w:rsidRDefault="00EC7EA0" w:rsidP="00EC7EA0">
      <w:pPr>
        <w:pStyle w:val="ListParagraph"/>
        <w:rPr>
          <w:rFonts w:ascii="Times New Roman" w:hAnsi="Times New Roman" w:cs="Times New Roman"/>
          <w:b w:val="0"/>
          <w:bCs w:val="0"/>
        </w:rPr>
      </w:pPr>
      <w:r>
        <w:rPr>
          <w:rFonts w:ascii="Times New Roman" w:hAnsi="Times New Roman" w:cs="Times New Roman"/>
          <w:b w:val="0"/>
          <w:bCs w:val="0"/>
        </w:rPr>
        <w:t>[</w:t>
      </w:r>
      <w:r w:rsidR="00055B58">
        <w:rPr>
          <w:rFonts w:ascii="Times New Roman" w:hAnsi="Times New Roman" w:cs="Times New Roman"/>
          <w:b w:val="0"/>
          <w:bCs w:val="0"/>
        </w:rPr>
        <w:t>3</w:t>
      </w:r>
      <w:r>
        <w:rPr>
          <w:rFonts w:ascii="Times New Roman" w:hAnsi="Times New Roman" w:cs="Times New Roman"/>
          <w:b w:val="0"/>
          <w:bCs w:val="0"/>
        </w:rPr>
        <w:t xml:space="preserve">] </w:t>
      </w:r>
      <w:hyperlink r:id="rId12" w:history="1">
        <w:r w:rsidRPr="002440D9">
          <w:rPr>
            <w:rStyle w:val="Hyperlink"/>
            <w:b w:val="0"/>
            <w:bCs w:val="0"/>
          </w:rPr>
          <w:t>https://scikit-learn.org/stable/modules/generated/sklearn.svm.SVC.html</w:t>
        </w:r>
      </w:hyperlink>
    </w:p>
    <w:p w14:paraId="55FBF9BB" w14:textId="77777777" w:rsidR="00204F63" w:rsidRPr="00EC7EA0" w:rsidRDefault="00204F63" w:rsidP="00EC7EA0">
      <w:pPr>
        <w:pStyle w:val="ListParagraph"/>
        <w:rPr>
          <w:rFonts w:ascii="Times New Roman" w:hAnsi="Times New Roman" w:cs="Times New Roman"/>
          <w:b w:val="0"/>
          <w:bCs w:val="0"/>
        </w:rPr>
      </w:pPr>
    </w:p>
    <w:p w14:paraId="2B46361B" w14:textId="3EA86256" w:rsidR="00EC7EA0" w:rsidRDefault="009F6101" w:rsidP="00EC7EA0">
      <w:pPr>
        <w:pStyle w:val="ListParagraph"/>
        <w:rPr>
          <w:rFonts w:ascii="Times New Roman" w:hAnsi="Times New Roman" w:cs="Times New Roman"/>
          <w:b w:val="0"/>
          <w:bCs w:val="0"/>
        </w:rPr>
      </w:pPr>
      <w:r>
        <w:rPr>
          <w:rFonts w:ascii="Times New Roman" w:hAnsi="Times New Roman" w:cs="Times New Roman"/>
          <w:b w:val="0"/>
          <w:bCs w:val="0"/>
        </w:rPr>
        <w:t>[</w:t>
      </w:r>
      <w:r w:rsidR="00055B58">
        <w:rPr>
          <w:rFonts w:ascii="Times New Roman" w:hAnsi="Times New Roman" w:cs="Times New Roman"/>
          <w:b w:val="0"/>
          <w:bCs w:val="0"/>
        </w:rPr>
        <w:t>4</w:t>
      </w:r>
      <w:r>
        <w:rPr>
          <w:rFonts w:ascii="Times New Roman" w:hAnsi="Times New Roman" w:cs="Times New Roman"/>
          <w:b w:val="0"/>
          <w:bCs w:val="0"/>
        </w:rPr>
        <w:t xml:space="preserve">] </w:t>
      </w:r>
      <w:hyperlink r:id="rId13" w:history="1">
        <w:r w:rsidR="00EC7EA0" w:rsidRPr="002440D9">
          <w:rPr>
            <w:rStyle w:val="Hyperlink"/>
            <w:b w:val="0"/>
            <w:bCs w:val="0"/>
          </w:rPr>
          <w:t>https://keras.io/preprocessing/text/</w:t>
        </w:r>
      </w:hyperlink>
    </w:p>
    <w:p w14:paraId="5CD14A31" w14:textId="77777777" w:rsidR="00204F63" w:rsidRDefault="00204F63" w:rsidP="00EC7EA0">
      <w:pPr>
        <w:pStyle w:val="ListParagraph"/>
        <w:rPr>
          <w:rFonts w:ascii="Times New Roman" w:hAnsi="Times New Roman" w:cs="Times New Roman"/>
          <w:b w:val="0"/>
          <w:bCs w:val="0"/>
        </w:rPr>
      </w:pPr>
    </w:p>
    <w:p w14:paraId="6AD66569" w14:textId="6418288B" w:rsidR="00CB476E" w:rsidRDefault="00CB476E" w:rsidP="00CB476E">
      <w:pPr>
        <w:pStyle w:val="ListParagraph"/>
        <w:rPr>
          <w:rFonts w:ascii="Times New Roman" w:hAnsi="Times New Roman" w:cs="Times New Roman"/>
          <w:b w:val="0"/>
          <w:bCs w:val="0"/>
        </w:rPr>
      </w:pPr>
      <w:r>
        <w:rPr>
          <w:rFonts w:ascii="Times New Roman" w:hAnsi="Times New Roman" w:cs="Times New Roman"/>
          <w:b w:val="0"/>
          <w:bCs w:val="0"/>
        </w:rPr>
        <w:t xml:space="preserve">[5] </w:t>
      </w:r>
      <w:hyperlink r:id="rId14" w:history="1">
        <w:r w:rsidRPr="002440D9">
          <w:rPr>
            <w:rStyle w:val="Hyperlink"/>
            <w:b w:val="0"/>
            <w:bCs w:val="0"/>
          </w:rPr>
          <w:t>https://keras.io/optimizers/</w:t>
        </w:r>
      </w:hyperlink>
    </w:p>
    <w:p w14:paraId="0DD8482C" w14:textId="77777777" w:rsidR="00204F63" w:rsidRPr="00CB476E" w:rsidRDefault="00204F63" w:rsidP="00CB476E">
      <w:pPr>
        <w:pStyle w:val="ListParagraph"/>
        <w:rPr>
          <w:rFonts w:ascii="Times New Roman" w:hAnsi="Times New Roman" w:cs="Times New Roman"/>
          <w:b w:val="0"/>
          <w:bCs w:val="0"/>
        </w:rPr>
      </w:pPr>
    </w:p>
    <w:p w14:paraId="2FEF0E26" w14:textId="3D557423" w:rsidR="001C6E7F" w:rsidRDefault="009F6101" w:rsidP="001C6E7F">
      <w:pPr>
        <w:pStyle w:val="ListParagraph"/>
        <w:rPr>
          <w:rFonts w:ascii="Times New Roman" w:hAnsi="Times New Roman" w:cs="Times New Roman"/>
          <w:b w:val="0"/>
          <w:bCs w:val="0"/>
        </w:rPr>
      </w:pPr>
      <w:r>
        <w:rPr>
          <w:rFonts w:ascii="Times New Roman" w:hAnsi="Times New Roman" w:cs="Times New Roman"/>
          <w:b w:val="0"/>
          <w:bCs w:val="0"/>
        </w:rPr>
        <w:t>[</w:t>
      </w:r>
      <w:r w:rsidR="00CB476E">
        <w:rPr>
          <w:rFonts w:ascii="Times New Roman" w:hAnsi="Times New Roman" w:cs="Times New Roman"/>
          <w:b w:val="0"/>
          <w:bCs w:val="0"/>
        </w:rPr>
        <w:t>6</w:t>
      </w:r>
      <w:r>
        <w:rPr>
          <w:rFonts w:ascii="Times New Roman" w:hAnsi="Times New Roman" w:cs="Times New Roman"/>
          <w:b w:val="0"/>
          <w:bCs w:val="0"/>
        </w:rPr>
        <w:t>]</w:t>
      </w:r>
      <w:hyperlink r:id="rId15" w:history="1">
        <w:r w:rsidR="00204F63" w:rsidRPr="002440D9">
          <w:rPr>
            <w:rStyle w:val="Hyperlink"/>
            <w:b w:val="0"/>
            <w:bCs w:val="0"/>
          </w:rPr>
          <w:t>https://medium.com/@panghalarsh/sentiment-analysis-in-python-using-keras-glove-twitter-word-embeddings-and-deep-rnn-on-a-combined-580646cb900a</w:t>
        </w:r>
      </w:hyperlink>
    </w:p>
    <w:p w14:paraId="12552661" w14:textId="77777777" w:rsidR="00204F63" w:rsidRDefault="00204F63" w:rsidP="001C6E7F">
      <w:pPr>
        <w:pStyle w:val="ListParagraph"/>
        <w:rPr>
          <w:rFonts w:ascii="Times New Roman" w:hAnsi="Times New Roman" w:cs="Times New Roman"/>
          <w:b w:val="0"/>
          <w:bCs w:val="0"/>
        </w:rPr>
      </w:pPr>
      <w:bookmarkStart w:id="0" w:name="_GoBack"/>
      <w:bookmarkEnd w:id="0"/>
    </w:p>
    <w:p w14:paraId="5E530E70" w14:textId="0BB58486" w:rsidR="009F6101" w:rsidRDefault="00650AD9" w:rsidP="001C6E7F">
      <w:pPr>
        <w:pStyle w:val="ListParagraph"/>
        <w:rPr>
          <w:rFonts w:ascii="Times New Roman" w:hAnsi="Times New Roman" w:cs="Times New Roman"/>
          <w:b w:val="0"/>
          <w:bCs w:val="0"/>
        </w:rPr>
      </w:pPr>
      <w:r>
        <w:rPr>
          <w:rFonts w:ascii="Times New Roman" w:hAnsi="Times New Roman" w:cs="Times New Roman"/>
          <w:b w:val="0"/>
          <w:bCs w:val="0"/>
        </w:rPr>
        <w:t xml:space="preserve">[7] </w:t>
      </w:r>
      <w:hyperlink r:id="rId16" w:history="1">
        <w:r w:rsidRPr="002440D9">
          <w:rPr>
            <w:rStyle w:val="Hyperlink"/>
            <w:b w:val="0"/>
            <w:bCs w:val="0"/>
          </w:rPr>
          <w:t>https://github.com/vsngndhi/Sentiment-Analysis</w:t>
        </w:r>
      </w:hyperlink>
    </w:p>
    <w:p w14:paraId="0F00FBC7" w14:textId="77777777" w:rsidR="00204F63" w:rsidRDefault="00204F63" w:rsidP="001C6E7F">
      <w:pPr>
        <w:pStyle w:val="ListParagraph"/>
        <w:rPr>
          <w:rFonts w:ascii="Times New Roman" w:hAnsi="Times New Roman" w:cs="Times New Roman"/>
          <w:b w:val="0"/>
          <w:bCs w:val="0"/>
        </w:rPr>
        <w:sectPr w:rsidR="00204F63" w:rsidSect="00204F63">
          <w:type w:val="continuous"/>
          <w:pgSz w:w="12240" w:h="15840"/>
          <w:pgMar w:top="1440" w:right="1800" w:bottom="1440" w:left="1800" w:header="708" w:footer="708" w:gutter="0"/>
          <w:cols w:num="2" w:space="708"/>
          <w:docGrid w:linePitch="326"/>
        </w:sectPr>
      </w:pPr>
    </w:p>
    <w:p w14:paraId="264F6722" w14:textId="4A4332CF" w:rsidR="00650AD9" w:rsidRDefault="00650AD9" w:rsidP="001C6E7F">
      <w:pPr>
        <w:pStyle w:val="ListParagraph"/>
        <w:rPr>
          <w:rFonts w:ascii="Times New Roman" w:hAnsi="Times New Roman" w:cs="Times New Roman"/>
          <w:b w:val="0"/>
          <w:bCs w:val="0"/>
        </w:rPr>
      </w:pPr>
    </w:p>
    <w:p w14:paraId="041A842D" w14:textId="77777777" w:rsidR="009F6101" w:rsidRPr="001C6E7F" w:rsidRDefault="009F6101" w:rsidP="001C6E7F">
      <w:pPr>
        <w:pStyle w:val="ListParagraph"/>
        <w:rPr>
          <w:rFonts w:ascii="Times New Roman" w:hAnsi="Times New Roman" w:cs="Times New Roman"/>
          <w:b w:val="0"/>
          <w:bCs w:val="0"/>
        </w:rPr>
      </w:pPr>
    </w:p>
    <w:p w14:paraId="251C1D81" w14:textId="77777777" w:rsidR="001C6E7F" w:rsidRDefault="001C6E7F" w:rsidP="00F732E5"/>
    <w:p w14:paraId="166064C1" w14:textId="77777777" w:rsidR="001C6E7F" w:rsidRPr="001C6E7F" w:rsidRDefault="001C6E7F" w:rsidP="00DF589E">
      <w:pPr>
        <w:pStyle w:val="ListParagraph"/>
        <w:rPr>
          <w:rFonts w:ascii="Times New Roman" w:hAnsi="Times New Roman" w:cs="Times New Roman"/>
          <w:b w:val="0"/>
          <w:bCs w:val="0"/>
          <w:sz w:val="20"/>
          <w:szCs w:val="20"/>
        </w:rPr>
      </w:pPr>
    </w:p>
    <w:p w14:paraId="54F7251A" w14:textId="5DB5927B" w:rsidR="00666D58" w:rsidRPr="001C6E7F" w:rsidRDefault="00666D58" w:rsidP="001C6E7F">
      <w:pPr>
        <w:rPr>
          <w:rFonts w:ascii="Times New Roman" w:hAnsi="Times New Roman"/>
          <w:sz w:val="20"/>
          <w:szCs w:val="20"/>
        </w:rPr>
      </w:pPr>
    </w:p>
    <w:sectPr w:rsidR="00666D58" w:rsidRPr="001C6E7F" w:rsidSect="00761F0B">
      <w:type w:val="continuous"/>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1EF33" w14:textId="77777777" w:rsidR="00030521" w:rsidRDefault="00030521" w:rsidP="0008602E">
      <w:pPr>
        <w:spacing w:after="0"/>
      </w:pPr>
      <w:r>
        <w:separator/>
      </w:r>
    </w:p>
  </w:endnote>
  <w:endnote w:type="continuationSeparator" w:id="0">
    <w:p w14:paraId="05089F9E" w14:textId="77777777" w:rsidR="00030521" w:rsidRDefault="00030521"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05E4" w14:textId="77777777" w:rsidR="00030521" w:rsidRDefault="00030521" w:rsidP="0008602E">
      <w:pPr>
        <w:spacing w:after="0"/>
      </w:pPr>
      <w:r>
        <w:separator/>
      </w:r>
    </w:p>
  </w:footnote>
  <w:footnote w:type="continuationSeparator" w:id="0">
    <w:p w14:paraId="586D332E" w14:textId="77777777" w:rsidR="00030521" w:rsidRDefault="00030521"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94D4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D0DD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E09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3A4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AC70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0892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7E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9C06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CA9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2E2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6CA45A1"/>
    <w:multiLevelType w:val="hybridMultilevel"/>
    <w:tmpl w:val="DF92A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7FB1D6F"/>
    <w:multiLevelType w:val="multilevel"/>
    <w:tmpl w:val="8A1A7A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0FF5B33"/>
    <w:multiLevelType w:val="hybridMultilevel"/>
    <w:tmpl w:val="F8D00336"/>
    <w:lvl w:ilvl="0" w:tplc="6BE0E60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55F0762"/>
    <w:multiLevelType w:val="hybridMultilevel"/>
    <w:tmpl w:val="6E505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6"/>
  </w:num>
  <w:num w:numId="13">
    <w:abstractNumId w:val="12"/>
  </w:num>
  <w:num w:numId="14">
    <w:abstractNumId w:val="10"/>
  </w:num>
  <w:num w:numId="15">
    <w:abstractNumId w:val="18"/>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5"/>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30521"/>
    <w:rsid w:val="00043E7E"/>
    <w:rsid w:val="00055B58"/>
    <w:rsid w:val="00055D48"/>
    <w:rsid w:val="00061886"/>
    <w:rsid w:val="00071858"/>
    <w:rsid w:val="0008602E"/>
    <w:rsid w:val="000A59E5"/>
    <w:rsid w:val="000C43BD"/>
    <w:rsid w:val="00133DB7"/>
    <w:rsid w:val="001419C7"/>
    <w:rsid w:val="001464FF"/>
    <w:rsid w:val="001609FD"/>
    <w:rsid w:val="00175D35"/>
    <w:rsid w:val="00184734"/>
    <w:rsid w:val="001A2505"/>
    <w:rsid w:val="001B0568"/>
    <w:rsid w:val="001B1C82"/>
    <w:rsid w:val="001C6E7F"/>
    <w:rsid w:val="001D6584"/>
    <w:rsid w:val="001E1A0B"/>
    <w:rsid w:val="001E59C7"/>
    <w:rsid w:val="001F5542"/>
    <w:rsid w:val="00204F63"/>
    <w:rsid w:val="002164BA"/>
    <w:rsid w:val="00226946"/>
    <w:rsid w:val="00230D1E"/>
    <w:rsid w:val="0023173D"/>
    <w:rsid w:val="00237168"/>
    <w:rsid w:val="00245F36"/>
    <w:rsid w:val="0025624C"/>
    <w:rsid w:val="0025641F"/>
    <w:rsid w:val="00272049"/>
    <w:rsid w:val="0028733C"/>
    <w:rsid w:val="00296B31"/>
    <w:rsid w:val="002D27B4"/>
    <w:rsid w:val="002E613F"/>
    <w:rsid w:val="002E7472"/>
    <w:rsid w:val="002F656B"/>
    <w:rsid w:val="0030505B"/>
    <w:rsid w:val="0030781A"/>
    <w:rsid w:val="00345FD1"/>
    <w:rsid w:val="00353C3B"/>
    <w:rsid w:val="00360455"/>
    <w:rsid w:val="003C532D"/>
    <w:rsid w:val="003F6914"/>
    <w:rsid w:val="00411515"/>
    <w:rsid w:val="00415228"/>
    <w:rsid w:val="00425730"/>
    <w:rsid w:val="00427741"/>
    <w:rsid w:val="00444018"/>
    <w:rsid w:val="00444337"/>
    <w:rsid w:val="00446DB0"/>
    <w:rsid w:val="00447643"/>
    <w:rsid w:val="00456D82"/>
    <w:rsid w:val="00461A6F"/>
    <w:rsid w:val="00464CAC"/>
    <w:rsid w:val="00471F13"/>
    <w:rsid w:val="004A369A"/>
    <w:rsid w:val="004B0079"/>
    <w:rsid w:val="004B380B"/>
    <w:rsid w:val="004B4437"/>
    <w:rsid w:val="004C31B4"/>
    <w:rsid w:val="004C3570"/>
    <w:rsid w:val="004C6912"/>
    <w:rsid w:val="004D2FC8"/>
    <w:rsid w:val="004E140F"/>
    <w:rsid w:val="004E7CE0"/>
    <w:rsid w:val="004F0AC7"/>
    <w:rsid w:val="00501023"/>
    <w:rsid w:val="005129CF"/>
    <w:rsid w:val="00522422"/>
    <w:rsid w:val="005447E5"/>
    <w:rsid w:val="005804EB"/>
    <w:rsid w:val="0058251A"/>
    <w:rsid w:val="00592513"/>
    <w:rsid w:val="00593E4E"/>
    <w:rsid w:val="005C1588"/>
    <w:rsid w:val="00614A19"/>
    <w:rsid w:val="00630604"/>
    <w:rsid w:val="00650AD9"/>
    <w:rsid w:val="00651D2F"/>
    <w:rsid w:val="00666D58"/>
    <w:rsid w:val="00676BCE"/>
    <w:rsid w:val="00692275"/>
    <w:rsid w:val="006A2480"/>
    <w:rsid w:val="006C2A3C"/>
    <w:rsid w:val="006D0A6D"/>
    <w:rsid w:val="006D3F53"/>
    <w:rsid w:val="006D76F7"/>
    <w:rsid w:val="006F02D2"/>
    <w:rsid w:val="00710D2E"/>
    <w:rsid w:val="00727647"/>
    <w:rsid w:val="007419B5"/>
    <w:rsid w:val="00755A25"/>
    <w:rsid w:val="00761F0B"/>
    <w:rsid w:val="00763F53"/>
    <w:rsid w:val="007649EF"/>
    <w:rsid w:val="0078683C"/>
    <w:rsid w:val="007A0E0F"/>
    <w:rsid w:val="007A23DA"/>
    <w:rsid w:val="007C57D2"/>
    <w:rsid w:val="007C5AE2"/>
    <w:rsid w:val="00815ADB"/>
    <w:rsid w:val="0082298C"/>
    <w:rsid w:val="00827B1C"/>
    <w:rsid w:val="00840E46"/>
    <w:rsid w:val="008924A5"/>
    <w:rsid w:val="008A4ADD"/>
    <w:rsid w:val="008B4752"/>
    <w:rsid w:val="008D06CB"/>
    <w:rsid w:val="008D3252"/>
    <w:rsid w:val="008E11CE"/>
    <w:rsid w:val="009270DC"/>
    <w:rsid w:val="009666F6"/>
    <w:rsid w:val="009907FC"/>
    <w:rsid w:val="00997180"/>
    <w:rsid w:val="009A05BE"/>
    <w:rsid w:val="009A796C"/>
    <w:rsid w:val="009B6545"/>
    <w:rsid w:val="009E0815"/>
    <w:rsid w:val="009E6493"/>
    <w:rsid w:val="009F6101"/>
    <w:rsid w:val="00A074E3"/>
    <w:rsid w:val="00A170CF"/>
    <w:rsid w:val="00A53CA0"/>
    <w:rsid w:val="00A64FA1"/>
    <w:rsid w:val="00A720FB"/>
    <w:rsid w:val="00A87EFD"/>
    <w:rsid w:val="00AA345B"/>
    <w:rsid w:val="00AB7950"/>
    <w:rsid w:val="00B03A99"/>
    <w:rsid w:val="00B162E1"/>
    <w:rsid w:val="00B16D13"/>
    <w:rsid w:val="00B20D18"/>
    <w:rsid w:val="00B26A89"/>
    <w:rsid w:val="00B47F28"/>
    <w:rsid w:val="00B50C8A"/>
    <w:rsid w:val="00B50E3E"/>
    <w:rsid w:val="00B54447"/>
    <w:rsid w:val="00B73A7F"/>
    <w:rsid w:val="00B9191D"/>
    <w:rsid w:val="00B919A6"/>
    <w:rsid w:val="00BA6D02"/>
    <w:rsid w:val="00BC1284"/>
    <w:rsid w:val="00BD1209"/>
    <w:rsid w:val="00BE10C8"/>
    <w:rsid w:val="00BF6A11"/>
    <w:rsid w:val="00C24C41"/>
    <w:rsid w:val="00C31821"/>
    <w:rsid w:val="00C5668D"/>
    <w:rsid w:val="00C6034D"/>
    <w:rsid w:val="00C86697"/>
    <w:rsid w:val="00CB476E"/>
    <w:rsid w:val="00CB7EEB"/>
    <w:rsid w:val="00CD6BEE"/>
    <w:rsid w:val="00CE687A"/>
    <w:rsid w:val="00D04CEC"/>
    <w:rsid w:val="00D062C9"/>
    <w:rsid w:val="00D25BDB"/>
    <w:rsid w:val="00D32795"/>
    <w:rsid w:val="00D32D42"/>
    <w:rsid w:val="00D4116C"/>
    <w:rsid w:val="00D54894"/>
    <w:rsid w:val="00D95514"/>
    <w:rsid w:val="00DA5AB4"/>
    <w:rsid w:val="00DB1127"/>
    <w:rsid w:val="00DB3F92"/>
    <w:rsid w:val="00DC395E"/>
    <w:rsid w:val="00DD4AD3"/>
    <w:rsid w:val="00DF0BA4"/>
    <w:rsid w:val="00DF589E"/>
    <w:rsid w:val="00E43D3F"/>
    <w:rsid w:val="00E62682"/>
    <w:rsid w:val="00EA155B"/>
    <w:rsid w:val="00EA63C4"/>
    <w:rsid w:val="00EB17F1"/>
    <w:rsid w:val="00EB3C3B"/>
    <w:rsid w:val="00EC59D4"/>
    <w:rsid w:val="00EC7EA0"/>
    <w:rsid w:val="00ED07F9"/>
    <w:rsid w:val="00EF2975"/>
    <w:rsid w:val="00F0458B"/>
    <w:rsid w:val="00F05498"/>
    <w:rsid w:val="00F06DDF"/>
    <w:rsid w:val="00F34571"/>
    <w:rsid w:val="00F3777E"/>
    <w:rsid w:val="00F542FA"/>
    <w:rsid w:val="00F65AF4"/>
    <w:rsid w:val="00F732E5"/>
    <w:rsid w:val="00FA334C"/>
    <w:rsid w:val="00FC3AB0"/>
    <w:rsid w:val="00FC5B00"/>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DF589E"/>
    <w:pPr>
      <w:shd w:val="clear" w:color="auto" w:fill="FFFFFF"/>
      <w:spacing w:before="100" w:beforeAutospacing="1" w:after="100" w:afterAutospacing="1"/>
      <w:ind w:left="180" w:hanging="180"/>
      <w:contextualSpacing/>
    </w:pPr>
    <w:rPr>
      <w:rFonts w:ascii="Arial" w:eastAsia="Cambria" w:hAnsi="Arial" w:cs="Arial"/>
      <w:b/>
      <w:bCs/>
      <w:color w:val="3D3D3D"/>
      <w:sz w:val="22"/>
      <w:szCs w:val="22"/>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table" w:styleId="TableGrid">
    <w:name w:val="Table Grid"/>
    <w:basedOn w:val="TableNormal"/>
    <w:uiPriority w:val="59"/>
    <w:rsid w:val="00EF2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6E7F"/>
    <w:rPr>
      <w:color w:val="605E5C"/>
      <w:shd w:val="clear" w:color="auto" w:fill="E1DFDD"/>
    </w:rPr>
  </w:style>
  <w:style w:type="character" w:styleId="FollowedHyperlink">
    <w:name w:val="FollowedHyperlink"/>
    <w:basedOn w:val="DefaultParagraphFont"/>
    <w:uiPriority w:val="99"/>
    <w:semiHidden/>
    <w:unhideWhenUsed/>
    <w:rsid w:val="009F61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eras.io/preprocessing/te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svm.SV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sngndhi/Sentiment-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feature_extraction.text.TfidfVectorizer.html" TargetMode="External"/><Relationship Id="rId5" Type="http://schemas.openxmlformats.org/officeDocument/2006/relationships/webSettings" Target="webSettings.xml"/><Relationship Id="rId15" Type="http://schemas.openxmlformats.org/officeDocument/2006/relationships/hyperlink" Target="https://medium.com/@panghalarsh/sentiment-analysis-in-python-using-keras-glove-twitter-word-embeddings-and-deep-rnn-on-a-combined-580646cb900a"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keras.io/optim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8E35C1-D38A-A744-B0AB-E968D8BC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7893</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Varun Sanjay Negandhi (vsngndhi)</cp:lastModifiedBy>
  <cp:revision>106</cp:revision>
  <cp:lastPrinted>2019-02-25T16:26:00Z</cp:lastPrinted>
  <dcterms:created xsi:type="dcterms:W3CDTF">2019-05-28T15:56:00Z</dcterms:created>
  <dcterms:modified xsi:type="dcterms:W3CDTF">2019-12-06T22:47:00Z</dcterms:modified>
</cp:coreProperties>
</file>