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A6C1C" w14:textId="77777777" w:rsidR="00DB0AE3" w:rsidRPr="007B14A7" w:rsidRDefault="00DB0AE3" w:rsidP="007B14A7">
      <w:pPr>
        <w:pStyle w:val="ad"/>
        <w:spacing w:after="240"/>
        <w:ind w:firstLine="0"/>
        <w:jc w:val="center"/>
        <w:rPr>
          <w:bCs/>
          <w:sz w:val="32"/>
          <w:szCs w:val="32"/>
          <w:lang w:val="ru-RU"/>
        </w:rPr>
      </w:pPr>
      <w:r w:rsidRPr="00C52428">
        <w:rPr>
          <w:rFonts w:eastAsia="Times New Roman"/>
          <w:bCs/>
          <w:sz w:val="32"/>
        </w:rPr>
        <w:t>АННОТАЦИЯ</w:t>
      </w:r>
    </w:p>
    <w:p w14:paraId="2D82235F" w14:textId="77777777" w:rsidR="00695B3F" w:rsidRPr="00980A00" w:rsidRDefault="00695B3F" w:rsidP="00695B3F">
      <w:pPr>
        <w:pStyle w:val="ad"/>
      </w:pPr>
      <w:r>
        <w:rPr>
          <w:rFonts w:eastAsia="Times New Roman"/>
        </w:rPr>
        <w:t>Курсовой проект на тему «Клиент-серверное приложение «Экспого» для управления взаимоотношениями с клиентами» состоит из программного средства, пояснительной записки и графической части.</w:t>
      </w:r>
    </w:p>
    <w:p w14:paraId="7493CC00" w14:textId="77777777" w:rsidR="00695B3F" w:rsidRPr="00980A00" w:rsidRDefault="00695B3F" w:rsidP="00695B3F">
      <w:pPr>
        <w:pStyle w:val="ad"/>
      </w:pPr>
      <w:r w:rsidRPr="00980A00">
        <w:rPr>
          <w:rFonts w:eastAsia="Times New Roman"/>
        </w:rPr>
        <w:t>Программное средство предназначено для ведения базы клиентов, управления сделками по стадиям воронки продаж, планирования задач, просмотра сводной аналитики на главной панели и безопасной работы нескольких пользователей в рамках организации.</w:t>
      </w:r>
    </w:p>
    <w:p w14:paraId="650609B1" w14:textId="77777777" w:rsidR="00695B3F" w:rsidRPr="00980A00" w:rsidRDefault="00695B3F" w:rsidP="00695B3F">
      <w:pPr>
        <w:pStyle w:val="ad"/>
      </w:pPr>
      <w:r w:rsidRPr="00980A00">
        <w:rPr>
          <w:rFonts w:eastAsia="Times New Roman"/>
        </w:rPr>
        <w:t>Программное средство разработано в средах Visual Studio Code и JetBrains Rider с использованием языков C# и TypeScript; клиентская часть реализована на React Native (Expo), серверная — на ASP.NET Core.</w:t>
      </w:r>
    </w:p>
    <w:p w14:paraId="33AEC882" w14:textId="77777777" w:rsidR="00695B3F" w:rsidRPr="00980A00" w:rsidRDefault="00695B3F" w:rsidP="00695B3F">
      <w:pPr>
        <w:pStyle w:val="ad"/>
      </w:pPr>
      <w:r>
        <w:rPr>
          <w:rFonts w:eastAsia="Times New Roman"/>
        </w:rPr>
        <w:t xml:space="preserve">Пояснительная записка выполнена на </w:t>
      </w:r>
      <w:r w:rsidR="000A7B40">
        <w:rPr>
          <w:rFonts w:eastAsia="Times New Roman"/>
          <w:lang w:val="ru-RU"/>
        </w:rPr>
        <w:t>45</w:t>
      </w:r>
      <w:r>
        <w:rPr>
          <w:rFonts w:eastAsia="Times New Roman"/>
        </w:rPr>
        <w:t xml:space="preserve"> листах, содержит четыре раздела и два приложения.</w:t>
      </w:r>
    </w:p>
    <w:p w14:paraId="534EEAB5" w14:textId="77777777" w:rsidR="00695B3F" w:rsidRPr="008454EF" w:rsidRDefault="00695B3F" w:rsidP="00695B3F">
      <w:pPr>
        <w:pStyle w:val="ad"/>
        <w:rPr>
          <w:lang w:val="ru-RU"/>
        </w:rPr>
      </w:pPr>
      <w:r w:rsidRPr="00980A00">
        <w:rPr>
          <w:rFonts w:eastAsia="Times New Roman"/>
        </w:rPr>
        <w:t>Графическая часть выполнена на двух листах, включает схему базы данных и диаграмму вариантов использования.</w:t>
      </w:r>
    </w:p>
    <w:p w14:paraId="158F0689" w14:textId="77777777" w:rsidR="00DB0AE3" w:rsidRPr="00DB0AE3" w:rsidRDefault="00DB0AE3" w:rsidP="00DB0AE3">
      <w:pPr>
        <w:pStyle w:val="ad"/>
        <w:ind w:firstLine="0"/>
        <w:jc w:val="center"/>
        <w:rPr>
          <w:sz w:val="32"/>
          <w:szCs w:val="32"/>
        </w:rPr>
      </w:pPr>
      <w:r w:rsidRPr="00DB0AE3">
        <w:rPr>
          <w:sz w:val="32"/>
          <w:szCs w:val="32"/>
        </w:rPr>
        <w:br w:type="page"/>
      </w:r>
    </w:p>
    <w:p w14:paraId="2AFA7503" w14:textId="77777777" w:rsidR="00D8275B" w:rsidRPr="00C52428" w:rsidRDefault="00302CED" w:rsidP="00AC1B33">
      <w:pPr>
        <w:pageBreakBefore/>
        <w:pBdr>
          <w:top w:val="nil"/>
          <w:left w:val="nil"/>
          <w:bottom w:val="nil"/>
          <w:right w:val="nil"/>
          <w:between w:val="nil"/>
        </w:pBdr>
        <w:spacing w:after="240"/>
        <w:ind w:right="-1" w:firstLine="0"/>
        <w:jc w:val="center"/>
        <w:rPr>
          <w:rFonts w:cs="Times New Roman"/>
          <w:bCs/>
          <w:sz w:val="32"/>
          <w:szCs w:val="32"/>
        </w:rPr>
      </w:pPr>
      <w:r w:rsidRPr="00C52428">
        <w:rPr>
          <w:bCs/>
          <w:sz w:val="32"/>
        </w:rPr>
        <w:lastRenderedPageBreak/>
        <w:t>СОДЕРЖАНИЕ</w:t>
      </w:r>
    </w:p>
    <w:p w14:paraId="6567B341" w14:textId="77777777" w:rsidR="00A15668" w:rsidRPr="00C52428" w:rsidRDefault="00000000">
      <w:pPr>
        <w:pStyle w:val="12"/>
        <w:rPr>
          <w:rFonts w:asciiTheme="minorHAnsi" w:eastAsiaTheme="minorEastAsia" w:hAnsiTheme="minorHAnsi"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r w:rsidRPr="00C52428">
        <w:rPr>
          <w:bCs/>
        </w:rPr>
        <w:fldChar w:fldCharType="begin"/>
      </w:r>
      <w:r w:rsidRPr="00C52428">
        <w:rPr>
          <w:bCs/>
        </w:rPr>
        <w:instrText xml:space="preserve"> TOC \o "1-3" \h \z \u </w:instrText>
      </w:r>
      <w:r w:rsidRPr="00C52428">
        <w:rPr>
          <w:bCs/>
        </w:rPr>
        <w:fldChar w:fldCharType="separate"/>
      </w:r>
      <w:hyperlink w:anchor="_Toc230251561" w:history="1">
        <w:r w:rsidR="00A15668" w:rsidRPr="00C52428">
          <w:rPr>
            <w:rStyle w:val="a5"/>
            <w:bCs/>
            <w:noProof/>
          </w:rPr>
          <w:t>ВВЕДЕНИЕ</w:t>
        </w:r>
        <w:r w:rsidR="00A15668" w:rsidRPr="00C52428">
          <w:rPr>
            <w:bCs/>
            <w:noProof/>
            <w:webHidden/>
          </w:rPr>
          <w:tab/>
        </w:r>
        <w:r w:rsidR="00A15668" w:rsidRPr="00C52428">
          <w:rPr>
            <w:bCs/>
            <w:noProof/>
            <w:webHidden/>
          </w:rPr>
          <w:fldChar w:fldCharType="begin"/>
        </w:r>
        <w:r w:rsidR="00A15668" w:rsidRPr="00C52428">
          <w:rPr>
            <w:bCs/>
            <w:noProof/>
            <w:webHidden/>
          </w:rPr>
          <w:instrText xml:space="preserve"> PAGEREF _Toc230251561 \h </w:instrText>
        </w:r>
        <w:r w:rsidR="00A15668" w:rsidRPr="00C52428">
          <w:rPr>
            <w:bCs/>
            <w:noProof/>
            <w:webHidden/>
          </w:rPr>
        </w:r>
        <w:r w:rsidR="00A15668" w:rsidRPr="00C52428">
          <w:rPr>
            <w:bCs/>
            <w:noProof/>
            <w:webHidden/>
          </w:rPr>
          <w:fldChar w:fldCharType="separate"/>
        </w:r>
        <w:r w:rsidR="007B14A7">
          <w:rPr>
            <w:bCs/>
            <w:noProof/>
            <w:webHidden/>
          </w:rPr>
          <w:t>4</w:t>
        </w:r>
        <w:r w:rsidR="00A15668" w:rsidRPr="00C52428">
          <w:rPr>
            <w:bCs/>
            <w:noProof/>
            <w:webHidden/>
          </w:rPr>
          <w:fldChar w:fldCharType="end"/>
        </w:r>
      </w:hyperlink>
    </w:p>
    <w:p w14:paraId="5654A32C" w14:textId="77777777" w:rsidR="00A15668" w:rsidRPr="00C52428" w:rsidRDefault="00A15668">
      <w:pPr>
        <w:pStyle w:val="12"/>
        <w:rPr>
          <w:rFonts w:asciiTheme="minorHAnsi" w:eastAsiaTheme="minorEastAsia" w:hAnsiTheme="minorHAnsi"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hyperlink w:anchor="_Toc230251562" w:history="1">
        <w:r w:rsidRPr="00C52428">
          <w:rPr>
            <w:rStyle w:val="a5"/>
            <w:bCs/>
            <w:noProof/>
          </w:rPr>
          <w:t>2. ТЕХНИЧЕСКИЕ ХАРАКТЕРИСТИКИ</w:t>
        </w:r>
        <w:r w:rsidRPr="00C52428">
          <w:rPr>
            <w:bCs/>
            <w:noProof/>
            <w:webHidden/>
          </w:rPr>
          <w:tab/>
        </w:r>
        <w:r w:rsidRPr="00C52428">
          <w:rPr>
            <w:bCs/>
            <w:noProof/>
            <w:webHidden/>
          </w:rPr>
          <w:fldChar w:fldCharType="begin"/>
        </w:r>
        <w:r w:rsidRPr="00C52428">
          <w:rPr>
            <w:bCs/>
            <w:noProof/>
            <w:webHidden/>
          </w:rPr>
          <w:instrText xml:space="preserve"> PAGEREF _Toc230251562 \h </w:instrText>
        </w:r>
        <w:r w:rsidRPr="00C52428">
          <w:rPr>
            <w:bCs/>
            <w:noProof/>
            <w:webHidden/>
          </w:rPr>
        </w:r>
        <w:r w:rsidRPr="00C52428">
          <w:rPr>
            <w:bCs/>
            <w:noProof/>
            <w:webHidden/>
          </w:rPr>
          <w:fldChar w:fldCharType="separate"/>
        </w:r>
        <w:r w:rsidR="007B14A7">
          <w:rPr>
            <w:bCs/>
            <w:noProof/>
            <w:webHidden/>
          </w:rPr>
          <w:t>7</w:t>
        </w:r>
        <w:r w:rsidRPr="00C52428">
          <w:rPr>
            <w:bCs/>
            <w:noProof/>
            <w:webHidden/>
          </w:rPr>
          <w:fldChar w:fldCharType="end"/>
        </w:r>
      </w:hyperlink>
    </w:p>
    <w:p w14:paraId="0804B1AB" w14:textId="77777777" w:rsidR="00A15668" w:rsidRPr="00C52428" w:rsidRDefault="00A15668">
      <w:pPr>
        <w:pStyle w:val="31"/>
        <w:rPr>
          <w:rFonts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hyperlink w:anchor="_Toc230251563" w:history="1">
        <w:r w:rsidRPr="00C52428">
          <w:rPr>
            <w:rStyle w:val="a5"/>
            <w:bCs/>
            <w:noProof/>
          </w:rPr>
          <w:t>2.1. Постановка задачи</w:t>
        </w:r>
        <w:r w:rsidRPr="00C52428">
          <w:rPr>
            <w:bCs/>
            <w:noProof/>
            <w:webHidden/>
          </w:rPr>
          <w:tab/>
        </w:r>
        <w:r w:rsidRPr="00C52428">
          <w:rPr>
            <w:bCs/>
            <w:noProof/>
            <w:webHidden/>
          </w:rPr>
          <w:fldChar w:fldCharType="begin"/>
        </w:r>
        <w:r w:rsidRPr="00C52428">
          <w:rPr>
            <w:bCs/>
            <w:noProof/>
            <w:webHidden/>
          </w:rPr>
          <w:instrText xml:space="preserve"> PAGEREF _Toc230251563 \h </w:instrText>
        </w:r>
        <w:r w:rsidRPr="00C52428">
          <w:rPr>
            <w:bCs/>
            <w:noProof/>
            <w:webHidden/>
          </w:rPr>
        </w:r>
        <w:r w:rsidRPr="00C52428">
          <w:rPr>
            <w:bCs/>
            <w:noProof/>
            <w:webHidden/>
          </w:rPr>
          <w:fldChar w:fldCharType="separate"/>
        </w:r>
        <w:r w:rsidR="007B14A7">
          <w:rPr>
            <w:bCs/>
            <w:noProof/>
            <w:webHidden/>
          </w:rPr>
          <w:t>7</w:t>
        </w:r>
        <w:r w:rsidRPr="00C52428">
          <w:rPr>
            <w:bCs/>
            <w:noProof/>
            <w:webHidden/>
          </w:rPr>
          <w:fldChar w:fldCharType="end"/>
        </w:r>
      </w:hyperlink>
    </w:p>
    <w:p w14:paraId="3720A911" w14:textId="77777777" w:rsidR="00A15668" w:rsidRPr="00C52428" w:rsidRDefault="00A15668">
      <w:pPr>
        <w:pStyle w:val="31"/>
        <w:rPr>
          <w:rFonts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hyperlink w:anchor="_Toc230251564" w:history="1">
        <w:r w:rsidRPr="00C52428">
          <w:rPr>
            <w:rStyle w:val="a5"/>
            <w:bCs/>
            <w:noProof/>
          </w:rPr>
          <w:t>2.2. Описание организации данных</w:t>
        </w:r>
        <w:r w:rsidRPr="00C52428">
          <w:rPr>
            <w:bCs/>
            <w:noProof/>
            <w:webHidden/>
          </w:rPr>
          <w:tab/>
        </w:r>
        <w:r w:rsidRPr="00C52428">
          <w:rPr>
            <w:bCs/>
            <w:noProof/>
            <w:webHidden/>
          </w:rPr>
          <w:fldChar w:fldCharType="begin"/>
        </w:r>
        <w:r w:rsidRPr="00C52428">
          <w:rPr>
            <w:bCs/>
            <w:noProof/>
            <w:webHidden/>
          </w:rPr>
          <w:instrText xml:space="preserve"> PAGEREF _Toc230251564 \h </w:instrText>
        </w:r>
        <w:r w:rsidRPr="00C52428">
          <w:rPr>
            <w:bCs/>
            <w:noProof/>
            <w:webHidden/>
          </w:rPr>
        </w:r>
        <w:r w:rsidRPr="00C52428">
          <w:rPr>
            <w:bCs/>
            <w:noProof/>
            <w:webHidden/>
          </w:rPr>
          <w:fldChar w:fldCharType="separate"/>
        </w:r>
        <w:r w:rsidR="007B14A7">
          <w:rPr>
            <w:bCs/>
            <w:noProof/>
            <w:webHidden/>
          </w:rPr>
          <w:t>7</w:t>
        </w:r>
        <w:r w:rsidRPr="00C52428">
          <w:rPr>
            <w:bCs/>
            <w:noProof/>
            <w:webHidden/>
          </w:rPr>
          <w:fldChar w:fldCharType="end"/>
        </w:r>
      </w:hyperlink>
    </w:p>
    <w:p w14:paraId="7B02B0A3" w14:textId="77777777" w:rsidR="00A15668" w:rsidRPr="00C52428" w:rsidRDefault="00A15668">
      <w:pPr>
        <w:pStyle w:val="31"/>
        <w:rPr>
          <w:rFonts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hyperlink w:anchor="_Toc230251565" w:history="1">
        <w:r w:rsidRPr="00C52428">
          <w:rPr>
            <w:rStyle w:val="a5"/>
            <w:bCs/>
            <w:noProof/>
          </w:rPr>
          <w:t>2.3. Описание программных средств</w:t>
        </w:r>
        <w:r w:rsidRPr="00C52428">
          <w:rPr>
            <w:bCs/>
            <w:noProof/>
            <w:webHidden/>
          </w:rPr>
          <w:tab/>
        </w:r>
        <w:r w:rsidRPr="00C52428">
          <w:rPr>
            <w:bCs/>
            <w:noProof/>
            <w:webHidden/>
          </w:rPr>
          <w:fldChar w:fldCharType="begin"/>
        </w:r>
        <w:r w:rsidRPr="00C52428">
          <w:rPr>
            <w:bCs/>
            <w:noProof/>
            <w:webHidden/>
          </w:rPr>
          <w:instrText xml:space="preserve"> PAGEREF _Toc230251565 \h </w:instrText>
        </w:r>
        <w:r w:rsidRPr="00C52428">
          <w:rPr>
            <w:bCs/>
            <w:noProof/>
            <w:webHidden/>
          </w:rPr>
        </w:r>
        <w:r w:rsidRPr="00C52428">
          <w:rPr>
            <w:bCs/>
            <w:noProof/>
            <w:webHidden/>
          </w:rPr>
          <w:fldChar w:fldCharType="separate"/>
        </w:r>
        <w:r w:rsidR="007B14A7">
          <w:rPr>
            <w:bCs/>
            <w:noProof/>
            <w:webHidden/>
          </w:rPr>
          <w:t>10</w:t>
        </w:r>
        <w:r w:rsidRPr="00C52428">
          <w:rPr>
            <w:bCs/>
            <w:noProof/>
            <w:webHidden/>
          </w:rPr>
          <w:fldChar w:fldCharType="end"/>
        </w:r>
      </w:hyperlink>
    </w:p>
    <w:p w14:paraId="313F57A6" w14:textId="77777777" w:rsidR="00A15668" w:rsidRPr="00C52428" w:rsidRDefault="00A15668">
      <w:pPr>
        <w:pStyle w:val="31"/>
        <w:rPr>
          <w:rFonts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hyperlink w:anchor="_Toc230251566" w:history="1">
        <w:r w:rsidRPr="00C52428">
          <w:rPr>
            <w:rStyle w:val="a5"/>
            <w:bCs/>
            <w:noProof/>
          </w:rPr>
          <w:t>2.4. Проектирование интерфейса</w:t>
        </w:r>
        <w:r w:rsidRPr="00C52428">
          <w:rPr>
            <w:bCs/>
            <w:noProof/>
            <w:webHidden/>
          </w:rPr>
          <w:tab/>
        </w:r>
        <w:r w:rsidRPr="00C52428">
          <w:rPr>
            <w:bCs/>
            <w:noProof/>
            <w:webHidden/>
          </w:rPr>
          <w:fldChar w:fldCharType="begin"/>
        </w:r>
        <w:r w:rsidRPr="00C52428">
          <w:rPr>
            <w:bCs/>
            <w:noProof/>
            <w:webHidden/>
          </w:rPr>
          <w:instrText xml:space="preserve"> PAGEREF _Toc230251566 \h </w:instrText>
        </w:r>
        <w:r w:rsidRPr="00C52428">
          <w:rPr>
            <w:bCs/>
            <w:noProof/>
            <w:webHidden/>
          </w:rPr>
        </w:r>
        <w:r w:rsidRPr="00C52428">
          <w:rPr>
            <w:bCs/>
            <w:noProof/>
            <w:webHidden/>
          </w:rPr>
          <w:fldChar w:fldCharType="separate"/>
        </w:r>
        <w:r w:rsidR="007B14A7">
          <w:rPr>
            <w:bCs/>
            <w:noProof/>
            <w:webHidden/>
          </w:rPr>
          <w:t>10</w:t>
        </w:r>
        <w:r w:rsidRPr="00C52428">
          <w:rPr>
            <w:bCs/>
            <w:noProof/>
            <w:webHidden/>
          </w:rPr>
          <w:fldChar w:fldCharType="end"/>
        </w:r>
      </w:hyperlink>
    </w:p>
    <w:p w14:paraId="66124DA6" w14:textId="77777777" w:rsidR="00A15668" w:rsidRPr="00C52428" w:rsidRDefault="00A15668">
      <w:pPr>
        <w:pStyle w:val="31"/>
        <w:rPr>
          <w:rFonts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hyperlink w:anchor="_Toc230251567" w:history="1">
        <w:r w:rsidRPr="00C52428">
          <w:rPr>
            <w:rStyle w:val="a5"/>
            <w:bCs/>
            <w:noProof/>
          </w:rPr>
          <w:t>2.5. Описание физической структуры программы</w:t>
        </w:r>
        <w:r w:rsidRPr="00C52428">
          <w:rPr>
            <w:bCs/>
            <w:noProof/>
            <w:webHidden/>
          </w:rPr>
          <w:tab/>
        </w:r>
        <w:r w:rsidRPr="00C52428">
          <w:rPr>
            <w:bCs/>
            <w:noProof/>
            <w:webHidden/>
          </w:rPr>
          <w:fldChar w:fldCharType="begin"/>
        </w:r>
        <w:r w:rsidRPr="00C52428">
          <w:rPr>
            <w:bCs/>
            <w:noProof/>
            <w:webHidden/>
          </w:rPr>
          <w:instrText xml:space="preserve"> PAGEREF _Toc230251567 \h </w:instrText>
        </w:r>
        <w:r w:rsidRPr="00C52428">
          <w:rPr>
            <w:bCs/>
            <w:noProof/>
            <w:webHidden/>
          </w:rPr>
        </w:r>
        <w:r w:rsidRPr="00C52428">
          <w:rPr>
            <w:bCs/>
            <w:noProof/>
            <w:webHidden/>
          </w:rPr>
          <w:fldChar w:fldCharType="separate"/>
        </w:r>
        <w:r w:rsidR="007B14A7">
          <w:rPr>
            <w:bCs/>
            <w:noProof/>
            <w:webHidden/>
          </w:rPr>
          <w:t>25</w:t>
        </w:r>
        <w:r w:rsidRPr="00C52428">
          <w:rPr>
            <w:bCs/>
            <w:noProof/>
            <w:webHidden/>
          </w:rPr>
          <w:fldChar w:fldCharType="end"/>
        </w:r>
      </w:hyperlink>
    </w:p>
    <w:p w14:paraId="6739CB0B" w14:textId="77777777" w:rsidR="00A15668" w:rsidRPr="00C52428" w:rsidRDefault="00A15668">
      <w:pPr>
        <w:pStyle w:val="12"/>
        <w:rPr>
          <w:rFonts w:asciiTheme="minorHAnsi" w:eastAsiaTheme="minorEastAsia" w:hAnsiTheme="minorHAnsi"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hyperlink w:anchor="_Toc230251568" w:history="1">
        <w:r w:rsidRPr="00C52428">
          <w:rPr>
            <w:rStyle w:val="a5"/>
            <w:bCs/>
            <w:noProof/>
          </w:rPr>
          <w:t>3. ТЕСТИРОВАНИЕ И АНАЛИЗ ПОЛУЧЕННЫХ РЕЗУЛЬТАТОВ</w:t>
        </w:r>
        <w:r w:rsidRPr="00C52428">
          <w:rPr>
            <w:bCs/>
            <w:noProof/>
            <w:webHidden/>
          </w:rPr>
          <w:tab/>
        </w:r>
        <w:r w:rsidRPr="00C52428">
          <w:rPr>
            <w:bCs/>
            <w:noProof/>
            <w:webHidden/>
          </w:rPr>
          <w:fldChar w:fldCharType="begin"/>
        </w:r>
        <w:r w:rsidRPr="00C52428">
          <w:rPr>
            <w:bCs/>
            <w:noProof/>
            <w:webHidden/>
          </w:rPr>
          <w:instrText xml:space="preserve"> PAGEREF _Toc230251568 \h </w:instrText>
        </w:r>
        <w:r w:rsidRPr="00C52428">
          <w:rPr>
            <w:bCs/>
            <w:noProof/>
            <w:webHidden/>
          </w:rPr>
        </w:r>
        <w:r w:rsidRPr="00C52428">
          <w:rPr>
            <w:bCs/>
            <w:noProof/>
            <w:webHidden/>
          </w:rPr>
          <w:fldChar w:fldCharType="separate"/>
        </w:r>
        <w:r w:rsidR="007B14A7">
          <w:rPr>
            <w:bCs/>
            <w:noProof/>
            <w:webHidden/>
          </w:rPr>
          <w:t>28</w:t>
        </w:r>
        <w:r w:rsidRPr="00C52428">
          <w:rPr>
            <w:bCs/>
            <w:noProof/>
            <w:webHidden/>
          </w:rPr>
          <w:fldChar w:fldCharType="end"/>
        </w:r>
      </w:hyperlink>
    </w:p>
    <w:p w14:paraId="2F2F5ADC" w14:textId="77777777" w:rsidR="00A15668" w:rsidRPr="00C52428" w:rsidRDefault="00A15668">
      <w:pPr>
        <w:pStyle w:val="12"/>
        <w:rPr>
          <w:rFonts w:asciiTheme="minorHAnsi" w:eastAsiaTheme="minorEastAsia" w:hAnsiTheme="minorHAnsi"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hyperlink w:anchor="_Toc230251569" w:history="1">
        <w:r w:rsidRPr="00C52428">
          <w:rPr>
            <w:rStyle w:val="a5"/>
            <w:bCs/>
            <w:noProof/>
          </w:rPr>
          <w:t>4. РУКОВОДСТВО ПО ИСПОЛЬЗОВАНИЮ ПРОГРАММНОГО СРЕДСТВА</w:t>
        </w:r>
        <w:r w:rsidRPr="00C52428">
          <w:rPr>
            <w:bCs/>
            <w:noProof/>
            <w:webHidden/>
          </w:rPr>
          <w:tab/>
        </w:r>
        <w:r w:rsidRPr="00C52428">
          <w:rPr>
            <w:bCs/>
            <w:noProof/>
            <w:webHidden/>
          </w:rPr>
          <w:fldChar w:fldCharType="begin"/>
        </w:r>
        <w:r w:rsidRPr="00C52428">
          <w:rPr>
            <w:bCs/>
            <w:noProof/>
            <w:webHidden/>
          </w:rPr>
          <w:instrText xml:space="preserve"> PAGEREF _Toc230251569 \h </w:instrText>
        </w:r>
        <w:r w:rsidRPr="00C52428">
          <w:rPr>
            <w:bCs/>
            <w:noProof/>
            <w:webHidden/>
          </w:rPr>
        </w:r>
        <w:r w:rsidRPr="00C52428">
          <w:rPr>
            <w:bCs/>
            <w:noProof/>
            <w:webHidden/>
          </w:rPr>
          <w:fldChar w:fldCharType="separate"/>
        </w:r>
        <w:r w:rsidR="007B14A7">
          <w:rPr>
            <w:bCs/>
            <w:noProof/>
            <w:webHidden/>
          </w:rPr>
          <w:t>33</w:t>
        </w:r>
        <w:r w:rsidRPr="00C52428">
          <w:rPr>
            <w:bCs/>
            <w:noProof/>
            <w:webHidden/>
          </w:rPr>
          <w:fldChar w:fldCharType="end"/>
        </w:r>
      </w:hyperlink>
    </w:p>
    <w:p w14:paraId="46BD790C" w14:textId="77777777" w:rsidR="00A15668" w:rsidRPr="00C52428" w:rsidRDefault="00A15668">
      <w:pPr>
        <w:pStyle w:val="12"/>
        <w:rPr>
          <w:rFonts w:asciiTheme="minorHAnsi" w:eastAsiaTheme="minorEastAsia" w:hAnsiTheme="minorHAnsi"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hyperlink w:anchor="_Toc230251570" w:history="1">
        <w:r w:rsidRPr="00C52428">
          <w:rPr>
            <w:rStyle w:val="a5"/>
            <w:bCs/>
            <w:noProof/>
          </w:rPr>
          <w:t>ЗАКЛЮЧЕНИЕ</w:t>
        </w:r>
        <w:r w:rsidRPr="00C52428">
          <w:rPr>
            <w:bCs/>
            <w:noProof/>
            <w:webHidden/>
          </w:rPr>
          <w:tab/>
        </w:r>
        <w:r w:rsidRPr="00C52428">
          <w:rPr>
            <w:bCs/>
            <w:noProof/>
            <w:webHidden/>
          </w:rPr>
          <w:fldChar w:fldCharType="begin"/>
        </w:r>
        <w:r w:rsidRPr="00C52428">
          <w:rPr>
            <w:bCs/>
            <w:noProof/>
            <w:webHidden/>
          </w:rPr>
          <w:instrText xml:space="preserve"> PAGEREF _Toc230251570 \h </w:instrText>
        </w:r>
        <w:r w:rsidRPr="00C52428">
          <w:rPr>
            <w:bCs/>
            <w:noProof/>
            <w:webHidden/>
          </w:rPr>
        </w:r>
        <w:r w:rsidRPr="00C52428">
          <w:rPr>
            <w:bCs/>
            <w:noProof/>
            <w:webHidden/>
          </w:rPr>
          <w:fldChar w:fldCharType="separate"/>
        </w:r>
        <w:r w:rsidR="007B14A7">
          <w:rPr>
            <w:bCs/>
            <w:noProof/>
            <w:webHidden/>
          </w:rPr>
          <w:t>35</w:t>
        </w:r>
        <w:r w:rsidRPr="00C52428">
          <w:rPr>
            <w:bCs/>
            <w:noProof/>
            <w:webHidden/>
          </w:rPr>
          <w:fldChar w:fldCharType="end"/>
        </w:r>
      </w:hyperlink>
    </w:p>
    <w:p w14:paraId="6DD99401" w14:textId="77777777" w:rsidR="00A15668" w:rsidRPr="00C52428" w:rsidRDefault="00A15668">
      <w:pPr>
        <w:pStyle w:val="22"/>
        <w:rPr>
          <w:rFonts w:asciiTheme="minorHAnsi" w:eastAsiaTheme="minorEastAsia" w:hAnsiTheme="minorHAnsi" w:cstheme="minorBidi"/>
          <w:bCs/>
          <w:noProof/>
          <w:color w:val="auto"/>
          <w:kern w:val="2"/>
          <w:sz w:val="24"/>
          <w:szCs w:val="24"/>
          <w:lang w:val="ru-BY"/>
          <w14:ligatures w14:val="standardContextual"/>
        </w:rPr>
      </w:pPr>
      <w:hyperlink w:anchor="_Toc230251571" w:history="1">
        <w:r w:rsidRPr="00C52428">
          <w:rPr>
            <w:rStyle w:val="a5"/>
            <w:bCs/>
            <w:noProof/>
          </w:rPr>
          <w:t>ПРИЛОЖЕНИЕ 2 (ОБЯЗАТЕЛЬНОЕ) – ЛИСТИНГ ПРОГРАММЫ</w:t>
        </w:r>
        <w:r w:rsidRPr="00C52428">
          <w:rPr>
            <w:bCs/>
            <w:noProof/>
            <w:webHidden/>
          </w:rPr>
          <w:tab/>
        </w:r>
        <w:r w:rsidRPr="00C52428">
          <w:rPr>
            <w:bCs/>
            <w:noProof/>
            <w:webHidden/>
          </w:rPr>
          <w:fldChar w:fldCharType="begin"/>
        </w:r>
        <w:r w:rsidRPr="00C52428">
          <w:rPr>
            <w:bCs/>
            <w:noProof/>
            <w:webHidden/>
          </w:rPr>
          <w:instrText xml:space="preserve"> PAGEREF _Toc230251571 \h </w:instrText>
        </w:r>
        <w:r w:rsidRPr="00C52428">
          <w:rPr>
            <w:bCs/>
            <w:noProof/>
            <w:webHidden/>
          </w:rPr>
        </w:r>
        <w:r w:rsidRPr="00C52428">
          <w:rPr>
            <w:bCs/>
            <w:noProof/>
            <w:webHidden/>
          </w:rPr>
          <w:fldChar w:fldCharType="separate"/>
        </w:r>
        <w:r w:rsidR="007B14A7">
          <w:rPr>
            <w:bCs/>
            <w:noProof/>
            <w:webHidden/>
          </w:rPr>
          <w:t>46</w:t>
        </w:r>
        <w:r w:rsidRPr="00C52428">
          <w:rPr>
            <w:bCs/>
            <w:noProof/>
            <w:webHidden/>
          </w:rPr>
          <w:fldChar w:fldCharType="end"/>
        </w:r>
      </w:hyperlink>
    </w:p>
    <w:p w14:paraId="4F0FD19D" w14:textId="77777777" w:rsidR="00FD6F30" w:rsidRDefault="00000000">
      <w:pPr>
        <w:ind w:firstLine="0"/>
      </w:pPr>
      <w:r w:rsidRPr="00C52428">
        <w:rPr>
          <w:bCs/>
        </w:rPr>
        <w:fldChar w:fldCharType="end"/>
      </w:r>
    </w:p>
    <w:p w14:paraId="2CE95991" w14:textId="77777777" w:rsidR="00D8275B" w:rsidRPr="001A2CB4" w:rsidRDefault="00A723CD" w:rsidP="007F72D1">
      <w:pPr>
        <w:pBdr>
          <w:top w:val="nil"/>
          <w:left w:val="nil"/>
          <w:bottom w:val="nil"/>
          <w:right w:val="nil"/>
          <w:between w:val="nil"/>
        </w:pBdr>
        <w:tabs>
          <w:tab w:val="left" w:pos="8204"/>
          <w:tab w:val="right" w:pos="9355"/>
        </w:tabs>
        <w:spacing w:after="0"/>
        <w:rPr>
          <w:rFonts w:cs="Times New Roman"/>
          <w:szCs w:val="28"/>
        </w:rPr>
      </w:pPr>
      <w:r w:rsidRPr="001A2CB4">
        <w:rPr>
          <w:rFonts w:cs="Times New Roman"/>
          <w:szCs w:val="28"/>
        </w:rPr>
        <w:tab/>
      </w:r>
    </w:p>
    <w:p w14:paraId="0F1DC7E0" w14:textId="77777777" w:rsidR="00D8275B" w:rsidRPr="001A2CB4" w:rsidRDefault="00D8275B" w:rsidP="007F72D1">
      <w:pPr>
        <w:pBdr>
          <w:top w:val="nil"/>
          <w:left w:val="nil"/>
          <w:bottom w:val="nil"/>
          <w:right w:val="nil"/>
          <w:between w:val="nil"/>
        </w:pBdr>
        <w:tabs>
          <w:tab w:val="right" w:pos="9355"/>
        </w:tabs>
        <w:spacing w:after="0"/>
        <w:jc w:val="center"/>
        <w:rPr>
          <w:rFonts w:cs="Times New Roman"/>
          <w:szCs w:val="28"/>
        </w:rPr>
      </w:pPr>
    </w:p>
    <w:p w14:paraId="048998B2" w14:textId="77777777" w:rsidR="00D8275B" w:rsidRPr="00930636" w:rsidRDefault="00D8275B" w:rsidP="00782B10">
      <w:pPr>
        <w:spacing w:after="0"/>
        <w:jc w:val="right"/>
        <w:rPr>
          <w:rFonts w:cs="Times New Roman"/>
          <w:szCs w:val="28"/>
        </w:rPr>
      </w:pPr>
    </w:p>
    <w:p w14:paraId="2DB3A09C" w14:textId="77777777" w:rsidR="00D8275B" w:rsidRPr="007F72D1" w:rsidRDefault="00302CED" w:rsidP="007F72D1">
      <w:pPr>
        <w:spacing w:after="0"/>
        <w:rPr>
          <w:rFonts w:cs="Times New Roman"/>
          <w:sz w:val="32"/>
          <w:szCs w:val="32"/>
        </w:rPr>
      </w:pPr>
      <w:r w:rsidRPr="007F72D1">
        <w:rPr>
          <w:rFonts w:cs="Times New Roman"/>
        </w:rPr>
        <w:br w:type="page"/>
      </w:r>
    </w:p>
    <w:p w14:paraId="5F254022" w14:textId="77777777" w:rsidR="00D8275B" w:rsidRPr="00C52428" w:rsidRDefault="00302CED" w:rsidP="007F72D1">
      <w:pPr>
        <w:pStyle w:val="13"/>
        <w:pageBreakBefore/>
        <w:spacing w:after="240" w:line="360" w:lineRule="exact"/>
        <w:ind w:firstLine="0"/>
        <w:rPr>
          <w:bCs/>
        </w:rPr>
      </w:pPr>
      <w:bookmarkStart w:id="0" w:name="_Toc228787421"/>
      <w:bookmarkStart w:id="1" w:name="_Toc230251561"/>
      <w:bookmarkEnd w:id="0"/>
      <w:r w:rsidRPr="00C52428">
        <w:rPr>
          <w:bCs/>
        </w:rPr>
        <w:lastRenderedPageBreak/>
        <w:t>ВВЕДЕНИЕ</w:t>
      </w:r>
      <w:bookmarkEnd w:id="1"/>
    </w:p>
    <w:p w14:paraId="331A52C9" w14:textId="77777777" w:rsidR="00DD3CA1" w:rsidRDefault="00000000" w:rsidP="001D4280">
      <w:pPr>
        <w:pStyle w:val="ad"/>
      </w:pPr>
      <w:r>
        <w:rPr>
          <w:rFonts w:eastAsia="Times New Roman"/>
        </w:rPr>
        <w:t>Одной из актуальных задач современного бизнеса является систематизация работы с клиентами и контроль продаж. В условиях роста числа обращений и сделок возникает потребность в единой системе, позволяющей хранить данные о клиентах, отслеживать этапы сделок, планировать задачи менеджеров и получать сводные показатели без разрозненных таблиц и записей.</w:t>
      </w:r>
    </w:p>
    <w:p w14:paraId="13E6BB38" w14:textId="77777777" w:rsidR="00DD3CA1" w:rsidRDefault="00000000" w:rsidP="001D4280">
      <w:pPr>
        <w:pStyle w:val="ad"/>
      </w:pPr>
      <w:r>
        <w:rPr>
          <w:rFonts w:eastAsia="Times New Roman"/>
        </w:rPr>
        <w:t>Цель курсового проекта — разработка клиент-серверного приложения «Экспого» для управления взаимоотношениями с клиентами (CRM).</w:t>
      </w:r>
    </w:p>
    <w:p w14:paraId="15A910CA" w14:textId="77777777" w:rsidR="00DD3CA1" w:rsidRDefault="00000000" w:rsidP="001D4280">
      <w:pPr>
        <w:pStyle w:val="ad"/>
      </w:pPr>
      <w:r>
        <w:rPr>
          <w:rFonts w:eastAsia="Times New Roman"/>
        </w:rPr>
        <w:t>Для достижения цели необходимо решить следующие задачи:</w:t>
      </w:r>
    </w:p>
    <w:p w14:paraId="11F5C6C4" w14:textId="77777777" w:rsidR="00DD3CA1" w:rsidRDefault="00000000" w:rsidP="001D4280">
      <w:pPr>
        <w:pStyle w:val="ad"/>
      </w:pPr>
      <w:r>
        <w:rPr>
          <w:rFonts w:eastAsia="Times New Roman"/>
        </w:rPr>
        <w:t>1) реализовать регистрацию и авторизацию пользователей с выдачей маркеров доступа;</w:t>
      </w:r>
    </w:p>
    <w:p w14:paraId="1CD6F538" w14:textId="77777777" w:rsidR="00DD3CA1" w:rsidRDefault="00000000" w:rsidP="001D4280">
      <w:pPr>
        <w:pStyle w:val="ad"/>
      </w:pPr>
      <w:r>
        <w:rPr>
          <w:rFonts w:eastAsia="Times New Roman"/>
        </w:rPr>
        <w:t>2) обеспечить ведение справочника клиентов с поиском и карточкой клиента;</w:t>
      </w:r>
    </w:p>
    <w:p w14:paraId="7D8A18AB" w14:textId="77777777" w:rsidR="00DD3CA1" w:rsidRDefault="00000000" w:rsidP="001D4280">
      <w:pPr>
        <w:pStyle w:val="ad"/>
      </w:pPr>
      <w:r>
        <w:rPr>
          <w:rFonts w:eastAsia="Times New Roman"/>
        </w:rPr>
        <w:t>3) реализовать воронку сделок по стадиям (лид, переговоры, закрыта) с созданием и редактированием сделок;</w:t>
      </w:r>
    </w:p>
    <w:p w14:paraId="35E14238" w14:textId="77777777" w:rsidR="00DD3CA1" w:rsidRDefault="00000000" w:rsidP="001D4280">
      <w:pPr>
        <w:pStyle w:val="ad"/>
      </w:pPr>
      <w:r>
        <w:rPr>
          <w:rFonts w:eastAsia="Times New Roman"/>
        </w:rPr>
        <w:t>4) реализовать планировщик задач на выбранную дату с приоритетами и отметкой выполнения;</w:t>
      </w:r>
    </w:p>
    <w:p w14:paraId="1DB63FFA" w14:textId="77777777" w:rsidR="00DD3CA1" w:rsidRDefault="00000000" w:rsidP="001D4280">
      <w:pPr>
        <w:pStyle w:val="ad"/>
      </w:pPr>
      <w:r>
        <w:rPr>
          <w:rFonts w:eastAsia="Times New Roman"/>
        </w:rPr>
        <w:t>5) реализовать главную панель со сводными метриками и лентой недавней активности;</w:t>
      </w:r>
    </w:p>
    <w:p w14:paraId="73C1274B" w14:textId="77777777" w:rsidR="00DD3CA1" w:rsidRDefault="00000000" w:rsidP="001D4280">
      <w:pPr>
        <w:pStyle w:val="ad"/>
      </w:pPr>
      <w:r>
        <w:rPr>
          <w:rFonts w:eastAsia="Times New Roman"/>
        </w:rPr>
        <w:t>6) обеспечить хранение данных в PostgreSQL и обмен по протоколу HTTP между клиентом и сервером;</w:t>
      </w:r>
    </w:p>
    <w:p w14:paraId="540D6167" w14:textId="77777777" w:rsidR="00DD3CA1" w:rsidRDefault="00000000" w:rsidP="001D4280">
      <w:pPr>
        <w:pStyle w:val="ad"/>
      </w:pPr>
      <w:r>
        <w:rPr>
          <w:rFonts w:eastAsia="Times New Roman"/>
        </w:rPr>
        <w:t>7) выполнить тестирование программного средства и подготовить руководство пользователя.</w:t>
      </w:r>
    </w:p>
    <w:p w14:paraId="205EA1AF" w14:textId="77777777" w:rsidR="00DD3CA1" w:rsidRDefault="00000000" w:rsidP="001D4280">
      <w:pPr>
        <w:pStyle w:val="ad"/>
      </w:pPr>
      <w:r>
        <w:rPr>
          <w:rFonts w:eastAsia="Times New Roman"/>
        </w:rPr>
        <w:t>Пояснительная записка содержит следующие разделы:</w:t>
      </w:r>
    </w:p>
    <w:p w14:paraId="696D7450" w14:textId="77777777" w:rsidR="00DD3CA1" w:rsidRDefault="00000000" w:rsidP="001D4280">
      <w:pPr>
        <w:pStyle w:val="ad"/>
        <w:ind w:firstLine="0"/>
      </w:pPr>
      <w:r>
        <w:rPr>
          <w:rFonts w:eastAsia="Times New Roman"/>
        </w:rPr>
        <w:t>– в разделе 1 «Назначение и область применения» приводятся назначение и область применения, а также обзор аналогов;</w:t>
      </w:r>
    </w:p>
    <w:p w14:paraId="271414AE" w14:textId="77777777" w:rsidR="00DD3CA1" w:rsidRDefault="00000000" w:rsidP="001D4280">
      <w:pPr>
        <w:pStyle w:val="ad"/>
        <w:ind w:firstLine="0"/>
      </w:pPr>
      <w:r>
        <w:rPr>
          <w:rFonts w:eastAsia="Times New Roman"/>
        </w:rPr>
        <w:t>– в разделе 2 «Технические характеристики» приводятся постановка задачи, организация данных, обоснование выбора программных средств и проектирование интерфейса;</w:t>
      </w:r>
    </w:p>
    <w:p w14:paraId="486A151A" w14:textId="77777777" w:rsidR="00DD3CA1" w:rsidRDefault="00000000" w:rsidP="001D4280">
      <w:pPr>
        <w:pStyle w:val="ad"/>
        <w:ind w:firstLine="0"/>
      </w:pPr>
      <w:r>
        <w:rPr>
          <w:rFonts w:eastAsia="Times New Roman"/>
        </w:rPr>
        <w:t>– в разделе 3 «Тестирование и анализ полученных результатов» приводятся результаты проверок по направлениям тестирования и вывод о пригодности продукта;</w:t>
      </w:r>
    </w:p>
    <w:p w14:paraId="28B861A3" w14:textId="77777777" w:rsidR="00DD3CA1" w:rsidRDefault="00000000" w:rsidP="001D4280">
      <w:pPr>
        <w:pStyle w:val="ad"/>
        <w:ind w:firstLine="0"/>
      </w:pPr>
      <w:r>
        <w:rPr>
          <w:rFonts w:eastAsia="Times New Roman"/>
        </w:rPr>
        <w:t>– в разделе 4 «Руководство по использованию программного средства» описываются сценарии работы пользователя.</w:t>
      </w:r>
    </w:p>
    <w:p w14:paraId="44865FDD" w14:textId="77777777" w:rsidR="00DD3CA1" w:rsidRDefault="00000000" w:rsidP="001D4280">
      <w:pPr>
        <w:pStyle w:val="ad"/>
      </w:pPr>
      <w:r>
        <w:rPr>
          <w:rFonts w:eastAsia="Times New Roman"/>
        </w:rPr>
        <w:t>Цели курсового проектирования: закрепление и систематизация теоретических знаний и практических навыков, формирование навыков проектирования клиент-серверного приложения и подготовки программной документации.</w:t>
      </w:r>
    </w:p>
    <w:p w14:paraId="72187D38" w14:textId="77777777" w:rsidR="003A4837" w:rsidRDefault="00000000">
      <w:r>
        <w:br w:type="page"/>
      </w:r>
    </w:p>
    <w:p w14:paraId="3088C8AD" w14:textId="77777777" w:rsidR="00475D74" w:rsidRPr="007B14A7" w:rsidRDefault="001A1F22" w:rsidP="00C52428">
      <w:pPr>
        <w:pageBreakBefore/>
        <w:spacing w:after="240"/>
        <w:ind w:left="714" w:firstLine="0"/>
        <w:jc w:val="center"/>
      </w:pPr>
      <w:bookmarkStart w:id="2" w:name="_Toc124381104"/>
      <w:bookmarkStart w:id="3" w:name="_Toc228787422"/>
      <w:bookmarkEnd w:id="2"/>
      <w:bookmarkEnd w:id="3"/>
      <w:r w:rsidRPr="00C52428">
        <w:rPr>
          <w:bCs/>
          <w:sz w:val="32"/>
        </w:rPr>
        <w:lastRenderedPageBreak/>
        <w:t>1. НАЗНАЧЕНИЕ И ОБЛАСТЬ ПРИМЕНЕНИЯ</w:t>
      </w:r>
    </w:p>
    <w:p w14:paraId="0A876E17" w14:textId="77777777" w:rsidR="00695B3F" w:rsidRPr="00980A00" w:rsidRDefault="00695B3F" w:rsidP="00695B3F">
      <w:pPr>
        <w:pStyle w:val="ad"/>
      </w:pPr>
      <w:bookmarkStart w:id="4" w:name="_Toc129874279"/>
      <w:r w:rsidRPr="00980A00">
        <w:rPr>
          <w:rFonts w:eastAsia="Times New Roman"/>
        </w:rPr>
        <w:t>Приложение «Экспого» разрабатывается с целью предоставить сотрудникам отдела продаж единую цифровую среду для работы с клиентами. Продукт объединяет справочник клиентов, воронку сделок, календарь задач, сводную панель и журнал активности. Основная идея заключается в том, чтобы менеджер мог быстро найти клиента, зафиксировать сделку, спланировать звонок или встречу и увидеть текущие показатели на одном экране.</w:t>
      </w:r>
    </w:p>
    <w:p w14:paraId="089728A6" w14:textId="77777777" w:rsidR="00695B3F" w:rsidRPr="00980A00" w:rsidRDefault="00695B3F" w:rsidP="00695B3F">
      <w:pPr>
        <w:pStyle w:val="ad"/>
      </w:pPr>
      <w:r w:rsidRPr="00980A00">
        <w:rPr>
          <w:rFonts w:eastAsia="Times New Roman"/>
        </w:rPr>
        <w:t>Характеристика области применения программы.</w:t>
      </w:r>
    </w:p>
    <w:p w14:paraId="29FF15F0" w14:textId="77777777" w:rsidR="00695B3F" w:rsidRPr="00980A00" w:rsidRDefault="00695B3F" w:rsidP="00695B3F">
      <w:pPr>
        <w:pStyle w:val="ad"/>
      </w:pPr>
      <w:r w:rsidRPr="00980A00">
        <w:rPr>
          <w:rFonts w:eastAsia="Times New Roman"/>
        </w:rPr>
        <w:t>Приложение «Экспого» может использоваться в следующих сферах:</w:t>
      </w:r>
    </w:p>
    <w:p w14:paraId="39F9636B" w14:textId="77777777" w:rsidR="00695B3F" w:rsidRPr="00980A00" w:rsidRDefault="00695B3F" w:rsidP="00695B3F">
      <w:pPr>
        <w:pStyle w:val="ad"/>
        <w:ind w:firstLine="0"/>
      </w:pPr>
      <w:r w:rsidRPr="00980A00">
        <w:rPr>
          <w:rFonts w:eastAsia="Times New Roman"/>
        </w:rPr>
        <w:t>– Малый и средний бизнес – для учёта клиентов и контроля продаж без дорогих корпоративных решений.</w:t>
      </w:r>
    </w:p>
    <w:p w14:paraId="2F67C16F" w14:textId="77777777" w:rsidR="00695B3F" w:rsidRPr="00980A00" w:rsidRDefault="00695B3F" w:rsidP="00695B3F">
      <w:pPr>
        <w:pStyle w:val="ad"/>
        <w:ind w:firstLine="0"/>
      </w:pPr>
      <w:r w:rsidRPr="00980A00">
        <w:rPr>
          <w:rFonts w:eastAsia="Times New Roman"/>
        </w:rPr>
        <w:t>– Отделы продаж – для ведения воронки сделок и распределения задач между менеджерами.</w:t>
      </w:r>
    </w:p>
    <w:p w14:paraId="3A7496B1" w14:textId="77777777" w:rsidR="00695B3F" w:rsidRPr="00980A00" w:rsidRDefault="00695B3F" w:rsidP="00695B3F">
      <w:pPr>
        <w:pStyle w:val="ad"/>
        <w:ind w:firstLine="0"/>
      </w:pPr>
      <w:r w:rsidRPr="00980A00">
        <w:rPr>
          <w:rFonts w:eastAsia="Times New Roman"/>
        </w:rPr>
        <w:t>– Сфера услуг – для фиксации обращений, договорённостей и последующих контактов с клиентом.</w:t>
      </w:r>
    </w:p>
    <w:p w14:paraId="25C5D633" w14:textId="77777777" w:rsidR="00695B3F" w:rsidRPr="00980A00" w:rsidRDefault="00695B3F" w:rsidP="00695B3F">
      <w:pPr>
        <w:pStyle w:val="ad"/>
        <w:ind w:firstLine="0"/>
      </w:pPr>
      <w:r w:rsidRPr="00980A00">
        <w:rPr>
          <w:rFonts w:eastAsia="Times New Roman"/>
        </w:rPr>
        <w:t>– Образовательные и демонстрационные проекты – как учебный образец клиент-серверной CRM с мобильным клиентом.</w:t>
      </w:r>
    </w:p>
    <w:p w14:paraId="31B72A76" w14:textId="77777777" w:rsidR="00695B3F" w:rsidRPr="00980A00" w:rsidRDefault="00695B3F" w:rsidP="00695B3F">
      <w:pPr>
        <w:pStyle w:val="ad"/>
        <w:ind w:firstLine="0"/>
      </w:pPr>
      <w:r w:rsidRPr="00980A00">
        <w:rPr>
          <w:rFonts w:eastAsia="Times New Roman"/>
        </w:rPr>
        <w:t>– Администрирование организации – для владельца учётной записи и настройки параметров работы команды.</w:t>
      </w:r>
    </w:p>
    <w:p w14:paraId="5AE4B2BA" w14:textId="77777777" w:rsidR="00695B3F" w:rsidRPr="00980A00" w:rsidRDefault="00695B3F" w:rsidP="00695B3F">
      <w:pPr>
        <w:pStyle w:val="ad"/>
      </w:pPr>
      <w:r w:rsidRPr="00980A00">
        <w:rPr>
          <w:rFonts w:eastAsia="Times New Roman"/>
        </w:rPr>
        <w:t>Целевая аудитория. Приложение рассчитано на широкий круг пользователей, включая:</w:t>
      </w:r>
    </w:p>
    <w:p w14:paraId="12A97CD0" w14:textId="77777777" w:rsidR="00695B3F" w:rsidRPr="00980A00" w:rsidRDefault="00695B3F" w:rsidP="00695B3F">
      <w:pPr>
        <w:pStyle w:val="ad"/>
        <w:ind w:firstLine="0"/>
      </w:pPr>
      <w:r w:rsidRPr="00980A00">
        <w:rPr>
          <w:rFonts w:eastAsia="Times New Roman"/>
        </w:rPr>
        <w:t>– Менеджеров по продажам, которым необходимо вести клиентскую базу и сделки.</w:t>
      </w:r>
    </w:p>
    <w:p w14:paraId="0B25F8FA" w14:textId="77777777" w:rsidR="00695B3F" w:rsidRPr="00980A00" w:rsidRDefault="00695B3F" w:rsidP="00695B3F">
      <w:pPr>
        <w:pStyle w:val="ad"/>
        <w:ind w:firstLine="0"/>
      </w:pPr>
      <w:r w:rsidRPr="00980A00">
        <w:rPr>
          <w:rFonts w:eastAsia="Times New Roman"/>
        </w:rPr>
        <w:t>– Руководителей отделов, которым нужна сводная аналитика по сделкам и задачам.</w:t>
      </w:r>
    </w:p>
    <w:p w14:paraId="4ACD5840" w14:textId="77777777" w:rsidR="00695B3F" w:rsidRPr="00980A00" w:rsidRDefault="00695B3F" w:rsidP="00695B3F">
      <w:pPr>
        <w:pStyle w:val="ad"/>
        <w:ind w:firstLine="0"/>
      </w:pPr>
      <w:r w:rsidRPr="00980A00">
        <w:rPr>
          <w:rFonts w:eastAsia="Times New Roman"/>
        </w:rPr>
        <w:t>– Сотрудников, совмещающих работу с ПК и мобильным устройством (Expo Go или веб-клиент).</w:t>
      </w:r>
    </w:p>
    <w:p w14:paraId="42BF6964" w14:textId="77777777" w:rsidR="00695B3F" w:rsidRPr="00980A00" w:rsidRDefault="00695B3F" w:rsidP="00695B3F">
      <w:pPr>
        <w:pStyle w:val="ad"/>
        <w:ind w:firstLine="0"/>
      </w:pPr>
      <w:r w:rsidRPr="00980A00">
        <w:rPr>
          <w:rFonts w:eastAsia="Times New Roman"/>
        </w:rPr>
        <w:t>– Организации, которым требуется разграничение доступа пользователей в рамках одной компании (арендатор).</w:t>
      </w:r>
    </w:p>
    <w:p w14:paraId="443AE883" w14:textId="77777777" w:rsidR="00695B3F" w:rsidRPr="00980A00" w:rsidRDefault="00695B3F" w:rsidP="00695B3F">
      <w:pPr>
        <w:pStyle w:val="ad"/>
      </w:pPr>
      <w:r w:rsidRPr="00980A00">
        <w:rPr>
          <w:rFonts w:eastAsia="Times New Roman"/>
        </w:rPr>
        <w:t>При разработке приложения был проведён анализ современных CRM-решений. Основные требования пользователей включают:</w:t>
      </w:r>
    </w:p>
    <w:p w14:paraId="22F6B27F" w14:textId="77777777" w:rsidR="00695B3F" w:rsidRPr="00980A00" w:rsidRDefault="00695B3F" w:rsidP="00695B3F">
      <w:pPr>
        <w:pStyle w:val="ad"/>
        <w:ind w:firstLine="0"/>
      </w:pPr>
      <w:r w:rsidRPr="00980A00">
        <w:rPr>
          <w:rFonts w:eastAsia="Times New Roman"/>
        </w:rPr>
        <w:t>– Понятный интерфейс с нижней навигацией по разделам: главная, клиенты, сделки, задачи, ещё.</w:t>
      </w:r>
    </w:p>
    <w:p w14:paraId="6D2A81DC" w14:textId="77777777" w:rsidR="00695B3F" w:rsidRPr="00980A00" w:rsidRDefault="00695B3F" w:rsidP="00695B3F">
      <w:pPr>
        <w:pStyle w:val="ad"/>
        <w:ind w:firstLine="0"/>
      </w:pPr>
      <w:r w:rsidRPr="00980A00">
        <w:rPr>
          <w:rFonts w:eastAsia="Times New Roman"/>
        </w:rPr>
        <w:t>– Актуальность данных – синхронизация списков и карточек с сервером при каждом запросе.</w:t>
      </w:r>
    </w:p>
    <w:p w14:paraId="12C4B8F4" w14:textId="77777777" w:rsidR="00695B3F" w:rsidRPr="00980A00" w:rsidRDefault="00695B3F" w:rsidP="00695B3F">
      <w:pPr>
        <w:pStyle w:val="ad"/>
        <w:ind w:firstLine="0"/>
      </w:pPr>
      <w:r w:rsidRPr="00980A00">
        <w:rPr>
          <w:rFonts w:eastAsia="Times New Roman"/>
        </w:rPr>
        <w:t>– Безопасность – хранение паролей в виде хэша, маркеры доступа с ограниченным сроком действия и обновление сеанса.</w:t>
      </w:r>
    </w:p>
    <w:p w14:paraId="1FF82F00" w14:textId="77777777" w:rsidR="00695B3F" w:rsidRPr="00980A00" w:rsidRDefault="00695B3F" w:rsidP="00695B3F">
      <w:pPr>
        <w:pStyle w:val="ad"/>
        <w:ind w:firstLine="0"/>
      </w:pPr>
      <w:r w:rsidRPr="00980A00">
        <w:rPr>
          <w:rFonts w:eastAsia="Times New Roman"/>
        </w:rPr>
        <w:t>– Отображение сумм сделок в выбранной валюте профиля (по умолчанию белорусский рубль) при хранении в базе в долларах США.</w:t>
      </w:r>
    </w:p>
    <w:p w14:paraId="0F2FDBFC" w14:textId="77777777" w:rsidR="00695B3F" w:rsidRPr="00980A00" w:rsidRDefault="00695B3F" w:rsidP="00695B3F">
      <w:pPr>
        <w:pStyle w:val="ad"/>
        <w:ind w:firstLine="0"/>
      </w:pPr>
      <w:r w:rsidRPr="00980A00">
        <w:rPr>
          <w:rFonts w:eastAsia="Times New Roman"/>
        </w:rPr>
        <w:lastRenderedPageBreak/>
        <w:t>– Прозрачность истории – лента активности и события контактов по каждому клиенту.</w:t>
      </w:r>
    </w:p>
    <w:p w14:paraId="3A1702E0" w14:textId="77777777" w:rsidR="00695B3F" w:rsidRPr="00980A00" w:rsidRDefault="00695B3F" w:rsidP="00695B3F">
      <w:pPr>
        <w:pStyle w:val="ad"/>
        <w:ind w:firstLine="0"/>
      </w:pPr>
      <w:r w:rsidRPr="00980A00">
        <w:rPr>
          <w:rFonts w:eastAsia="Times New Roman"/>
        </w:rPr>
        <w:t>– Кроссплатформенность – работа на телефоне через Expo Go и в браузере на персональном компьютере.</w:t>
      </w:r>
    </w:p>
    <w:p w14:paraId="1FD62B49" w14:textId="77777777" w:rsidR="00695B3F" w:rsidRPr="00980A00" w:rsidRDefault="00695B3F" w:rsidP="00695B3F">
      <w:pPr>
        <w:pStyle w:val="ad"/>
      </w:pPr>
      <w:r w:rsidRPr="00980A00">
        <w:rPr>
          <w:rFonts w:eastAsia="Times New Roman"/>
        </w:rPr>
        <w:t>Обзор существующих подходов и аналогов. На рынке представлены различные системы управления взаимоотношениями с клиентами, однако не все из них сочетают мобильный клиент, воронку сделок и открытый учебный стек технологий.</w:t>
      </w:r>
    </w:p>
    <w:p w14:paraId="7647562D" w14:textId="77777777" w:rsidR="00695B3F" w:rsidRPr="00980A00" w:rsidRDefault="00695B3F" w:rsidP="00695B3F">
      <w:pPr>
        <w:pStyle w:val="ad"/>
      </w:pPr>
      <w:r w:rsidRPr="00980A00">
        <w:rPr>
          <w:rFonts w:eastAsia="Times New Roman"/>
        </w:rPr>
        <w:t>Существующие аналоги:</w:t>
      </w:r>
    </w:p>
    <w:p w14:paraId="29C1E134" w14:textId="77777777" w:rsidR="00695B3F" w:rsidRPr="00980A00" w:rsidRDefault="00695B3F" w:rsidP="00695B3F">
      <w:pPr>
        <w:pStyle w:val="ad"/>
        <w:ind w:firstLine="0"/>
      </w:pPr>
      <w:r w:rsidRPr="00980A00">
        <w:rPr>
          <w:rFonts w:eastAsia="Times New Roman"/>
        </w:rPr>
        <w:t>– Битрикс24 (https://www.bitrix24.ru/) – комплексная CRM с задачами и телефонией. Недостатком для учебного проекта является высокая сложность внедрения и обилие платных модулей.</w:t>
      </w:r>
    </w:p>
    <w:p w14:paraId="0DE94E40" w14:textId="77777777" w:rsidR="00695B3F" w:rsidRPr="00980A00" w:rsidRDefault="00695B3F" w:rsidP="00695B3F">
      <w:pPr>
        <w:pStyle w:val="ad"/>
        <w:ind w:firstLine="0"/>
      </w:pPr>
      <w:r w:rsidRPr="00980A00">
        <w:rPr>
          <w:rFonts w:eastAsia="Times New Roman"/>
        </w:rPr>
        <w:t>– amoCRM (https://www.amocrm.ru/) – популярная CRM для отдела продаж. Недостатком является зависимость от облачной подписки и ограниченная возможность изучения исходной архитектуры в рамках курсовой работы.</w:t>
      </w:r>
    </w:p>
    <w:p w14:paraId="4A6BB63B" w14:textId="77777777" w:rsidR="00695B3F" w:rsidRPr="00980A00" w:rsidRDefault="00695B3F" w:rsidP="00695B3F">
      <w:pPr>
        <w:pStyle w:val="ad"/>
        <w:ind w:firstLine="0"/>
      </w:pPr>
      <w:r w:rsidRPr="00980A00">
        <w:rPr>
          <w:rFonts w:eastAsia="Times New Roman"/>
        </w:rPr>
        <w:t>– HubSpot CRM (https://www.hubspot.com/) – зарубежная CRM с бесплатным тарифом. Недостатком является ориентация на англоязычный интерфейс и облачное хранение данных за пределами учебного контура.</w:t>
      </w:r>
    </w:p>
    <w:p w14:paraId="213ACC21" w14:textId="77777777" w:rsidR="00695B3F" w:rsidRPr="00980A00" w:rsidRDefault="00695B3F" w:rsidP="00695B3F">
      <w:pPr>
        <w:pStyle w:val="ad"/>
      </w:pPr>
      <w:r w:rsidRPr="00980A00">
        <w:rPr>
          <w:rFonts w:eastAsia="Times New Roman"/>
        </w:rPr>
        <w:t>Приложение «Экспого» предлагает учебно-практический вариант CRM: мобильный и веб-клиент на React Native (Expo), сервер на ASP.NET Core, база PostgreSQL, развёртывание через Docker. Особенностью проекта является сочетание клиентов, воронки сделок, задач и сводной панели в одном продукте с понятной структурой исходного кода.</w:t>
      </w:r>
    </w:p>
    <w:p w14:paraId="67B5C788" w14:textId="77777777" w:rsidR="001A1F22" w:rsidRPr="007F72D1" w:rsidRDefault="001A1F22" w:rsidP="007F72D1">
      <w:pPr>
        <w:spacing w:after="0"/>
        <w:rPr>
          <w:rFonts w:eastAsiaTheme="minorHAnsi" w:cs="Times New Roman"/>
          <w:lang w:eastAsia="en-US"/>
        </w:rPr>
      </w:pPr>
      <w:r w:rsidRPr="007F72D1">
        <w:rPr>
          <w:rFonts w:cs="Times New Roman"/>
        </w:rPr>
        <w:br w:type="page"/>
      </w:r>
    </w:p>
    <w:p w14:paraId="43B4996D" w14:textId="77777777" w:rsidR="002578F1" w:rsidRPr="007B14A7" w:rsidRDefault="001A1F22" w:rsidP="00C52428">
      <w:pPr>
        <w:pStyle w:val="13"/>
        <w:pageBreakBefore/>
        <w:spacing w:after="240" w:line="360" w:lineRule="exact"/>
        <w:ind w:firstLine="0"/>
        <w:rPr>
          <w:bCs/>
        </w:rPr>
      </w:pPr>
      <w:bookmarkStart w:id="5" w:name="_Toc228787423"/>
      <w:bookmarkStart w:id="6" w:name="_Toc230251562"/>
      <w:bookmarkEnd w:id="4"/>
      <w:bookmarkEnd w:id="5"/>
      <w:r w:rsidRPr="00C52428">
        <w:rPr>
          <w:bCs/>
        </w:rPr>
        <w:lastRenderedPageBreak/>
        <w:t>2. ТЕХНИЧЕСКИЕ ХАРАКТЕРИСТИКИ</w:t>
      </w:r>
      <w:bookmarkEnd w:id="6"/>
    </w:p>
    <w:p w14:paraId="026ECF75" w14:textId="77777777" w:rsidR="002578F1" w:rsidRPr="007B14A7" w:rsidRDefault="001A1F22" w:rsidP="00C52428">
      <w:pPr>
        <w:pStyle w:val="25"/>
        <w:spacing w:before="0" w:after="240"/>
        <w:ind w:firstLine="0"/>
        <w:jc w:val="both"/>
        <w:rPr>
          <w:rFonts w:cs="Times New Roman"/>
          <w:bCs/>
        </w:rPr>
      </w:pPr>
      <w:bookmarkStart w:id="7" w:name="_Toc228787424"/>
      <w:bookmarkStart w:id="8" w:name="_Toc230251563"/>
      <w:bookmarkEnd w:id="7"/>
      <w:r w:rsidRPr="00C52428">
        <w:rPr>
          <w:bCs/>
          <w:color w:val="000000"/>
        </w:rPr>
        <w:t>2.1. Постановка задачи</w:t>
      </w:r>
      <w:bookmarkEnd w:id="8"/>
    </w:p>
    <w:p w14:paraId="70195B59" w14:textId="77777777" w:rsidR="00695B3F" w:rsidRPr="00980A00" w:rsidRDefault="00695B3F" w:rsidP="00695B3F">
      <w:pPr>
        <w:pStyle w:val="ad"/>
      </w:pPr>
      <w:r w:rsidRPr="00980A00">
        <w:rPr>
          <w:rFonts w:eastAsia="Times New Roman"/>
        </w:rPr>
        <w:t>Реализовать регистрацию и авторизацию пользователей для ведения личных учётных записей.</w:t>
      </w:r>
    </w:p>
    <w:p w14:paraId="17D246BE" w14:textId="77777777" w:rsidR="00695B3F" w:rsidRPr="00980A00" w:rsidRDefault="00695B3F" w:rsidP="00695B3F">
      <w:pPr>
        <w:pStyle w:val="ad"/>
      </w:pPr>
      <w:r w:rsidRPr="00980A00">
        <w:rPr>
          <w:rFonts w:eastAsia="Times New Roman"/>
        </w:rPr>
        <w:t>Создать современный интерфейс для персонального компьютера (веб) и мобильных устройств.</w:t>
      </w:r>
    </w:p>
    <w:p w14:paraId="78F0B6AB" w14:textId="77777777" w:rsidR="00695B3F" w:rsidRPr="00980A00" w:rsidRDefault="00695B3F" w:rsidP="00695B3F">
      <w:pPr>
        <w:pStyle w:val="ad"/>
      </w:pPr>
      <w:r w:rsidRPr="00980A00">
        <w:rPr>
          <w:rFonts w:eastAsia="Times New Roman"/>
        </w:rPr>
        <w:t>Реализовать главную панель со сводными показателями, быстрыми действиями и лентой недавней активности.</w:t>
      </w:r>
    </w:p>
    <w:p w14:paraId="459CC18C" w14:textId="77777777" w:rsidR="00695B3F" w:rsidRPr="00980A00" w:rsidRDefault="00695B3F" w:rsidP="00695B3F">
      <w:pPr>
        <w:pStyle w:val="ad"/>
      </w:pPr>
      <w:r w:rsidRPr="00980A00">
        <w:rPr>
          <w:rFonts w:eastAsia="Times New Roman"/>
        </w:rPr>
        <w:t>Реализовать экран входа и экран регистрации.</w:t>
      </w:r>
    </w:p>
    <w:p w14:paraId="29B9E26A" w14:textId="77777777" w:rsidR="00695B3F" w:rsidRPr="00980A00" w:rsidRDefault="00695B3F" w:rsidP="00695B3F">
      <w:pPr>
        <w:pStyle w:val="ad"/>
      </w:pPr>
      <w:r w:rsidRPr="00980A00">
        <w:rPr>
          <w:rFonts w:eastAsia="Times New Roman"/>
        </w:rPr>
        <w:t>Реализовать основной интерфейс приложения после успешной авторизации.</w:t>
      </w:r>
    </w:p>
    <w:p w14:paraId="5B2FCC15" w14:textId="77777777" w:rsidR="00695B3F" w:rsidRPr="00980A00" w:rsidRDefault="00B30A37" w:rsidP="00695B3F">
      <w:pPr>
        <w:pStyle w:val="ad"/>
      </w:pPr>
      <w:r>
        <w:rPr>
          <w:rFonts w:eastAsia="Times New Roman"/>
          <w:lang w:val="ru-RU"/>
        </w:rPr>
        <w:t>Необходимо реализовать раздел «Клиенты» со списком, поиском и карточкой клиента.</w:t>
      </w:r>
    </w:p>
    <w:p w14:paraId="53B517B8" w14:textId="77777777" w:rsidR="00695B3F" w:rsidRPr="00980A00" w:rsidRDefault="00695B3F" w:rsidP="00695B3F">
      <w:pPr>
        <w:pStyle w:val="ad"/>
      </w:pPr>
      <w:r w:rsidRPr="00980A00">
        <w:rPr>
          <w:rFonts w:eastAsia="Times New Roman"/>
        </w:rPr>
        <w:t>Реализовать создание, редактирование и удаление записей о клиентах.</w:t>
      </w:r>
    </w:p>
    <w:p w14:paraId="655BE2BB" w14:textId="77777777" w:rsidR="00695B3F" w:rsidRPr="00980A00" w:rsidRDefault="00695B3F" w:rsidP="00695B3F">
      <w:pPr>
        <w:pStyle w:val="ad"/>
      </w:pPr>
      <w:r w:rsidRPr="00980A00">
        <w:rPr>
          <w:rFonts w:eastAsia="Times New Roman"/>
        </w:rPr>
        <w:t>Реализовать раздел «Сделки» с воронкой по стадиям: лид, переговоры, закрыта.</w:t>
      </w:r>
    </w:p>
    <w:p w14:paraId="11160790" w14:textId="77777777" w:rsidR="00695B3F" w:rsidRPr="00980A00" w:rsidRDefault="00695B3F" w:rsidP="00695B3F">
      <w:pPr>
        <w:pStyle w:val="ad"/>
      </w:pPr>
      <w:r w:rsidRPr="00980A00">
        <w:rPr>
          <w:rFonts w:eastAsia="Times New Roman"/>
        </w:rPr>
        <w:t>Реализовать создание и редактирование сделок с привязкой к клиенту и суммой.</w:t>
      </w:r>
    </w:p>
    <w:p w14:paraId="152CDACF" w14:textId="77777777" w:rsidR="00695B3F" w:rsidRPr="00980A00" w:rsidRDefault="00695B3F" w:rsidP="00695B3F">
      <w:pPr>
        <w:pStyle w:val="ad"/>
      </w:pPr>
      <w:r w:rsidRPr="00980A00">
        <w:rPr>
          <w:rFonts w:eastAsia="Times New Roman"/>
        </w:rPr>
        <w:t>Реализовать смену стадии сделки и отображение карточек в колонках воронки.</w:t>
      </w:r>
    </w:p>
    <w:p w14:paraId="74D2F337" w14:textId="77777777" w:rsidR="00695B3F" w:rsidRPr="00980A00" w:rsidRDefault="00B30A37" w:rsidP="00695B3F">
      <w:pPr>
        <w:pStyle w:val="ad"/>
      </w:pPr>
      <w:r>
        <w:rPr>
          <w:rFonts w:eastAsia="Times New Roman"/>
          <w:lang w:val="ru-RU"/>
        </w:rPr>
        <w:t>Реализовать раздел «Задачи» с выбором даты, списком задач и отметкой выполнения.</w:t>
      </w:r>
    </w:p>
    <w:p w14:paraId="5BC971C6" w14:textId="77777777" w:rsidR="00695B3F" w:rsidRPr="00980A00" w:rsidRDefault="00695B3F" w:rsidP="00695B3F">
      <w:pPr>
        <w:pStyle w:val="ad"/>
      </w:pPr>
      <w:r w:rsidRPr="00980A00">
        <w:rPr>
          <w:rFonts w:eastAsia="Times New Roman"/>
        </w:rPr>
        <w:t>Реализовать создание и редактирование задач с приоритетом и исполнителем.</w:t>
      </w:r>
    </w:p>
    <w:p w14:paraId="5A1EAF3D" w14:textId="77777777" w:rsidR="00695B3F" w:rsidRPr="00980A00" w:rsidRDefault="00695B3F" w:rsidP="00695B3F">
      <w:pPr>
        <w:pStyle w:val="ad"/>
      </w:pPr>
      <w:r w:rsidRPr="00980A00">
        <w:rPr>
          <w:rFonts w:eastAsia="Times New Roman"/>
        </w:rPr>
        <w:t>Реализовать раздел «Ещё» с дополнительными пунктами меню (заглушки расширений).</w:t>
      </w:r>
    </w:p>
    <w:p w14:paraId="6635B018" w14:textId="77777777" w:rsidR="00695B3F" w:rsidRPr="00980A00" w:rsidRDefault="00695B3F" w:rsidP="00695B3F">
      <w:pPr>
        <w:pStyle w:val="ad"/>
      </w:pPr>
      <w:r w:rsidRPr="00980A00">
        <w:rPr>
          <w:rFonts w:eastAsia="Times New Roman"/>
        </w:rPr>
        <w:t>Реализовать настройки профиля: тема оформления и код валюты отображения сумм.</w:t>
      </w:r>
    </w:p>
    <w:p w14:paraId="34B16901" w14:textId="77777777" w:rsidR="00695B3F" w:rsidRPr="00980A00" w:rsidRDefault="00695B3F" w:rsidP="00695B3F">
      <w:pPr>
        <w:pStyle w:val="ad"/>
      </w:pPr>
      <w:r w:rsidRPr="00980A00">
        <w:rPr>
          <w:rFonts w:eastAsia="Times New Roman"/>
        </w:rPr>
        <w:t>Обеспечить заполнение демонстрационных данных через сценарий начальной загрузки (seed).</w:t>
      </w:r>
    </w:p>
    <w:p w14:paraId="15160E81" w14:textId="77777777" w:rsidR="00695B3F" w:rsidRPr="00980A00" w:rsidRDefault="00695B3F" w:rsidP="00695B3F">
      <w:pPr>
        <w:pStyle w:val="ad"/>
      </w:pPr>
      <w:r w:rsidRPr="00980A00">
        <w:rPr>
          <w:rFonts w:eastAsia="Times New Roman"/>
        </w:rPr>
        <w:t>Реализовать серверную часть на ASP.NET Core (веб-программный интерфейс).</w:t>
      </w:r>
    </w:p>
    <w:p w14:paraId="0A3714C0" w14:textId="77777777" w:rsidR="00695B3F" w:rsidRPr="00980A00" w:rsidRDefault="00695B3F" w:rsidP="00695B3F">
      <w:pPr>
        <w:pStyle w:val="ad"/>
      </w:pPr>
      <w:r w:rsidRPr="00980A00">
        <w:rPr>
          <w:rFonts w:eastAsia="Times New Roman"/>
        </w:rPr>
        <w:t>Реализовать защищённый обмен данными между клиентской и серверной частями по протоколу HTTP.</w:t>
      </w:r>
    </w:p>
    <w:p w14:paraId="7E23D1D4" w14:textId="77777777" w:rsidR="00695B3F" w:rsidRPr="00980A00" w:rsidRDefault="00695B3F" w:rsidP="00695B3F">
      <w:pPr>
        <w:pStyle w:val="ad"/>
      </w:pPr>
      <w:r w:rsidRPr="00980A00">
        <w:rPr>
          <w:rFonts w:eastAsia="Times New Roman"/>
        </w:rPr>
        <w:t>Обеспечить удобную навигацию по приложению с нижней панелью вкладок.</w:t>
      </w:r>
    </w:p>
    <w:p w14:paraId="3F35A82E" w14:textId="77777777" w:rsidR="00695B3F" w:rsidRPr="00980A00" w:rsidRDefault="00695B3F" w:rsidP="00695B3F">
      <w:pPr>
        <w:pStyle w:val="ad"/>
      </w:pPr>
      <w:r w:rsidRPr="00980A00">
        <w:rPr>
          <w:rFonts w:eastAsia="Times New Roman"/>
        </w:rPr>
        <w:t>Реализовать взаимодействие клиента с сервером через HTTP-запросы к контроллерам REST.</w:t>
      </w:r>
    </w:p>
    <w:p w14:paraId="0881B16D" w14:textId="77777777" w:rsidR="00475D74" w:rsidRPr="00695B3F" w:rsidRDefault="00475D74" w:rsidP="005F5061">
      <w:pPr>
        <w:pStyle w:val="ad"/>
        <w:spacing w:line="300" w:lineRule="exact"/>
        <w:rPr>
          <w:rFonts w:cs="Times New Roman"/>
          <w:sz w:val="22"/>
          <w:szCs w:val="18"/>
          <w:lang w:val="ru-RU"/>
        </w:rPr>
      </w:pPr>
    </w:p>
    <w:p w14:paraId="7280455D" w14:textId="77777777" w:rsidR="00475D74" w:rsidRPr="00C52428" w:rsidRDefault="001A1F22" w:rsidP="00210B97">
      <w:pPr>
        <w:pStyle w:val="25"/>
        <w:spacing w:before="0" w:after="240"/>
        <w:ind w:firstLine="0"/>
        <w:jc w:val="both"/>
        <w:rPr>
          <w:rFonts w:cs="Times New Roman"/>
          <w:bCs/>
        </w:rPr>
      </w:pPr>
      <w:bookmarkStart w:id="9" w:name="_Toc228787425"/>
      <w:bookmarkStart w:id="10" w:name="_Toc230251564"/>
      <w:bookmarkEnd w:id="9"/>
      <w:r w:rsidRPr="00C52428">
        <w:rPr>
          <w:bCs/>
          <w:color w:val="000000"/>
        </w:rPr>
        <w:lastRenderedPageBreak/>
        <w:t>2.2. Описание организации данных</w:t>
      </w:r>
      <w:bookmarkEnd w:id="10"/>
    </w:p>
    <w:p w14:paraId="3DF1E56A" w14:textId="77777777" w:rsidR="00DD3CA1" w:rsidRDefault="00DD3CA1" w:rsidP="001D4280">
      <w:pPr>
        <w:pStyle w:val="ad"/>
      </w:pPr>
    </w:p>
    <w:p w14:paraId="03FAEB41" w14:textId="77777777" w:rsidR="00DD3CA1" w:rsidRDefault="00000000" w:rsidP="001D4280">
      <w:pPr>
        <w:pStyle w:val="ad"/>
      </w:pPr>
      <w:r>
        <w:rPr>
          <w:rFonts w:eastAsia="Times New Roman"/>
        </w:rPr>
        <w:t>Входные данные приложения:</w:t>
      </w:r>
    </w:p>
    <w:p w14:paraId="4C1FC4A0" w14:textId="77777777" w:rsidR="00DD3CA1" w:rsidRDefault="00000000" w:rsidP="001D4280">
      <w:pPr>
        <w:pStyle w:val="ad"/>
        <w:ind w:firstLine="0"/>
      </w:pPr>
      <w:r>
        <w:rPr>
          <w:rFonts w:eastAsia="Times New Roman"/>
        </w:rPr>
        <w:t>– регистрационные данные пользователей (логин, пароль, ФИО, электронная почта);</w:t>
      </w:r>
    </w:p>
    <w:p w14:paraId="79C707D0" w14:textId="77777777" w:rsidR="00DD3CA1" w:rsidRDefault="00000000" w:rsidP="001D4280">
      <w:pPr>
        <w:pStyle w:val="ad"/>
        <w:ind w:firstLine="0"/>
      </w:pPr>
      <w:r>
        <w:rPr>
          <w:rFonts w:eastAsia="Times New Roman"/>
        </w:rPr>
        <w:t>– данные авторизации (логин, пароль);</w:t>
      </w:r>
    </w:p>
    <w:p w14:paraId="6383A0A9" w14:textId="77777777" w:rsidR="00DD3CA1" w:rsidRDefault="00000000" w:rsidP="001D4280">
      <w:pPr>
        <w:pStyle w:val="ad"/>
        <w:ind w:firstLine="0"/>
      </w:pPr>
      <w:r>
        <w:rPr>
          <w:rFonts w:eastAsia="Times New Roman"/>
        </w:rPr>
        <w:t>– данные клиента (ФИО, компания, должность, контакты);</w:t>
      </w:r>
    </w:p>
    <w:p w14:paraId="4BB75507" w14:textId="77777777" w:rsidR="00DD3CA1" w:rsidRDefault="00000000" w:rsidP="001D4280">
      <w:pPr>
        <w:pStyle w:val="ad"/>
        <w:ind w:firstLine="0"/>
      </w:pPr>
      <w:r>
        <w:rPr>
          <w:rFonts w:eastAsia="Times New Roman"/>
        </w:rPr>
        <w:t>– параметры сделки (клиент, название, стадия, сумма, вероятность);</w:t>
      </w:r>
    </w:p>
    <w:p w14:paraId="5345BB05" w14:textId="77777777" w:rsidR="00DD3CA1" w:rsidRDefault="00000000" w:rsidP="001D4280">
      <w:pPr>
        <w:pStyle w:val="ad"/>
        <w:ind w:firstLine="0"/>
      </w:pPr>
      <w:r>
        <w:rPr>
          <w:rFonts w:eastAsia="Times New Roman"/>
        </w:rPr>
        <w:t>– параметры задачи (дата, название, исполнитель, приоритет, признак выполнения).</w:t>
      </w:r>
    </w:p>
    <w:p w14:paraId="3524819D" w14:textId="77777777" w:rsidR="00DD3CA1" w:rsidRDefault="00000000" w:rsidP="001D4280">
      <w:pPr>
        <w:pStyle w:val="ad"/>
      </w:pPr>
      <w:r>
        <w:rPr>
          <w:rFonts w:eastAsia="Times New Roman"/>
        </w:rPr>
        <w:t>Выходные данные приложения:</w:t>
      </w:r>
    </w:p>
    <w:p w14:paraId="548D32DC" w14:textId="77777777" w:rsidR="00DD3CA1" w:rsidRDefault="00000000" w:rsidP="001D4280">
      <w:pPr>
        <w:pStyle w:val="ad"/>
        <w:ind w:firstLine="0"/>
      </w:pPr>
      <w:r>
        <w:rPr>
          <w:rFonts w:eastAsia="Times New Roman"/>
        </w:rPr>
        <w:t>– список клиентов и карточка выбранного клиента;</w:t>
      </w:r>
    </w:p>
    <w:p w14:paraId="47E4FF0F" w14:textId="77777777" w:rsidR="00DD3CA1" w:rsidRDefault="00000000" w:rsidP="001D4280">
      <w:pPr>
        <w:pStyle w:val="ad"/>
        <w:ind w:firstLine="0"/>
      </w:pPr>
      <w:r>
        <w:rPr>
          <w:rFonts w:eastAsia="Times New Roman"/>
        </w:rPr>
        <w:t>– воронка сделок по стадиям и список сделок;</w:t>
      </w:r>
    </w:p>
    <w:p w14:paraId="3719B3D2" w14:textId="77777777" w:rsidR="00DD3CA1" w:rsidRDefault="00000000" w:rsidP="001D4280">
      <w:pPr>
        <w:pStyle w:val="ad"/>
        <w:ind w:firstLine="0"/>
      </w:pPr>
      <w:r>
        <w:rPr>
          <w:rFonts w:eastAsia="Times New Roman"/>
        </w:rPr>
        <w:t>– сводные метрики главной панели и лента активности;</w:t>
      </w:r>
    </w:p>
    <w:p w14:paraId="7014632A" w14:textId="77777777" w:rsidR="00DD3CA1" w:rsidRDefault="00000000" w:rsidP="001D4280">
      <w:pPr>
        <w:pStyle w:val="ad"/>
        <w:ind w:firstLine="0"/>
      </w:pPr>
      <w:r>
        <w:rPr>
          <w:rFonts w:eastAsia="Times New Roman"/>
        </w:rPr>
        <w:t>– список задач на выбранную дату и статистика выполнения;</w:t>
      </w:r>
    </w:p>
    <w:p w14:paraId="592D4754" w14:textId="77777777" w:rsidR="00DD3CA1" w:rsidRDefault="00000000" w:rsidP="001D4280">
      <w:pPr>
        <w:pStyle w:val="ad"/>
        <w:ind w:firstLine="0"/>
      </w:pPr>
      <w:r>
        <w:rPr>
          <w:rFonts w:eastAsia="Times New Roman"/>
        </w:rPr>
        <w:t>– события контактов по клиенту и журнал аудита (на сервере).</w:t>
      </w:r>
    </w:p>
    <w:p w14:paraId="39165222" w14:textId="77777777" w:rsidR="00DD3CA1" w:rsidRDefault="00DD3CA1" w:rsidP="001D4280">
      <w:pPr>
        <w:pStyle w:val="ad"/>
      </w:pPr>
    </w:p>
    <w:p w14:paraId="2859BC6B" w14:textId="77777777" w:rsidR="00DD3CA1" w:rsidRDefault="00000000" w:rsidP="001D4280">
      <w:pPr>
        <w:pStyle w:val="ad"/>
      </w:pPr>
      <w:r>
        <w:rPr>
          <w:rFonts w:eastAsia="Times New Roman"/>
        </w:rPr>
        <w:t>Для обеспечения работы приложения «Экспого» требуется хранение данных о пользователях, клиентах, сделках, задачах и событиях активности. В серверной части данные описаны сущностями Entity Framework (файл backend/Data/Entities.cs) и согласованы с базой PostgreSQL.</w:t>
      </w:r>
    </w:p>
    <w:p w14:paraId="159E1516" w14:textId="77777777" w:rsidR="00DD3CA1" w:rsidRDefault="00DD3CA1" w:rsidP="001D4280">
      <w:pPr>
        <w:pStyle w:val="ad"/>
      </w:pPr>
    </w:p>
    <w:p w14:paraId="6C9BBA04" w14:textId="77777777" w:rsidR="00DD3CA1" w:rsidRDefault="00000000" w:rsidP="001D4280">
      <w:pPr>
        <w:pStyle w:val="ad"/>
      </w:pPr>
      <w:r>
        <w:rPr>
          <w:rFonts w:eastAsia="Times New Roman"/>
        </w:rPr>
        <w:t>Ниже приведены основные структуры данных, которые подлежат хранению.</w:t>
      </w:r>
    </w:p>
    <w:p w14:paraId="2D3C212B" w14:textId="77777777" w:rsidR="00DD3CA1" w:rsidRDefault="00DD3CA1" w:rsidP="001D4280">
      <w:pPr>
        <w:pStyle w:val="ad"/>
      </w:pPr>
    </w:p>
    <w:p w14:paraId="76D12FE1" w14:textId="77777777" w:rsidR="00DD3CA1" w:rsidRDefault="00000000" w:rsidP="001D4280">
      <w:pPr>
        <w:pStyle w:val="ad"/>
      </w:pPr>
      <w:r>
        <w:t>Таблица 2.1 – Структура данных таблицы «Пользователи» (Users)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10"/>
        <w:gridCol w:w="3208"/>
        <w:gridCol w:w="3210"/>
      </w:tblGrid>
      <w:tr w:rsidR="00DD3CA1" w14:paraId="0D90D3CA" w14:textId="77777777">
        <w:tc>
          <w:tcPr>
            <w:tcW w:w="3213" w:type="dxa"/>
          </w:tcPr>
          <w:p w14:paraId="5226D2F5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Наименование столбца</w:t>
            </w:r>
          </w:p>
        </w:tc>
        <w:tc>
          <w:tcPr>
            <w:tcW w:w="3213" w:type="dxa"/>
          </w:tcPr>
          <w:p w14:paraId="3677E389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Тип данных</w:t>
            </w:r>
          </w:p>
        </w:tc>
        <w:tc>
          <w:tcPr>
            <w:tcW w:w="3213" w:type="dxa"/>
          </w:tcPr>
          <w:p w14:paraId="3060D324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Описание</w:t>
            </w:r>
          </w:p>
        </w:tc>
      </w:tr>
      <w:tr w:rsidR="00DD3CA1" w14:paraId="76F5F941" w14:textId="77777777">
        <w:tc>
          <w:tcPr>
            <w:tcW w:w="3213" w:type="dxa"/>
          </w:tcPr>
          <w:p w14:paraId="08199958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Идентификатор</w:t>
            </w:r>
          </w:p>
        </w:tc>
        <w:tc>
          <w:tcPr>
            <w:tcW w:w="3213" w:type="dxa"/>
          </w:tcPr>
          <w:p w14:paraId="591C77D8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Целое число</w:t>
            </w:r>
          </w:p>
        </w:tc>
        <w:tc>
          <w:tcPr>
            <w:tcW w:w="3213" w:type="dxa"/>
          </w:tcPr>
          <w:p w14:paraId="342E801F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Первичный ключ пользователя</w:t>
            </w:r>
          </w:p>
        </w:tc>
      </w:tr>
      <w:tr w:rsidR="00DD3CA1" w14:paraId="140B6A25" w14:textId="77777777">
        <w:tc>
          <w:tcPr>
            <w:tcW w:w="3213" w:type="dxa"/>
          </w:tcPr>
          <w:p w14:paraId="55682434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Логин</w:t>
            </w:r>
          </w:p>
        </w:tc>
        <w:tc>
          <w:tcPr>
            <w:tcW w:w="3213" w:type="dxa"/>
          </w:tcPr>
          <w:p w14:paraId="1741C6D2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Текст</w:t>
            </w:r>
          </w:p>
        </w:tc>
        <w:tc>
          <w:tcPr>
            <w:tcW w:w="3213" w:type="dxa"/>
          </w:tcPr>
          <w:p w14:paraId="5175174B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Уникальное имя для входа</w:t>
            </w:r>
          </w:p>
        </w:tc>
      </w:tr>
      <w:tr w:rsidR="00DD3CA1" w14:paraId="37BA1F8C" w14:textId="77777777">
        <w:tc>
          <w:tcPr>
            <w:tcW w:w="3213" w:type="dxa"/>
          </w:tcPr>
          <w:p w14:paraId="14F3D560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ФИО</w:t>
            </w:r>
          </w:p>
        </w:tc>
        <w:tc>
          <w:tcPr>
            <w:tcW w:w="3213" w:type="dxa"/>
          </w:tcPr>
          <w:p w14:paraId="694D85BC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Текст</w:t>
            </w:r>
          </w:p>
        </w:tc>
        <w:tc>
          <w:tcPr>
            <w:tcW w:w="3213" w:type="dxa"/>
          </w:tcPr>
          <w:p w14:paraId="5E107089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Полное имя (необязательно)</w:t>
            </w:r>
          </w:p>
        </w:tc>
      </w:tr>
      <w:tr w:rsidR="00DD3CA1" w14:paraId="6EB1CD8F" w14:textId="77777777">
        <w:tc>
          <w:tcPr>
            <w:tcW w:w="3213" w:type="dxa"/>
          </w:tcPr>
          <w:p w14:paraId="7A590749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Электронная почта</w:t>
            </w:r>
          </w:p>
        </w:tc>
        <w:tc>
          <w:tcPr>
            <w:tcW w:w="3213" w:type="dxa"/>
          </w:tcPr>
          <w:p w14:paraId="44797C06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Текст</w:t>
            </w:r>
          </w:p>
        </w:tc>
        <w:tc>
          <w:tcPr>
            <w:tcW w:w="3213" w:type="dxa"/>
          </w:tcPr>
          <w:p w14:paraId="0397B971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Адрес почты (уникальный, если указан)</w:t>
            </w:r>
          </w:p>
        </w:tc>
      </w:tr>
    </w:tbl>
    <w:p w14:paraId="4CB34626" w14:textId="77777777" w:rsidR="00856FD3" w:rsidRDefault="00856FD3" w:rsidP="00856FD3">
      <w:pPr>
        <w:ind w:firstLine="0"/>
      </w:pPr>
    </w:p>
    <w:p w14:paraId="31B96D7D" w14:textId="77777777" w:rsidR="00DD3CA1" w:rsidRDefault="00000000" w:rsidP="001D4280">
      <w:pPr>
        <w:pStyle w:val="ad"/>
      </w:pPr>
      <w:r>
        <w:t>Таблица 2.2 – Структура данных таблицы «Клиенты» (Clients)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DD3CA1" w14:paraId="1C4AC742" w14:textId="77777777">
        <w:tc>
          <w:tcPr>
            <w:tcW w:w="3213" w:type="dxa"/>
          </w:tcPr>
          <w:p w14:paraId="31AA1E24" w14:textId="77777777" w:rsidR="00FD6F30" w:rsidRDefault="00000000">
            <w:pPr>
              <w:spacing w:line="240" w:lineRule="auto"/>
              <w:ind w:firstLine="0"/>
              <w:jc w:val="both"/>
            </w:pPr>
            <w:proofErr w:type="spellStart"/>
            <w:r>
              <w:t>Наименование</w:t>
            </w:r>
            <w:proofErr w:type="spellEnd"/>
            <w:r>
              <w:t xml:space="preserve"> </w:t>
            </w:r>
            <w:proofErr w:type="spellStart"/>
            <w:r>
              <w:t>столбца</w:t>
            </w:r>
            <w:proofErr w:type="spellEnd"/>
          </w:p>
        </w:tc>
        <w:tc>
          <w:tcPr>
            <w:tcW w:w="3213" w:type="dxa"/>
          </w:tcPr>
          <w:p w14:paraId="66531ABA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Тип данных</w:t>
            </w:r>
          </w:p>
        </w:tc>
        <w:tc>
          <w:tcPr>
            <w:tcW w:w="3213" w:type="dxa"/>
          </w:tcPr>
          <w:p w14:paraId="1D352EA2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Описание</w:t>
            </w:r>
          </w:p>
        </w:tc>
      </w:tr>
      <w:tr w:rsidR="00DD3CA1" w14:paraId="47045E0F" w14:textId="77777777">
        <w:tc>
          <w:tcPr>
            <w:tcW w:w="3213" w:type="dxa"/>
          </w:tcPr>
          <w:p w14:paraId="7BCAF09C" w14:textId="77777777" w:rsidR="00FD6F30" w:rsidRDefault="00000000">
            <w:pPr>
              <w:spacing w:line="240" w:lineRule="auto"/>
              <w:ind w:firstLine="0"/>
              <w:jc w:val="both"/>
            </w:pPr>
            <w:r>
              <w:lastRenderedPageBreak/>
              <w:t>Идентификатор</w:t>
            </w:r>
          </w:p>
        </w:tc>
        <w:tc>
          <w:tcPr>
            <w:tcW w:w="3213" w:type="dxa"/>
          </w:tcPr>
          <w:p w14:paraId="337D955F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Целое число</w:t>
            </w:r>
          </w:p>
        </w:tc>
        <w:tc>
          <w:tcPr>
            <w:tcW w:w="3213" w:type="dxa"/>
          </w:tcPr>
          <w:p w14:paraId="73D82B5C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Первичный ключ клиента</w:t>
            </w:r>
          </w:p>
        </w:tc>
      </w:tr>
      <w:tr w:rsidR="00DD3CA1" w14:paraId="25081AB4" w14:textId="77777777">
        <w:tc>
          <w:tcPr>
            <w:tcW w:w="3213" w:type="dxa"/>
          </w:tcPr>
          <w:p w14:paraId="0D99462F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ФИО</w:t>
            </w:r>
          </w:p>
        </w:tc>
        <w:tc>
          <w:tcPr>
            <w:tcW w:w="3213" w:type="dxa"/>
          </w:tcPr>
          <w:p w14:paraId="4C263FA8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Текст</w:t>
            </w:r>
          </w:p>
        </w:tc>
        <w:tc>
          <w:tcPr>
            <w:tcW w:w="3213" w:type="dxa"/>
          </w:tcPr>
          <w:p w14:paraId="7264EDEA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Имя контактного лица</w:t>
            </w:r>
          </w:p>
        </w:tc>
      </w:tr>
      <w:tr w:rsidR="00DD3CA1" w14:paraId="3AAC5967" w14:textId="77777777">
        <w:tc>
          <w:tcPr>
            <w:tcW w:w="3213" w:type="dxa"/>
          </w:tcPr>
          <w:p w14:paraId="42F5260F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Компания</w:t>
            </w:r>
          </w:p>
        </w:tc>
        <w:tc>
          <w:tcPr>
            <w:tcW w:w="3213" w:type="dxa"/>
          </w:tcPr>
          <w:p w14:paraId="51C1EFE7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Текст</w:t>
            </w:r>
          </w:p>
        </w:tc>
        <w:tc>
          <w:tcPr>
            <w:tcW w:w="3213" w:type="dxa"/>
          </w:tcPr>
          <w:p w14:paraId="181D64AF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Название организации клиента</w:t>
            </w:r>
          </w:p>
        </w:tc>
      </w:tr>
      <w:tr w:rsidR="00DD3CA1" w14:paraId="1F731BB3" w14:textId="77777777">
        <w:tc>
          <w:tcPr>
            <w:tcW w:w="3213" w:type="dxa"/>
          </w:tcPr>
          <w:p w14:paraId="00EE975E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Должность</w:t>
            </w:r>
          </w:p>
        </w:tc>
        <w:tc>
          <w:tcPr>
            <w:tcW w:w="3213" w:type="dxa"/>
          </w:tcPr>
          <w:p w14:paraId="5C31A78C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Текст</w:t>
            </w:r>
          </w:p>
        </w:tc>
        <w:tc>
          <w:tcPr>
            <w:tcW w:w="3213" w:type="dxa"/>
          </w:tcPr>
          <w:p w14:paraId="77F57AC0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Роль или должность (необязательно)</w:t>
            </w:r>
          </w:p>
        </w:tc>
      </w:tr>
      <w:tr w:rsidR="00DD3CA1" w14:paraId="4324698E" w14:textId="77777777">
        <w:tc>
          <w:tcPr>
            <w:tcW w:w="3213" w:type="dxa"/>
          </w:tcPr>
          <w:p w14:paraId="1DFA76EC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Аватар</w:t>
            </w:r>
          </w:p>
        </w:tc>
        <w:tc>
          <w:tcPr>
            <w:tcW w:w="3213" w:type="dxa"/>
          </w:tcPr>
          <w:p w14:paraId="2CB10DDB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Текст</w:t>
            </w:r>
          </w:p>
        </w:tc>
        <w:tc>
          <w:tcPr>
            <w:tcW w:w="3213" w:type="dxa"/>
          </w:tcPr>
          <w:p w14:paraId="1F6D6766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Ссылка на миниатюру (необязательно)</w:t>
            </w:r>
          </w:p>
        </w:tc>
      </w:tr>
      <w:tr w:rsidR="00DD3CA1" w14:paraId="3EAB43C4" w14:textId="77777777">
        <w:tc>
          <w:tcPr>
            <w:tcW w:w="3213" w:type="dxa"/>
          </w:tcPr>
          <w:p w14:paraId="66F23A96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Свободных мест</w:t>
            </w:r>
          </w:p>
        </w:tc>
        <w:tc>
          <w:tcPr>
            <w:tcW w:w="3213" w:type="dxa"/>
          </w:tcPr>
          <w:p w14:paraId="75BE69B3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Целое число</w:t>
            </w:r>
          </w:p>
        </w:tc>
        <w:tc>
          <w:tcPr>
            <w:tcW w:w="3213" w:type="dxa"/>
          </w:tcPr>
          <w:p w14:paraId="24E9F6BC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Количество свободных мест</w:t>
            </w:r>
          </w:p>
        </w:tc>
      </w:tr>
      <w:tr w:rsidR="00DD3CA1" w14:paraId="6DFFB4DD" w14:textId="77777777">
        <w:tc>
          <w:tcPr>
            <w:tcW w:w="3213" w:type="dxa"/>
          </w:tcPr>
          <w:p w14:paraId="4B539C41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Широта</w:t>
            </w:r>
          </w:p>
        </w:tc>
        <w:tc>
          <w:tcPr>
            <w:tcW w:w="3213" w:type="dxa"/>
          </w:tcPr>
          <w:p w14:paraId="619E5296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Вещественное число</w:t>
            </w:r>
          </w:p>
        </w:tc>
        <w:tc>
          <w:tcPr>
            <w:tcW w:w="3213" w:type="dxa"/>
          </w:tcPr>
          <w:p w14:paraId="11D330B1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Географическая широта</w:t>
            </w:r>
          </w:p>
        </w:tc>
      </w:tr>
      <w:tr w:rsidR="00DD3CA1" w14:paraId="4146518E" w14:textId="77777777">
        <w:tc>
          <w:tcPr>
            <w:tcW w:w="3213" w:type="dxa"/>
          </w:tcPr>
          <w:p w14:paraId="05CA75D4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Долгота</w:t>
            </w:r>
          </w:p>
        </w:tc>
        <w:tc>
          <w:tcPr>
            <w:tcW w:w="3213" w:type="dxa"/>
          </w:tcPr>
          <w:p w14:paraId="4316FD17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Вещественное число</w:t>
            </w:r>
          </w:p>
        </w:tc>
        <w:tc>
          <w:tcPr>
            <w:tcW w:w="3213" w:type="dxa"/>
          </w:tcPr>
          <w:p w14:paraId="63F8223C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Географическая долгота</w:t>
            </w:r>
          </w:p>
        </w:tc>
      </w:tr>
    </w:tbl>
    <w:p w14:paraId="41B394CB" w14:textId="77777777" w:rsidR="00DD3CA1" w:rsidRDefault="00DD3CA1"/>
    <w:p w14:paraId="21601247" w14:textId="77777777" w:rsidR="00DD3CA1" w:rsidRDefault="00000000" w:rsidP="001D4280">
      <w:pPr>
        <w:pStyle w:val="ad"/>
      </w:pPr>
      <w:r>
        <w:t>Таблица 2.3 – Структура данных таблицы «Сделки» (Deals)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DD3CA1" w14:paraId="123BF2E9" w14:textId="77777777">
        <w:tc>
          <w:tcPr>
            <w:tcW w:w="3213" w:type="dxa"/>
          </w:tcPr>
          <w:p w14:paraId="7DAA0229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Наименование столбца</w:t>
            </w:r>
          </w:p>
        </w:tc>
        <w:tc>
          <w:tcPr>
            <w:tcW w:w="3213" w:type="dxa"/>
          </w:tcPr>
          <w:p w14:paraId="7E21CCF6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Тип данных</w:t>
            </w:r>
          </w:p>
        </w:tc>
        <w:tc>
          <w:tcPr>
            <w:tcW w:w="3213" w:type="dxa"/>
          </w:tcPr>
          <w:p w14:paraId="71C0F31F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Описание</w:t>
            </w:r>
          </w:p>
        </w:tc>
      </w:tr>
      <w:tr w:rsidR="00DD3CA1" w14:paraId="4F18E6C9" w14:textId="77777777">
        <w:tc>
          <w:tcPr>
            <w:tcW w:w="3213" w:type="dxa"/>
          </w:tcPr>
          <w:p w14:paraId="20E297DC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Идентификатор</w:t>
            </w:r>
          </w:p>
        </w:tc>
        <w:tc>
          <w:tcPr>
            <w:tcW w:w="3213" w:type="dxa"/>
          </w:tcPr>
          <w:p w14:paraId="2FE883C7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Целое число</w:t>
            </w:r>
          </w:p>
        </w:tc>
        <w:tc>
          <w:tcPr>
            <w:tcW w:w="3213" w:type="dxa"/>
          </w:tcPr>
          <w:p w14:paraId="06142D42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Первичный ключ сделки</w:t>
            </w:r>
          </w:p>
        </w:tc>
      </w:tr>
      <w:tr w:rsidR="00DD3CA1" w14:paraId="0DE2C2E1" w14:textId="77777777">
        <w:tc>
          <w:tcPr>
            <w:tcW w:w="3213" w:type="dxa"/>
          </w:tcPr>
          <w:p w14:paraId="095A9480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Идентификатор клиента</w:t>
            </w:r>
          </w:p>
        </w:tc>
        <w:tc>
          <w:tcPr>
            <w:tcW w:w="3213" w:type="dxa"/>
          </w:tcPr>
          <w:p w14:paraId="72FFA00E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Целое число</w:t>
            </w:r>
          </w:p>
        </w:tc>
        <w:tc>
          <w:tcPr>
            <w:tcW w:w="3213" w:type="dxa"/>
          </w:tcPr>
          <w:p w14:paraId="53AC23B5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Ссылка на клиента</w:t>
            </w:r>
          </w:p>
        </w:tc>
      </w:tr>
      <w:tr w:rsidR="00DD3CA1" w14:paraId="1BC0E8D4" w14:textId="77777777">
        <w:tc>
          <w:tcPr>
            <w:tcW w:w="3213" w:type="dxa"/>
          </w:tcPr>
          <w:p w14:paraId="4F5AE956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Название</w:t>
            </w:r>
          </w:p>
        </w:tc>
        <w:tc>
          <w:tcPr>
            <w:tcW w:w="3213" w:type="dxa"/>
          </w:tcPr>
          <w:p w14:paraId="6DB65989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Текст</w:t>
            </w:r>
          </w:p>
        </w:tc>
        <w:tc>
          <w:tcPr>
            <w:tcW w:w="3213" w:type="dxa"/>
          </w:tcPr>
          <w:p w14:paraId="0795E00C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Наименование сделки</w:t>
            </w:r>
          </w:p>
        </w:tc>
      </w:tr>
      <w:tr w:rsidR="00DD3CA1" w14:paraId="73FF1AAF" w14:textId="77777777">
        <w:tc>
          <w:tcPr>
            <w:tcW w:w="3213" w:type="dxa"/>
          </w:tcPr>
          <w:p w14:paraId="52B0D6E5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Стадия</w:t>
            </w:r>
          </w:p>
        </w:tc>
        <w:tc>
          <w:tcPr>
            <w:tcW w:w="3213" w:type="dxa"/>
          </w:tcPr>
          <w:p w14:paraId="6530ECC6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Перечисление</w:t>
            </w:r>
          </w:p>
        </w:tc>
        <w:tc>
          <w:tcPr>
            <w:tcW w:w="3213" w:type="dxa"/>
          </w:tcPr>
          <w:p w14:paraId="20F8631D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Лид / переговоры / закрыта</w:t>
            </w:r>
          </w:p>
        </w:tc>
      </w:tr>
      <w:tr w:rsidR="00DD3CA1" w:rsidRPr="001D4280" w14:paraId="22B2A588" w14:textId="77777777">
        <w:tc>
          <w:tcPr>
            <w:tcW w:w="3213" w:type="dxa"/>
          </w:tcPr>
          <w:p w14:paraId="1CAFB2E6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Сумма</w:t>
            </w:r>
          </w:p>
        </w:tc>
        <w:tc>
          <w:tcPr>
            <w:tcW w:w="3213" w:type="dxa"/>
          </w:tcPr>
          <w:p w14:paraId="1B6ED6D5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Десятичное</w:t>
            </w:r>
          </w:p>
        </w:tc>
        <w:tc>
          <w:tcPr>
            <w:tcW w:w="3213" w:type="dxa"/>
          </w:tcPr>
          <w:p w14:paraId="0634627A" w14:textId="77777777" w:rsidR="00FD6F30" w:rsidRPr="00856FD3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856FD3">
              <w:rPr>
                <w:lang w:val="ru-RU"/>
              </w:rPr>
              <w:t xml:space="preserve">Сумма сделки (в </w:t>
            </w:r>
            <w:r>
              <w:t>USD</w:t>
            </w:r>
            <w:r w:rsidRPr="00856FD3">
              <w:rPr>
                <w:lang w:val="ru-RU"/>
              </w:rPr>
              <w:t xml:space="preserve"> в базе)</w:t>
            </w:r>
          </w:p>
        </w:tc>
      </w:tr>
    </w:tbl>
    <w:p w14:paraId="3A8529A0" w14:textId="77777777" w:rsidR="00DD3CA1" w:rsidRPr="00856FD3" w:rsidRDefault="00DD3CA1"/>
    <w:p w14:paraId="219AA316" w14:textId="77777777" w:rsidR="00DD3CA1" w:rsidRDefault="00000000" w:rsidP="001D4280">
      <w:pPr>
        <w:pStyle w:val="ad"/>
      </w:pPr>
      <w:r>
        <w:t>Таблица 2.4 – Структура данных таблицы «Задачи» (Tasks)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DD3CA1" w14:paraId="02FB099C" w14:textId="77777777">
        <w:tc>
          <w:tcPr>
            <w:tcW w:w="3213" w:type="dxa"/>
          </w:tcPr>
          <w:p w14:paraId="446F532A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Наименование столбца</w:t>
            </w:r>
          </w:p>
        </w:tc>
        <w:tc>
          <w:tcPr>
            <w:tcW w:w="3213" w:type="dxa"/>
          </w:tcPr>
          <w:p w14:paraId="7DD659BB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Тип данных</w:t>
            </w:r>
          </w:p>
        </w:tc>
        <w:tc>
          <w:tcPr>
            <w:tcW w:w="3213" w:type="dxa"/>
          </w:tcPr>
          <w:p w14:paraId="233D5538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Описание</w:t>
            </w:r>
          </w:p>
        </w:tc>
      </w:tr>
      <w:tr w:rsidR="00DD3CA1" w14:paraId="0CC4DB19" w14:textId="77777777">
        <w:tc>
          <w:tcPr>
            <w:tcW w:w="3213" w:type="dxa"/>
          </w:tcPr>
          <w:p w14:paraId="73AC44FD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Идентификатор</w:t>
            </w:r>
          </w:p>
        </w:tc>
        <w:tc>
          <w:tcPr>
            <w:tcW w:w="3213" w:type="dxa"/>
          </w:tcPr>
          <w:p w14:paraId="32DF9B45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Целое число</w:t>
            </w:r>
          </w:p>
        </w:tc>
        <w:tc>
          <w:tcPr>
            <w:tcW w:w="3213" w:type="dxa"/>
          </w:tcPr>
          <w:p w14:paraId="47546C20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Первичный ключ задачи</w:t>
            </w:r>
          </w:p>
        </w:tc>
      </w:tr>
      <w:tr w:rsidR="00DD3CA1" w14:paraId="22BFBF7D" w14:textId="77777777">
        <w:tc>
          <w:tcPr>
            <w:tcW w:w="3213" w:type="dxa"/>
          </w:tcPr>
          <w:p w14:paraId="77160EE4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Дата</w:t>
            </w:r>
          </w:p>
        </w:tc>
        <w:tc>
          <w:tcPr>
            <w:tcW w:w="3213" w:type="dxa"/>
          </w:tcPr>
          <w:p w14:paraId="2446459A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Дата</w:t>
            </w:r>
          </w:p>
        </w:tc>
        <w:tc>
          <w:tcPr>
            <w:tcW w:w="3213" w:type="dxa"/>
          </w:tcPr>
          <w:p w14:paraId="36E8F9B1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Дата выполнения или планирования</w:t>
            </w:r>
          </w:p>
        </w:tc>
      </w:tr>
      <w:tr w:rsidR="00DD3CA1" w14:paraId="489FAB86" w14:textId="77777777">
        <w:tc>
          <w:tcPr>
            <w:tcW w:w="3213" w:type="dxa"/>
          </w:tcPr>
          <w:p w14:paraId="3121DD20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Название</w:t>
            </w:r>
          </w:p>
        </w:tc>
        <w:tc>
          <w:tcPr>
            <w:tcW w:w="3213" w:type="dxa"/>
          </w:tcPr>
          <w:p w14:paraId="7B2CEFBC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Текст</w:t>
            </w:r>
          </w:p>
        </w:tc>
        <w:tc>
          <w:tcPr>
            <w:tcW w:w="3213" w:type="dxa"/>
          </w:tcPr>
          <w:p w14:paraId="05F5FAB5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Краткое описание задачи</w:t>
            </w:r>
          </w:p>
        </w:tc>
      </w:tr>
      <w:tr w:rsidR="00DD3CA1" w14:paraId="1FCB9BDD" w14:textId="77777777">
        <w:tc>
          <w:tcPr>
            <w:tcW w:w="3213" w:type="dxa"/>
          </w:tcPr>
          <w:p w14:paraId="30840F3E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Исполнитель</w:t>
            </w:r>
          </w:p>
        </w:tc>
        <w:tc>
          <w:tcPr>
            <w:tcW w:w="3213" w:type="dxa"/>
          </w:tcPr>
          <w:p w14:paraId="55499603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Текст</w:t>
            </w:r>
          </w:p>
        </w:tc>
        <w:tc>
          <w:tcPr>
            <w:tcW w:w="3213" w:type="dxa"/>
          </w:tcPr>
          <w:p w14:paraId="030CDECA" w14:textId="77777777" w:rsidR="00FD6F30" w:rsidRPr="00856FD3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856FD3">
              <w:rPr>
                <w:lang w:val="ru-RU"/>
              </w:rPr>
              <w:t xml:space="preserve">Имя исполнителя (текстом в </w:t>
            </w:r>
            <w:r>
              <w:t>MVP</w:t>
            </w:r>
            <w:r w:rsidRPr="00856FD3">
              <w:rPr>
                <w:lang w:val="ru-RU"/>
              </w:rPr>
              <w:t>)</w:t>
            </w:r>
          </w:p>
        </w:tc>
      </w:tr>
      <w:tr w:rsidR="00DD3CA1" w14:paraId="214AD9FC" w14:textId="77777777">
        <w:tc>
          <w:tcPr>
            <w:tcW w:w="3213" w:type="dxa"/>
          </w:tcPr>
          <w:p w14:paraId="612734C4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Приоритет</w:t>
            </w:r>
          </w:p>
        </w:tc>
        <w:tc>
          <w:tcPr>
            <w:tcW w:w="3213" w:type="dxa"/>
          </w:tcPr>
          <w:p w14:paraId="38203EFC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Перечисление</w:t>
            </w:r>
          </w:p>
        </w:tc>
        <w:tc>
          <w:tcPr>
            <w:tcW w:w="3213" w:type="dxa"/>
          </w:tcPr>
          <w:p w14:paraId="481D2615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Низкий / средний / высокий</w:t>
            </w:r>
          </w:p>
        </w:tc>
      </w:tr>
      <w:tr w:rsidR="00DD3CA1" w14:paraId="64FDD449" w14:textId="77777777">
        <w:tc>
          <w:tcPr>
            <w:tcW w:w="3213" w:type="dxa"/>
          </w:tcPr>
          <w:p w14:paraId="4F9950AB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Способ оплаты</w:t>
            </w:r>
          </w:p>
        </w:tc>
        <w:tc>
          <w:tcPr>
            <w:tcW w:w="3213" w:type="dxa"/>
          </w:tcPr>
          <w:p w14:paraId="47B88BD5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Текст</w:t>
            </w:r>
          </w:p>
        </w:tc>
        <w:tc>
          <w:tcPr>
            <w:tcW w:w="3213" w:type="dxa"/>
          </w:tcPr>
          <w:p w14:paraId="0DD950CF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Оплата картой или бонусными баллами</w:t>
            </w:r>
          </w:p>
        </w:tc>
      </w:tr>
      <w:tr w:rsidR="00DD3CA1" w14:paraId="56C52521" w14:textId="77777777">
        <w:tc>
          <w:tcPr>
            <w:tcW w:w="3213" w:type="dxa"/>
          </w:tcPr>
          <w:p w14:paraId="78C5F279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Дата создания</w:t>
            </w:r>
          </w:p>
        </w:tc>
        <w:tc>
          <w:tcPr>
            <w:tcW w:w="3213" w:type="dxa"/>
          </w:tcPr>
          <w:p w14:paraId="5CF3F2C2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Дата и время</w:t>
            </w:r>
          </w:p>
        </w:tc>
        <w:tc>
          <w:tcPr>
            <w:tcW w:w="3213" w:type="dxa"/>
          </w:tcPr>
          <w:p w14:paraId="15B4DE69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Момент оформления сделкия</w:t>
            </w:r>
          </w:p>
        </w:tc>
      </w:tr>
      <w:tr w:rsidR="00DD3CA1" w14:paraId="0A5C13E4" w14:textId="77777777">
        <w:tc>
          <w:tcPr>
            <w:tcW w:w="3213" w:type="dxa"/>
          </w:tcPr>
          <w:p w14:paraId="642E4BA9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Дата окончания</w:t>
            </w:r>
          </w:p>
        </w:tc>
        <w:tc>
          <w:tcPr>
            <w:tcW w:w="3213" w:type="dxa"/>
          </w:tcPr>
          <w:p w14:paraId="5F198914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Дата и время</w:t>
            </w:r>
          </w:p>
        </w:tc>
        <w:tc>
          <w:tcPr>
            <w:tcW w:w="3213" w:type="dxa"/>
          </w:tcPr>
          <w:p w14:paraId="71ACB9AD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Момент истечения действия сделки</w:t>
            </w:r>
          </w:p>
        </w:tc>
      </w:tr>
    </w:tbl>
    <w:p w14:paraId="0973D6FE" w14:textId="77777777" w:rsidR="00DD3CA1" w:rsidRDefault="00DD3CA1"/>
    <w:p w14:paraId="3C0B747D" w14:textId="77777777" w:rsidR="002F2295" w:rsidRPr="00C52428" w:rsidRDefault="002F2295" w:rsidP="00C52428">
      <w:pPr>
        <w:pStyle w:val="25"/>
        <w:spacing w:before="0" w:after="240"/>
        <w:ind w:firstLine="0"/>
        <w:jc w:val="both"/>
        <w:rPr>
          <w:rFonts w:cs="Times New Roman"/>
          <w:bCs/>
          <w:lang w:val="en-US"/>
        </w:rPr>
      </w:pPr>
      <w:bookmarkStart w:id="11" w:name="_Toc228787426"/>
      <w:bookmarkStart w:id="12" w:name="_Toc230251565"/>
      <w:bookmarkEnd w:id="11"/>
      <w:r w:rsidRPr="00C52428">
        <w:rPr>
          <w:bCs/>
          <w:color w:val="000000"/>
        </w:rPr>
        <w:lastRenderedPageBreak/>
        <w:t>2.3. Описание программных средств</w:t>
      </w:r>
      <w:bookmarkEnd w:id="12"/>
    </w:p>
    <w:p w14:paraId="1E80AB51" w14:textId="77777777" w:rsidR="00695B3F" w:rsidRPr="00980A00" w:rsidRDefault="00695B3F" w:rsidP="00695B3F">
      <w:pPr>
        <w:pStyle w:val="ad"/>
      </w:pPr>
      <w:r w:rsidRPr="00980A00">
        <w:rPr>
          <w:rFonts w:eastAsia="Times New Roman"/>
        </w:rPr>
        <w:t>Проект основан на технологическом стеке: ASP.NET Core на стороне сервера, React Native (Expo) и TypeScript на стороне клиента, PostgreSQL в качестве СУБД, Entity Framework Core для доступа к данным. Оформление интерфейса выполнено средствами React Native с единой палитрой цветов (src/theme). Развёртывание для разработки поддерживается через Docker Compose (контейнеры PostgreSQL и API).</w:t>
      </w:r>
    </w:p>
    <w:p w14:paraId="4938F5FA" w14:textId="77777777" w:rsidR="00695B3F" w:rsidRPr="00980A00" w:rsidRDefault="00695B3F" w:rsidP="00695B3F">
      <w:pPr>
        <w:pStyle w:val="ad"/>
      </w:pPr>
      <w:r w:rsidRPr="00980A00">
        <w:rPr>
          <w:rFonts w:eastAsia="Times New Roman"/>
        </w:rPr>
        <w:t>Такой выбор технологий обеспечивает кроссплатформенность клиента, типобезопасность на TypeScript и зрелую серверную платформу .NET. ASP.NET Core позволяет реализовать контроллеры REST, маркеры JWT, хэширование паролей и миграции базы данных. Expo ускоряет разработку мобильного и веб-клиента из одной кодовой базы.</w:t>
      </w:r>
    </w:p>
    <w:p w14:paraId="29415076" w14:textId="77777777" w:rsidR="00695B3F" w:rsidRPr="00980A00" w:rsidRDefault="00695B3F" w:rsidP="00695B3F">
      <w:pPr>
        <w:pStyle w:val="ad"/>
      </w:pPr>
      <w:r w:rsidRPr="00980A00">
        <w:rPr>
          <w:rFonts w:eastAsia="Times New Roman"/>
        </w:rPr>
        <w:t>В качестве инструментов разработки используются Visual Studio Code, JetBrains Rider, Git, npm и .NET SDK. Структура репозитория: папка клиентская часть (клиент Expo), папка backend (сервер ExpogoCrm.Api), файл docker-compose.yml в корне.</w:t>
      </w:r>
    </w:p>
    <w:p w14:paraId="49B89423" w14:textId="77777777" w:rsidR="00695B3F" w:rsidRPr="00980A00" w:rsidRDefault="00695B3F" w:rsidP="00695B3F">
      <w:pPr>
        <w:pStyle w:val="ad"/>
      </w:pPr>
      <w:r w:rsidRPr="00980A00">
        <w:rPr>
          <w:rFonts w:eastAsia="Times New Roman"/>
        </w:rPr>
        <w:t>Среди возможных сложностей можно выделить согласованность данных при одновременной работе нескольких пользователей, корректную настройку адреса API для Expo Go в локальной сети, миграции схемы PostgreSQL и пересчёт сумм сделок при смене валюты отображения.</w:t>
      </w:r>
    </w:p>
    <w:p w14:paraId="4917D150" w14:textId="77777777" w:rsidR="002F2295" w:rsidRPr="007F72D1" w:rsidRDefault="002F2295" w:rsidP="007F72D1">
      <w:pPr>
        <w:pStyle w:val="a9"/>
        <w:tabs>
          <w:tab w:val="left" w:pos="993"/>
        </w:tabs>
        <w:spacing w:before="0" w:beforeAutospacing="0" w:after="0" w:afterAutospacing="0" w:line="360" w:lineRule="exact"/>
        <w:jc w:val="both"/>
        <w:rPr>
          <w:sz w:val="28"/>
          <w:szCs w:val="28"/>
          <w:lang w:val="ru-RU"/>
        </w:rPr>
      </w:pPr>
    </w:p>
    <w:p w14:paraId="31C5D8A8" w14:textId="77777777" w:rsidR="002F2295" w:rsidRPr="00C52428" w:rsidRDefault="002F2295" w:rsidP="00210B97">
      <w:pPr>
        <w:pStyle w:val="25"/>
        <w:spacing w:before="0" w:after="240"/>
        <w:ind w:firstLine="0"/>
        <w:jc w:val="both"/>
        <w:rPr>
          <w:rFonts w:cs="Times New Roman"/>
          <w:bCs/>
        </w:rPr>
      </w:pPr>
      <w:bookmarkStart w:id="13" w:name="_Toc228787427"/>
      <w:bookmarkStart w:id="14" w:name="_Toc230251566"/>
      <w:bookmarkEnd w:id="13"/>
      <w:r w:rsidRPr="00C52428">
        <w:rPr>
          <w:bCs/>
          <w:color w:val="000000"/>
        </w:rPr>
        <w:t>2.4. Проектирование интерфейса</w:t>
      </w:r>
      <w:bookmarkEnd w:id="14"/>
    </w:p>
    <w:p w14:paraId="0E1582C5" w14:textId="77777777" w:rsidR="00930636" w:rsidRPr="00930636" w:rsidRDefault="00930636" w:rsidP="00930636">
      <w:pPr>
        <w:pStyle w:val="ad"/>
        <w:rPr>
          <w:rFonts w:cs="Times New Roman"/>
          <w:lang w:val="ru-RU"/>
        </w:rPr>
      </w:pPr>
      <w:r w:rsidRPr="00930636">
        <w:rPr>
          <w:rFonts w:eastAsia="Times New Roman" w:cs="Times New Roman"/>
          <w:lang w:val="ru-RU"/>
        </w:rPr>
        <w:t>Приложение «Экспого» предусматривает следующие экраны и разделы:</w:t>
      </w:r>
    </w:p>
    <w:p w14:paraId="6A467BF5" w14:textId="77777777" w:rsidR="00930636" w:rsidRPr="00930636" w:rsidRDefault="00930636" w:rsidP="00930636">
      <w:pPr>
        <w:pStyle w:val="ad"/>
        <w:rPr>
          <w:rFonts w:cs="Times New Roman"/>
          <w:lang w:val="ru-RU"/>
        </w:rPr>
      </w:pPr>
      <w:r w:rsidRPr="00930636">
        <w:rPr>
          <w:rFonts w:eastAsia="Times New Roman" w:cs="Times New Roman"/>
          <w:lang w:val="ru-RU"/>
        </w:rPr>
        <w:t>– главная панель (сводка и активность);</w:t>
      </w:r>
    </w:p>
    <w:p w14:paraId="2D0E4F48" w14:textId="77777777" w:rsidR="00930636" w:rsidRPr="00930636" w:rsidRDefault="00930636" w:rsidP="00930636">
      <w:pPr>
        <w:pStyle w:val="ad"/>
        <w:rPr>
          <w:rFonts w:cs="Times New Roman"/>
          <w:lang w:val="ru-RU"/>
        </w:rPr>
      </w:pPr>
      <w:r w:rsidRPr="00930636">
        <w:rPr>
          <w:rFonts w:eastAsia="Times New Roman" w:cs="Times New Roman"/>
          <w:lang w:val="ru-RU"/>
        </w:rPr>
        <w:t>– экран авторизации;</w:t>
      </w:r>
    </w:p>
    <w:p w14:paraId="19043881" w14:textId="77777777" w:rsidR="00930636" w:rsidRPr="00930636" w:rsidRDefault="00930636" w:rsidP="00930636">
      <w:pPr>
        <w:pStyle w:val="ad"/>
        <w:rPr>
          <w:rFonts w:cs="Times New Roman"/>
          <w:lang w:val="ru-RU"/>
        </w:rPr>
      </w:pPr>
      <w:r w:rsidRPr="00930636">
        <w:rPr>
          <w:rFonts w:eastAsia="Times New Roman" w:cs="Times New Roman"/>
          <w:lang w:val="ru-RU"/>
        </w:rPr>
        <w:t>– экран регистрации;</w:t>
      </w:r>
    </w:p>
    <w:p w14:paraId="51F85AF2" w14:textId="77777777" w:rsidR="00930636" w:rsidRPr="00930636" w:rsidRDefault="00930636" w:rsidP="00930636">
      <w:pPr>
        <w:pStyle w:val="ad"/>
        <w:rPr>
          <w:rFonts w:cs="Times New Roman"/>
          <w:lang w:val="ru-RU"/>
        </w:rPr>
      </w:pPr>
      <w:r w:rsidRPr="00930636">
        <w:rPr>
          <w:rFonts w:eastAsia="Times New Roman" w:cs="Times New Roman"/>
          <w:lang w:val="ru-RU"/>
        </w:rPr>
        <w:t>– раздел «Клиенты» (список и карточка);</w:t>
      </w:r>
    </w:p>
    <w:p w14:paraId="3FC5C497" w14:textId="77777777" w:rsidR="00930636" w:rsidRPr="00930636" w:rsidRDefault="00930636" w:rsidP="00930636">
      <w:pPr>
        <w:pStyle w:val="ad"/>
        <w:rPr>
          <w:rFonts w:cs="Times New Roman"/>
          <w:lang w:val="ru-RU"/>
        </w:rPr>
      </w:pPr>
      <w:r w:rsidRPr="00930636">
        <w:rPr>
          <w:rFonts w:eastAsia="Times New Roman" w:cs="Times New Roman"/>
          <w:lang w:val="ru-RU"/>
        </w:rPr>
        <w:t>– раздел «Сделки» (воронка и редактирование);</w:t>
      </w:r>
    </w:p>
    <w:p w14:paraId="2113A40F" w14:textId="77777777" w:rsidR="00930636" w:rsidRPr="00930636" w:rsidRDefault="00930636" w:rsidP="00930636">
      <w:pPr>
        <w:pStyle w:val="ad"/>
        <w:rPr>
          <w:rFonts w:cs="Times New Roman"/>
          <w:lang w:val="ru-RU"/>
        </w:rPr>
      </w:pPr>
      <w:r w:rsidRPr="00930636">
        <w:rPr>
          <w:rFonts w:eastAsia="Times New Roman" w:cs="Times New Roman"/>
          <w:lang w:val="ru-RU"/>
        </w:rPr>
        <w:t>– раздел «Задачи» (календарь на дату);</w:t>
      </w:r>
    </w:p>
    <w:p w14:paraId="098986B4" w14:textId="77777777" w:rsidR="00930636" w:rsidRPr="00930636" w:rsidRDefault="00930636" w:rsidP="00930636">
      <w:pPr>
        <w:pStyle w:val="ad"/>
        <w:rPr>
          <w:rFonts w:cs="Times New Roman"/>
          <w:lang w:val="ru-RU"/>
        </w:rPr>
      </w:pPr>
      <w:r w:rsidRPr="00930636">
        <w:rPr>
          <w:rFonts w:eastAsia="Times New Roman" w:cs="Times New Roman"/>
          <w:lang w:val="ru-RU"/>
        </w:rPr>
        <w:t>– экраны создания и редактирования клиента, сделки, задачи;</w:t>
      </w:r>
    </w:p>
    <w:p w14:paraId="7C016427" w14:textId="77777777" w:rsidR="00930636" w:rsidRPr="00930636" w:rsidRDefault="00930636" w:rsidP="00930636">
      <w:pPr>
        <w:pStyle w:val="ad"/>
        <w:rPr>
          <w:rFonts w:cs="Times New Roman"/>
          <w:lang w:val="ru-RU"/>
        </w:rPr>
      </w:pPr>
      <w:r w:rsidRPr="00930636">
        <w:rPr>
          <w:rFonts w:eastAsia="Times New Roman" w:cs="Times New Roman"/>
          <w:lang w:val="ru-RU"/>
        </w:rPr>
        <w:t>– раздел «Ещё» (дополнительное меню).</w:t>
      </w:r>
    </w:p>
    <w:p w14:paraId="5C6C3848" w14:textId="77777777" w:rsidR="00930636" w:rsidRPr="00930636" w:rsidRDefault="00930636" w:rsidP="00930636">
      <w:pPr>
        <w:pStyle w:val="ad"/>
        <w:rPr>
          <w:rFonts w:cs="Times New Roman"/>
          <w:lang w:val="ru-RU"/>
        </w:rPr>
      </w:pPr>
    </w:p>
    <w:p w14:paraId="3EB815C5" w14:textId="77777777" w:rsidR="00930636" w:rsidRPr="00930636" w:rsidRDefault="00930636" w:rsidP="00930636">
      <w:pPr>
        <w:pStyle w:val="ad"/>
        <w:rPr>
          <w:rFonts w:cs="Times New Roman"/>
          <w:lang w:val="ru-RU"/>
        </w:rPr>
      </w:pPr>
    </w:p>
    <w:p w14:paraId="37280AD2" w14:textId="77777777" w:rsidR="00930636" w:rsidRPr="00930636" w:rsidRDefault="00930636" w:rsidP="00930636">
      <w:pPr>
        <w:pStyle w:val="ad"/>
        <w:rPr>
          <w:rFonts w:cs="Times New Roman"/>
          <w:lang w:val="ru-RU"/>
        </w:rPr>
      </w:pPr>
      <w:r w:rsidRPr="00930636">
        <w:rPr>
          <w:rFonts w:eastAsia="Times New Roman" w:cs="Times New Roman"/>
          <w:lang w:val="ru-RU"/>
        </w:rPr>
        <w:t>Ниже приведены пояснения к макетам интерфейса (рис. 2.1–2.11).</w:t>
      </w:r>
    </w:p>
    <w:p w14:paraId="1633F57B" w14:textId="77777777" w:rsidR="00930636" w:rsidRPr="00930636" w:rsidRDefault="00930636" w:rsidP="00930636">
      <w:pPr>
        <w:pStyle w:val="ad"/>
        <w:rPr>
          <w:rFonts w:cs="Times New Roman"/>
          <w:lang w:val="ru-RU"/>
        </w:rPr>
      </w:pPr>
    </w:p>
    <w:p w14:paraId="7225CEE9" w14:textId="77777777" w:rsidR="00856FD3" w:rsidRDefault="00856FD3" w:rsidP="001D4280">
      <w:pPr>
        <w:spacing w:after="0"/>
        <w:jc w:val="both"/>
      </w:pPr>
    </w:p>
    <w:p w14:paraId="542A0A2A" w14:textId="77777777" w:rsidR="00856FD3" w:rsidRDefault="00856FD3" w:rsidP="001D4280">
      <w:pPr>
        <w:spacing w:after="0"/>
        <w:jc w:val="both"/>
      </w:pPr>
    </w:p>
    <w:p w14:paraId="5C150531" w14:textId="77777777" w:rsidR="00856FD3" w:rsidRDefault="00856FD3" w:rsidP="001D4280">
      <w:pPr>
        <w:spacing w:after="0"/>
        <w:jc w:val="both"/>
      </w:pPr>
    </w:p>
    <w:p w14:paraId="625D2555" w14:textId="6BD4C1A0" w:rsidR="001D4280" w:rsidRDefault="001D4280" w:rsidP="001D4280">
      <w:pPr>
        <w:spacing w:after="0"/>
        <w:jc w:val="both"/>
      </w:pPr>
      <w:r>
        <w:t>Макет экрана авторизации: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D4280" w14:paraId="4BE70948" w14:textId="77777777" w:rsidTr="00B954D5">
        <w:tc>
          <w:tcPr>
            <w:tcW w:w="4320" w:type="dxa"/>
          </w:tcPr>
          <w:p w14:paraId="2A6E09D1" w14:textId="77777777" w:rsidR="00FD6F30" w:rsidRDefault="00000000">
            <w:pPr>
              <w:spacing w:line="240" w:lineRule="auto"/>
              <w:ind w:firstLine="0"/>
              <w:jc w:val="both"/>
            </w:pPr>
            <w:r>
              <w:lastRenderedPageBreak/>
              <w:t>Элемент управления</w:t>
            </w:r>
          </w:p>
        </w:tc>
        <w:tc>
          <w:tcPr>
            <w:tcW w:w="4320" w:type="dxa"/>
          </w:tcPr>
          <w:p w14:paraId="5A7B6BE5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Описание функции</w:t>
            </w:r>
          </w:p>
        </w:tc>
      </w:tr>
      <w:tr w:rsidR="001D4280" w14:paraId="55238BCD" w14:textId="77777777" w:rsidTr="00B954D5">
        <w:tc>
          <w:tcPr>
            <w:tcW w:w="4320" w:type="dxa"/>
          </w:tcPr>
          <w:p w14:paraId="795BE7DE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Шапка сайта</w:t>
            </w:r>
          </w:p>
        </w:tc>
        <w:tc>
          <w:tcPr>
            <w:tcW w:w="4320" w:type="dxa"/>
          </w:tcPr>
          <w:p w14:paraId="55DB323F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Фиксированная панель навигации: в верхней части страницы — светлые подписи поверх баннера, при прокрутке — оформление с фоном и рамкой</w:t>
            </w:r>
          </w:p>
        </w:tc>
      </w:tr>
      <w:tr w:rsidR="001D4280" w14:paraId="182E51B0" w14:textId="77777777" w:rsidTr="00B954D5">
        <w:tc>
          <w:tcPr>
            <w:tcW w:w="4320" w:type="dxa"/>
          </w:tcPr>
          <w:p w14:paraId="4FB72D69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Логотип Экспого</w:t>
            </w:r>
          </w:p>
        </w:tc>
        <w:tc>
          <w:tcPr>
            <w:tcW w:w="4320" w:type="dxa"/>
          </w:tcPr>
          <w:p w14:paraId="4155EB3D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Возврат на главную страницу</w:t>
            </w:r>
          </w:p>
        </w:tc>
      </w:tr>
      <w:tr w:rsidR="001D4280" w14:paraId="3CB9BDFC" w14:textId="77777777" w:rsidTr="00B954D5">
        <w:tc>
          <w:tcPr>
            <w:tcW w:w="4320" w:type="dxa"/>
          </w:tcPr>
          <w:p w14:paraId="44008E33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Пункты меню</w:t>
            </w:r>
          </w:p>
        </w:tc>
        <w:tc>
          <w:tcPr>
            <w:tcW w:w="4320" w:type="dxa"/>
          </w:tcPr>
          <w:p w14:paraId="645C1C62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Плавный переход к разделам «Возможности», «Как работает» и «Часто задаваемые вопросы» на той же странице</w:t>
            </w:r>
          </w:p>
        </w:tc>
      </w:tr>
      <w:tr w:rsidR="001D4280" w14:paraId="6BACC5EC" w14:textId="77777777" w:rsidTr="00B954D5">
        <w:tc>
          <w:tcPr>
            <w:tcW w:w="4320" w:type="dxa"/>
          </w:tcPr>
          <w:p w14:paraId="3CBA32FB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Кнопка «Войти»</w:t>
            </w:r>
          </w:p>
        </w:tc>
        <w:tc>
          <w:tcPr>
            <w:tcW w:w="4320" w:type="dxa"/>
          </w:tcPr>
          <w:p w14:paraId="4E429722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Открытие формы входа в личный кабинет</w:t>
            </w:r>
          </w:p>
        </w:tc>
      </w:tr>
      <w:tr w:rsidR="001D4280" w14:paraId="1C5701C3" w14:textId="77777777" w:rsidTr="00B954D5">
        <w:tc>
          <w:tcPr>
            <w:tcW w:w="4320" w:type="dxa"/>
          </w:tcPr>
          <w:p w14:paraId="5E31CF04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Кнопка «Регистрация»</w:t>
            </w:r>
          </w:p>
        </w:tc>
        <w:tc>
          <w:tcPr>
            <w:tcW w:w="4320" w:type="dxa"/>
          </w:tcPr>
          <w:p w14:paraId="37DFB607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Открытие формы создания учётной записи</w:t>
            </w:r>
          </w:p>
        </w:tc>
      </w:tr>
      <w:tr w:rsidR="00FD6F30" w14:paraId="20A3EA6B" w14:textId="77777777">
        <w:tc>
          <w:tcPr>
            <w:tcW w:w="4320" w:type="dxa"/>
          </w:tcPr>
          <w:p w14:paraId="50EB59CD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Кнопка «Начать»</w:t>
            </w:r>
          </w:p>
        </w:tc>
        <w:tc>
          <w:tcPr>
            <w:tcW w:w="4320" w:type="dxa"/>
          </w:tcPr>
          <w:p w14:paraId="6FE0DDA5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Отображается после прокрутки; переход к панели сделкирования для авторизованного пользователя</w:t>
            </w:r>
          </w:p>
        </w:tc>
      </w:tr>
      <w:tr w:rsidR="00FD6F30" w14:paraId="1D3C3A4E" w14:textId="77777777">
        <w:tc>
          <w:tcPr>
            <w:tcW w:w="4320" w:type="dxa"/>
          </w:tcPr>
          <w:p w14:paraId="4B64DEDE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Мобильное меню</w:t>
            </w:r>
          </w:p>
        </w:tc>
        <w:tc>
          <w:tcPr>
            <w:tcW w:w="4320" w:type="dxa"/>
          </w:tcPr>
          <w:p w14:paraId="77C6B5E0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На смартфонах и планшетах — кнопка раскрытия меню с теми же пунктами навигации и кнопками входа и регистрации</w:t>
            </w:r>
          </w:p>
        </w:tc>
      </w:tr>
      <w:tr w:rsidR="00FD6F30" w14:paraId="4A8B60AF" w14:textId="77777777">
        <w:tc>
          <w:tcPr>
            <w:tcW w:w="4320" w:type="dxa"/>
          </w:tcPr>
          <w:p w14:paraId="2A95736A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Верхний баннер</w:t>
            </w:r>
          </w:p>
        </w:tc>
        <w:tc>
          <w:tcPr>
            <w:tcW w:w="4320" w:type="dxa"/>
          </w:tcPr>
          <w:p w14:paraId="4279825F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Полноэкранный блок с фоновым изображением, затемнением, заголовком и кнопками действия</w:t>
            </w:r>
          </w:p>
        </w:tc>
      </w:tr>
      <w:tr w:rsidR="00FD6F30" w14:paraId="62D6698F" w14:textId="77777777">
        <w:tc>
          <w:tcPr>
            <w:tcW w:w="4320" w:type="dxa"/>
          </w:tcPr>
          <w:p w14:paraId="6009022C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Заголовок и подзаголовок</w:t>
            </w:r>
          </w:p>
        </w:tc>
        <w:tc>
          <w:tcPr>
            <w:tcW w:w="4320" w:type="dxa"/>
          </w:tcPr>
          <w:p w14:paraId="54A541B4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Заголовок «Управление клиентами и продажами» и краткое описание поиска места, сделкия, оплаты и одноразового карточки клиента для въезда</w:t>
            </w:r>
          </w:p>
        </w:tc>
      </w:tr>
      <w:tr w:rsidR="00FD6F30" w14:paraId="6B24A2B4" w14:textId="77777777">
        <w:tc>
          <w:tcPr>
            <w:tcW w:w="4320" w:type="dxa"/>
          </w:tcPr>
          <w:p w14:paraId="569C849D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Кнопка «Начать сделкирование»</w:t>
            </w:r>
          </w:p>
        </w:tc>
        <w:tc>
          <w:tcPr>
            <w:tcW w:w="4320" w:type="dxa"/>
          </w:tcPr>
          <w:p w14:paraId="4D9869EE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Основное действие — переход в рабочую область приложения для выбора и сделкирования места</w:t>
            </w:r>
          </w:p>
        </w:tc>
      </w:tr>
      <w:tr w:rsidR="00FD6F30" w14:paraId="1669E014" w14:textId="77777777">
        <w:tc>
          <w:tcPr>
            <w:tcW w:w="4320" w:type="dxa"/>
          </w:tcPr>
          <w:p w14:paraId="7782CC06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Кнопка «Как это работает»</w:t>
            </w:r>
          </w:p>
        </w:tc>
        <w:tc>
          <w:tcPr>
            <w:tcW w:w="4320" w:type="dxa"/>
          </w:tcPr>
          <w:p w14:paraId="6FD9ED1A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Прокрутка страницы к блоку с пошаговым описанием работы сервиса</w:t>
            </w:r>
          </w:p>
        </w:tc>
      </w:tr>
      <w:tr w:rsidR="00FD6F30" w14:paraId="6CA97C27" w14:textId="77777777">
        <w:tc>
          <w:tcPr>
            <w:tcW w:w="4320" w:type="dxa"/>
          </w:tcPr>
          <w:p w14:paraId="76C62CD0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Секция «Технологии, которым мы доверяем»</w:t>
            </w:r>
          </w:p>
        </w:tc>
        <w:tc>
          <w:tcPr>
            <w:tcW w:w="4320" w:type="dxa"/>
          </w:tcPr>
          <w:p w14:paraId="2BB227B1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Анимированная лента с логотипами используемых технологий разработки</w:t>
            </w:r>
          </w:p>
        </w:tc>
      </w:tr>
      <w:tr w:rsidR="00FD6F30" w14:paraId="35442A7E" w14:textId="77777777">
        <w:tc>
          <w:tcPr>
            <w:tcW w:w="4320" w:type="dxa"/>
          </w:tcPr>
          <w:p w14:paraId="3D0CCF9E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Секция «Пять шагов до клиенти»</w:t>
            </w:r>
          </w:p>
        </w:tc>
        <w:tc>
          <w:tcPr>
            <w:tcW w:w="4320" w:type="dxa"/>
          </w:tcPr>
          <w:p w14:paraId="2F85A628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 xml:space="preserve">Интерактивное описание цепочки: найти клиенту, засделкировать, получить карточку клиента, </w:t>
            </w:r>
            <w:r w:rsidRPr="00CB2C81">
              <w:rPr>
                <w:lang w:val="ru-RU"/>
              </w:rPr>
              <w:lastRenderedPageBreak/>
              <w:t>въехать на место, накопить задачы лояльности</w:t>
            </w:r>
          </w:p>
        </w:tc>
      </w:tr>
      <w:tr w:rsidR="00FD6F30" w14:paraId="682E6E9B" w14:textId="77777777">
        <w:tc>
          <w:tcPr>
            <w:tcW w:w="4320" w:type="dxa"/>
          </w:tcPr>
          <w:p w14:paraId="131EF513" w14:textId="77777777" w:rsidR="00FD6F30" w:rsidRDefault="00000000">
            <w:pPr>
              <w:spacing w:line="240" w:lineRule="auto"/>
              <w:ind w:firstLine="0"/>
              <w:jc w:val="both"/>
            </w:pPr>
            <w:r>
              <w:lastRenderedPageBreak/>
              <w:t>Панель переключения шагов</w:t>
            </w:r>
          </w:p>
        </w:tc>
        <w:tc>
          <w:tcPr>
            <w:tcW w:w="4320" w:type="dxa"/>
          </w:tcPr>
          <w:p w14:paraId="25AC9074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Выбор одного из пяти шагов; для активного шага показываются иконка и развёрнутый текст</w:t>
            </w:r>
          </w:p>
        </w:tc>
      </w:tr>
      <w:tr w:rsidR="00FD6F30" w14:paraId="53784004" w14:textId="77777777">
        <w:tc>
          <w:tcPr>
            <w:tcW w:w="4320" w:type="dxa"/>
          </w:tcPr>
          <w:p w14:paraId="5856208D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Секция «Посмотрите, как это работает»</w:t>
            </w:r>
          </w:p>
        </w:tc>
        <w:tc>
          <w:tcPr>
            <w:tcW w:w="4320" w:type="dxa"/>
          </w:tcPr>
          <w:p w14:paraId="7B2B9ECE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Встроенный видеоплеер с демонстрационным роликом работы сервиса</w:t>
            </w:r>
          </w:p>
        </w:tc>
      </w:tr>
      <w:tr w:rsidR="00FD6F30" w14:paraId="6FBB6735" w14:textId="77777777">
        <w:tc>
          <w:tcPr>
            <w:tcW w:w="4320" w:type="dxa"/>
          </w:tcPr>
          <w:p w14:paraId="473CCAF8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Секция «Клиенти по всему миру»</w:t>
            </w:r>
          </w:p>
        </w:tc>
        <w:tc>
          <w:tcPr>
            <w:tcW w:w="4320" w:type="dxa"/>
          </w:tcPr>
          <w:p w14:paraId="02436D0E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Интерактивная трёхмерная модель глобуса с отметками городов и списком населённых пунктов</w:t>
            </w:r>
          </w:p>
        </w:tc>
      </w:tr>
      <w:tr w:rsidR="00FD6F30" w14:paraId="2DE2F40B" w14:textId="77777777">
        <w:tc>
          <w:tcPr>
            <w:tcW w:w="4320" w:type="dxa"/>
          </w:tcPr>
          <w:p w14:paraId="03735425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Секция «Возможности»</w:t>
            </w:r>
          </w:p>
        </w:tc>
        <w:tc>
          <w:tcPr>
            <w:tcW w:w="4320" w:type="dxa"/>
          </w:tcPr>
          <w:p w14:paraId="7A6FCB9B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Карточки преимуществ: программа лояльности 5 %, схема занятости мест, безопасность настройкей, резерв места на 10 минут, карта и фильтры поиска</w:t>
            </w:r>
          </w:p>
        </w:tc>
      </w:tr>
      <w:tr w:rsidR="00FD6F30" w14:paraId="454D684A" w14:textId="77777777">
        <w:tc>
          <w:tcPr>
            <w:tcW w:w="4320" w:type="dxa"/>
          </w:tcPr>
          <w:p w14:paraId="76B911D9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Секция «События и обновления»</w:t>
            </w:r>
          </w:p>
        </w:tc>
        <w:tc>
          <w:tcPr>
            <w:tcW w:w="4320" w:type="dxa"/>
          </w:tcPr>
          <w:p w14:paraId="34EEB974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Три новостные записочки; по нажатию раскрывается полный текст материала</w:t>
            </w:r>
          </w:p>
        </w:tc>
      </w:tr>
      <w:tr w:rsidR="00FD6F30" w14:paraId="154130FC" w14:textId="77777777">
        <w:tc>
          <w:tcPr>
            <w:tcW w:w="4320" w:type="dxa"/>
          </w:tcPr>
          <w:p w14:paraId="45A6ADDB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Секция «Готовы попробовать?»</w:t>
            </w:r>
          </w:p>
        </w:tc>
        <w:tc>
          <w:tcPr>
            <w:tcW w:w="4320" w:type="dxa"/>
          </w:tcPr>
          <w:p w14:paraId="266895A2" w14:textId="77777777" w:rsidR="00FD6F30" w:rsidRDefault="00000000">
            <w:pPr>
              <w:spacing w:line="240" w:lineRule="auto"/>
              <w:ind w:firstLine="0"/>
              <w:jc w:val="both"/>
            </w:pPr>
            <w:r w:rsidRPr="00CB2C81">
              <w:rPr>
                <w:lang w:val="ru-RU"/>
              </w:rPr>
              <w:t xml:space="preserve">Призыв к регистрации: кнопки «Создать аккаунт» и «Уже есть аккаунт? </w:t>
            </w:r>
            <w:proofErr w:type="spellStart"/>
            <w:r>
              <w:t>Войти</w:t>
            </w:r>
            <w:proofErr w:type="spellEnd"/>
            <w:r>
              <w:t>»</w:t>
            </w:r>
          </w:p>
        </w:tc>
      </w:tr>
      <w:tr w:rsidR="00FD6F30" w14:paraId="4D2EEED7" w14:textId="77777777">
        <w:tc>
          <w:tcPr>
            <w:tcW w:w="4320" w:type="dxa"/>
          </w:tcPr>
          <w:p w14:paraId="0100F1D1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Секция «Часто задаваемые вопросы»</w:t>
            </w:r>
          </w:p>
        </w:tc>
        <w:tc>
          <w:tcPr>
            <w:tcW w:w="4320" w:type="dxa"/>
          </w:tcPr>
          <w:p w14:paraId="1C49903B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Раскрывающийся список из шести вопросов о сделкии, карточку клиентае, баллах и записах; ссылка на службу поддержки по электронной почте</w:t>
            </w:r>
          </w:p>
        </w:tc>
      </w:tr>
      <w:tr w:rsidR="00FD6F30" w14:paraId="59AAEE5E" w14:textId="77777777">
        <w:tc>
          <w:tcPr>
            <w:tcW w:w="4320" w:type="dxa"/>
          </w:tcPr>
          <w:p w14:paraId="1C8D976B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Подвал сайта</w:t>
            </w:r>
          </w:p>
        </w:tc>
        <w:tc>
          <w:tcPr>
            <w:tcW w:w="4320" w:type="dxa"/>
          </w:tcPr>
          <w:p w14:paraId="7EF6B5D7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 xml:space="preserve">Логотип и слоган, группы ссылок «Продукт», «Компания» и «Правовое», строка авторских прав, переход в канал </w:t>
            </w:r>
            <w:r>
              <w:t>Telegram</w:t>
            </w:r>
          </w:p>
        </w:tc>
      </w:tr>
    </w:tbl>
    <w:p w14:paraId="0D877055" w14:textId="77777777" w:rsidR="00930636" w:rsidRPr="008454EF" w:rsidRDefault="00930636" w:rsidP="00930636">
      <w:pPr>
        <w:pStyle w:val="ad"/>
        <w:rPr>
          <w:rFonts w:cs="Times New Roman"/>
          <w:lang w:val="ru-RU"/>
        </w:rPr>
      </w:pPr>
    </w:p>
    <w:p w14:paraId="1FED1ABD" w14:textId="77777777" w:rsidR="00A904A8" w:rsidRDefault="006540AA" w:rsidP="006540AA">
      <w:pPr>
        <w:pStyle w:val="ad"/>
        <w:spacing w:line="240" w:lineRule="auto"/>
        <w:jc w:val="center"/>
        <w:rPr>
          <w:rFonts w:cs="Times New Roman"/>
          <w:lang w:val="ru-RU"/>
        </w:rPr>
      </w:pPr>
      <w:r>
        <w:rPr>
          <w:rFonts w:cs="Times New Roman"/>
          <w:noProof/>
          <w:lang w:val="en-US"/>
        </w:rPr>
        <w:lastRenderedPageBreak/>
        <w:drawing>
          <wp:inline distT="0" distB="0" distL="0" distR="0" wp14:anchorId="688D968A" wp14:editId="4DB5A546">
            <wp:extent cx="5712724" cy="3305058"/>
            <wp:effectExtent l="0" t="0" r="2540" b="0"/>
            <wp:docPr id="187786633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66332" name="Рисунок 18778663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188" cy="331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lang w:val="en-US"/>
        </w:rPr>
        <w:drawing>
          <wp:inline distT="0" distB="0" distL="0" distR="0" wp14:anchorId="51ADD6E5" wp14:editId="68912FAF">
            <wp:extent cx="6120130" cy="3124200"/>
            <wp:effectExtent l="0" t="0" r="1270" b="0"/>
            <wp:docPr id="57707770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77705" name="Рисунок 5770777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lang w:val="ru-RU"/>
        </w:rPr>
        <w:lastRenderedPageBreak/>
        <w:drawing>
          <wp:anchor distT="0" distB="0" distL="114300" distR="114300" simplePos="0" relativeHeight="251658240" behindDoc="0" locked="0" layoutInCell="1" allowOverlap="1" wp14:anchorId="1DB58D95" wp14:editId="2BCD57EE">
            <wp:simplePos x="0" y="0"/>
            <wp:positionH relativeFrom="column">
              <wp:posOffset>-3175</wp:posOffset>
            </wp:positionH>
            <wp:positionV relativeFrom="paragraph">
              <wp:posOffset>3272054</wp:posOffset>
            </wp:positionV>
            <wp:extent cx="6118860" cy="3161665"/>
            <wp:effectExtent l="0" t="0" r="2540" b="635"/>
            <wp:wrapSquare wrapText="bothSides"/>
            <wp:docPr id="27724745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47455" name="Рисунок 27724745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Times New Roman"/>
          <w:noProof/>
          <w:lang w:val="ru-RU"/>
        </w:rPr>
        <w:drawing>
          <wp:anchor distT="0" distB="0" distL="114300" distR="114300" simplePos="0" relativeHeight="251659264" behindDoc="0" locked="0" layoutInCell="1" allowOverlap="1" wp14:anchorId="7B06F380" wp14:editId="2EC4E501">
            <wp:simplePos x="0" y="0"/>
            <wp:positionH relativeFrom="column">
              <wp:posOffset>-3175</wp:posOffset>
            </wp:positionH>
            <wp:positionV relativeFrom="paragraph">
              <wp:posOffset>6432550</wp:posOffset>
            </wp:positionV>
            <wp:extent cx="6120130" cy="880110"/>
            <wp:effectExtent l="0" t="0" r="1270" b="0"/>
            <wp:wrapSquare wrapText="bothSides"/>
            <wp:docPr id="166781477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14771" name="Рисунок 166781477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Times New Roman"/>
          <w:noProof/>
          <w:lang w:val="ru-RU"/>
        </w:rPr>
        <w:drawing>
          <wp:inline distT="0" distB="0" distL="0" distR="0" wp14:anchorId="37B1966C" wp14:editId="117B8662">
            <wp:extent cx="6120130" cy="3192145"/>
            <wp:effectExtent l="0" t="0" r="1270" b="0"/>
            <wp:docPr id="1386442751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42751" name="Рисунок 138644275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7E6E" w14:textId="77777777" w:rsidR="006540AA" w:rsidRDefault="006540AA" w:rsidP="006540AA">
      <w:pPr>
        <w:pStyle w:val="ad"/>
        <w:spacing w:line="240" w:lineRule="auto"/>
        <w:jc w:val="center"/>
        <w:rPr>
          <w:rFonts w:cs="Times New Roman"/>
          <w:lang w:val="ru-RU"/>
        </w:rPr>
      </w:pPr>
      <w:r>
        <w:rPr>
          <w:rFonts w:cs="Times New Roman"/>
          <w:noProof/>
          <w:lang w:val="ru-RU"/>
        </w:rPr>
        <w:lastRenderedPageBreak/>
        <w:drawing>
          <wp:inline distT="0" distB="0" distL="0" distR="0" wp14:anchorId="3EB105AF" wp14:editId="5F11ECC8">
            <wp:extent cx="5748938" cy="2982433"/>
            <wp:effectExtent l="0" t="0" r="4445" b="2540"/>
            <wp:docPr id="452617514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17514" name="Рисунок 45261751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3582" cy="299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A1D87" w14:textId="77777777" w:rsidR="006540AA" w:rsidRDefault="006540AA" w:rsidP="006540AA">
      <w:pPr>
        <w:pStyle w:val="ad"/>
        <w:spacing w:line="240" w:lineRule="auto"/>
        <w:jc w:val="center"/>
        <w:rPr>
          <w:rFonts w:cs="Times New Roman"/>
          <w:lang w:val="ru-RU"/>
        </w:rPr>
      </w:pPr>
      <w:r>
        <w:rPr>
          <w:rFonts w:cs="Times New Roman"/>
          <w:noProof/>
          <w:lang w:val="ru-RU"/>
        </w:rPr>
        <w:drawing>
          <wp:inline distT="0" distB="0" distL="0" distR="0" wp14:anchorId="161BD4FF" wp14:editId="7DAFDF2E">
            <wp:extent cx="5757992" cy="2982948"/>
            <wp:effectExtent l="0" t="0" r="0" b="1905"/>
            <wp:docPr id="2014524960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24960" name="Рисунок 201452496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6129" cy="299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B762C" w14:textId="77777777" w:rsidR="006540AA" w:rsidRDefault="006540AA" w:rsidP="006540AA">
      <w:pPr>
        <w:pStyle w:val="ad"/>
        <w:spacing w:line="240" w:lineRule="auto"/>
        <w:jc w:val="center"/>
        <w:rPr>
          <w:rFonts w:cs="Times New Roman"/>
          <w:lang w:val="ru-RU"/>
        </w:rPr>
      </w:pPr>
      <w:r>
        <w:rPr>
          <w:rFonts w:cs="Times New Roman"/>
          <w:noProof/>
          <w:lang w:val="ru-RU"/>
        </w:rPr>
        <w:lastRenderedPageBreak/>
        <w:drawing>
          <wp:anchor distT="0" distB="0" distL="114300" distR="114300" simplePos="0" relativeHeight="251660288" behindDoc="0" locked="0" layoutInCell="1" allowOverlap="1" wp14:anchorId="53B777C5" wp14:editId="0DDDCC2E">
            <wp:simplePos x="0" y="0"/>
            <wp:positionH relativeFrom="column">
              <wp:posOffset>-3175</wp:posOffset>
            </wp:positionH>
            <wp:positionV relativeFrom="paragraph">
              <wp:posOffset>4612640</wp:posOffset>
            </wp:positionV>
            <wp:extent cx="6120130" cy="1655445"/>
            <wp:effectExtent l="0" t="0" r="1270" b="0"/>
            <wp:wrapSquare wrapText="bothSides"/>
            <wp:docPr id="60449426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9426" name="Рисунок 6044942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Times New Roman"/>
          <w:noProof/>
          <w:lang w:val="ru-RU"/>
        </w:rPr>
        <w:drawing>
          <wp:inline distT="0" distB="0" distL="0" distR="0" wp14:anchorId="217E63F6" wp14:editId="172EE911">
            <wp:extent cx="5748655" cy="2262958"/>
            <wp:effectExtent l="0" t="0" r="4445" b="0"/>
            <wp:docPr id="490748026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48026" name="Рисунок 49074802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6419" cy="22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lang w:val="ru-RU"/>
        </w:rPr>
        <w:drawing>
          <wp:inline distT="0" distB="0" distL="0" distR="0" wp14:anchorId="3E11CD5C" wp14:editId="63E0F126">
            <wp:extent cx="6120130" cy="2268220"/>
            <wp:effectExtent l="0" t="0" r="1270" b="5080"/>
            <wp:docPr id="1982197998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97998" name="Рисунок 198219799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13D50" w14:textId="77777777" w:rsidR="006540AA" w:rsidRDefault="006540AA" w:rsidP="006540AA">
      <w:pPr>
        <w:pStyle w:val="ad"/>
        <w:spacing w:line="240" w:lineRule="auto"/>
        <w:jc w:val="center"/>
        <w:rPr>
          <w:rFonts w:cs="Times New Roman"/>
          <w:lang w:val="ru-RU"/>
        </w:rPr>
      </w:pPr>
    </w:p>
    <w:p w14:paraId="728A2344" w14:textId="77777777" w:rsidR="006540AA" w:rsidRPr="006540AA" w:rsidRDefault="006540AA" w:rsidP="006540AA">
      <w:pPr>
        <w:pStyle w:val="ad"/>
        <w:spacing w:line="240" w:lineRule="auto"/>
        <w:jc w:val="center"/>
        <w:rPr>
          <w:rFonts w:cs="Times New Roman"/>
          <w:lang w:val="ru-RU"/>
        </w:rPr>
      </w:pPr>
    </w:p>
    <w:p w14:paraId="3877D58C" w14:textId="77777777" w:rsidR="00930636" w:rsidRPr="00930636" w:rsidRDefault="00930636" w:rsidP="00930636">
      <w:pPr>
        <w:pStyle w:val="ad"/>
        <w:jc w:val="center"/>
        <w:rPr>
          <w:rFonts w:cs="Times New Roman"/>
          <w:lang w:val="ru-RU"/>
        </w:rPr>
      </w:pPr>
      <w:r w:rsidRPr="00930636">
        <w:rPr>
          <w:rFonts w:cs="Times New Roman"/>
          <w:lang w:val="ru-RU"/>
        </w:rPr>
        <w:t>Рис. 2.1. Макет экрана авторизации</w:t>
      </w:r>
    </w:p>
    <w:p w14:paraId="684840C9" w14:textId="77777777" w:rsidR="00930636" w:rsidRPr="00930636" w:rsidRDefault="00930636" w:rsidP="00930636">
      <w:pPr>
        <w:pStyle w:val="ad"/>
        <w:rPr>
          <w:rFonts w:cs="Times New Roman"/>
          <w:lang w:val="ru-RU"/>
        </w:rPr>
      </w:pPr>
    </w:p>
    <w:p w14:paraId="36EA528F" w14:textId="77777777" w:rsidR="001D4280" w:rsidRDefault="001D4280" w:rsidP="001D4280">
      <w:pPr>
        <w:spacing w:after="0"/>
        <w:jc w:val="both"/>
      </w:pPr>
      <w:r>
        <w:t>Макет экрана регистрации: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D4280" w14:paraId="7DBFAD71" w14:textId="77777777" w:rsidTr="00B954D5">
        <w:tc>
          <w:tcPr>
            <w:tcW w:w="4320" w:type="dxa"/>
          </w:tcPr>
          <w:p w14:paraId="566E153C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Элемент управления</w:t>
            </w:r>
          </w:p>
        </w:tc>
        <w:tc>
          <w:tcPr>
            <w:tcW w:w="4320" w:type="dxa"/>
          </w:tcPr>
          <w:p w14:paraId="58317E1B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Описание функции</w:t>
            </w:r>
          </w:p>
        </w:tc>
      </w:tr>
      <w:tr w:rsidR="001D4280" w14:paraId="1A048A74" w14:textId="77777777" w:rsidTr="00B954D5">
        <w:tc>
          <w:tcPr>
            <w:tcW w:w="4320" w:type="dxa"/>
          </w:tcPr>
          <w:p w14:paraId="3D6DCDE0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Заголовок формы</w:t>
            </w:r>
          </w:p>
        </w:tc>
        <w:tc>
          <w:tcPr>
            <w:tcW w:w="4320" w:type="dxa"/>
          </w:tcPr>
          <w:p w14:paraId="387FCDBC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Текст «С возвращением» и пояснение о входе в аккаунт Экспого</w:t>
            </w:r>
          </w:p>
        </w:tc>
      </w:tr>
      <w:tr w:rsidR="001D4280" w14:paraId="3B735DE7" w14:textId="77777777" w:rsidTr="00B954D5">
        <w:tc>
          <w:tcPr>
            <w:tcW w:w="4320" w:type="dxa"/>
          </w:tcPr>
          <w:p w14:paraId="3B403FDC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Поле «Электронная почта»</w:t>
            </w:r>
          </w:p>
        </w:tc>
        <w:tc>
          <w:tcPr>
            <w:tcW w:w="4320" w:type="dxa"/>
          </w:tcPr>
          <w:p w14:paraId="2ADEABD9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Ввод адреса электронной почты, обязательное для отправки формы</w:t>
            </w:r>
          </w:p>
        </w:tc>
      </w:tr>
      <w:tr w:rsidR="001D4280" w14:paraId="67FC39FC" w14:textId="77777777" w:rsidTr="00B954D5">
        <w:tc>
          <w:tcPr>
            <w:tcW w:w="4320" w:type="dxa"/>
          </w:tcPr>
          <w:p w14:paraId="53E637FD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Поле «Пароль»</w:t>
            </w:r>
          </w:p>
        </w:tc>
        <w:tc>
          <w:tcPr>
            <w:tcW w:w="4320" w:type="dxa"/>
          </w:tcPr>
          <w:p w14:paraId="41FED348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Ввод пароля с возможностью показать или скрыть символы</w:t>
            </w:r>
          </w:p>
        </w:tc>
      </w:tr>
      <w:tr w:rsidR="001D4280" w14:paraId="5033CC8D" w14:textId="77777777" w:rsidTr="00B954D5">
        <w:tc>
          <w:tcPr>
            <w:tcW w:w="4320" w:type="dxa"/>
          </w:tcPr>
          <w:p w14:paraId="524967AA" w14:textId="77777777" w:rsidR="00FD6F30" w:rsidRDefault="00000000">
            <w:pPr>
              <w:spacing w:line="240" w:lineRule="auto"/>
              <w:ind w:firstLine="0"/>
              <w:jc w:val="both"/>
            </w:pPr>
            <w:r>
              <w:lastRenderedPageBreak/>
              <w:t>Ссылка «Забыли?»</w:t>
            </w:r>
          </w:p>
        </w:tc>
        <w:tc>
          <w:tcPr>
            <w:tcW w:w="4320" w:type="dxa"/>
          </w:tcPr>
          <w:p w14:paraId="651ACCE8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Заглушка восстановления пароля (без отдельной страницы)</w:t>
            </w:r>
          </w:p>
        </w:tc>
      </w:tr>
      <w:tr w:rsidR="00FD6F30" w14:paraId="577A2829" w14:textId="77777777">
        <w:tc>
          <w:tcPr>
            <w:tcW w:w="4320" w:type="dxa"/>
          </w:tcPr>
          <w:p w14:paraId="6E3B291E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Кнопка «Войти»</w:t>
            </w:r>
          </w:p>
        </w:tc>
        <w:tc>
          <w:tcPr>
            <w:tcW w:w="4320" w:type="dxa"/>
          </w:tcPr>
          <w:p w14:paraId="6EA55350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Отправка данных на сервер; при успехе — переход в панель управления</w:t>
            </w:r>
          </w:p>
        </w:tc>
      </w:tr>
      <w:tr w:rsidR="00FD6F30" w14:paraId="25B7C55D" w14:textId="77777777">
        <w:tc>
          <w:tcPr>
            <w:tcW w:w="4320" w:type="dxa"/>
          </w:tcPr>
          <w:p w14:paraId="04638FBB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Сообщение об ошибке</w:t>
            </w:r>
          </w:p>
        </w:tc>
        <w:tc>
          <w:tcPr>
            <w:tcW w:w="4320" w:type="dxa"/>
          </w:tcPr>
          <w:p w14:paraId="7A8D9C72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Вывод текста при неверных данных или недоступности сервера</w:t>
            </w:r>
          </w:p>
        </w:tc>
      </w:tr>
      <w:tr w:rsidR="00FD6F30" w14:paraId="326F87B7" w14:textId="77777777">
        <w:tc>
          <w:tcPr>
            <w:tcW w:w="4320" w:type="dxa"/>
          </w:tcPr>
          <w:p w14:paraId="161B55AF" w14:textId="77777777" w:rsidR="00FD6F30" w:rsidRPr="00856FD3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856FD3">
              <w:rPr>
                <w:lang w:val="ru-RU"/>
              </w:rPr>
              <w:t>Кнопка «Дополнительный способ входа (отключён)»</w:t>
            </w:r>
          </w:p>
        </w:tc>
        <w:tc>
          <w:tcPr>
            <w:tcW w:w="4320" w:type="dxa"/>
          </w:tcPr>
          <w:p w14:paraId="31B2C655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 xml:space="preserve">Отображается, но отключена (вход только по </w:t>
            </w:r>
            <w:r w:rsidRPr="00856FD3">
              <w:rPr>
                <w:lang w:val="ru-RU"/>
              </w:rPr>
              <w:t>электронная почта</w:t>
            </w:r>
            <w:r w:rsidRPr="00CB2C81">
              <w:rPr>
                <w:lang w:val="ru-RU"/>
              </w:rPr>
              <w:t xml:space="preserve"> и паролю)</w:t>
            </w:r>
          </w:p>
        </w:tc>
      </w:tr>
      <w:tr w:rsidR="00FD6F30" w14:paraId="799F1B60" w14:textId="77777777">
        <w:tc>
          <w:tcPr>
            <w:tcW w:w="4320" w:type="dxa"/>
          </w:tcPr>
          <w:p w14:paraId="7BB65357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Ссылка «Создать аккаунт»</w:t>
            </w:r>
          </w:p>
        </w:tc>
        <w:tc>
          <w:tcPr>
            <w:tcW w:w="4320" w:type="dxa"/>
          </w:tcPr>
          <w:p w14:paraId="1CA824F9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Переход на страницу регистрации</w:t>
            </w:r>
          </w:p>
        </w:tc>
      </w:tr>
    </w:tbl>
    <w:p w14:paraId="67EA378C" w14:textId="77777777" w:rsidR="001D4280" w:rsidRPr="001D4280" w:rsidRDefault="008F5356" w:rsidP="0059746D">
      <w:pPr>
        <w:pStyle w:val="ad"/>
        <w:spacing w:line="240" w:lineRule="auto"/>
        <w:rPr>
          <w:rFonts w:cs="Times New Roman"/>
          <w:lang w:val="ru-RU"/>
        </w:rPr>
      </w:pPr>
      <w:r>
        <w:rPr>
          <w:rFonts w:cs="Times New Roman"/>
          <w:noProof/>
          <w:lang w:val="ru-RU"/>
        </w:rPr>
        <w:drawing>
          <wp:anchor distT="0" distB="0" distL="114300" distR="114300" simplePos="0" relativeHeight="251661312" behindDoc="0" locked="0" layoutInCell="1" allowOverlap="1" wp14:anchorId="1383F2A8" wp14:editId="01BBA829">
            <wp:simplePos x="0" y="0"/>
            <wp:positionH relativeFrom="column">
              <wp:posOffset>-35560</wp:posOffset>
            </wp:positionH>
            <wp:positionV relativeFrom="paragraph">
              <wp:posOffset>198755</wp:posOffset>
            </wp:positionV>
            <wp:extent cx="5524500" cy="3583940"/>
            <wp:effectExtent l="0" t="0" r="0" b="0"/>
            <wp:wrapSquare wrapText="bothSides"/>
            <wp:docPr id="1498819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19277" name="Рисунок 149881927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61D180" w14:textId="77777777" w:rsidR="00930636" w:rsidRPr="00930636" w:rsidRDefault="00930636" w:rsidP="008F5356">
      <w:pPr>
        <w:pStyle w:val="ad"/>
        <w:spacing w:line="240" w:lineRule="auto"/>
        <w:jc w:val="left"/>
        <w:rPr>
          <w:rFonts w:cs="Times New Roman"/>
          <w:lang w:val="ru-RU"/>
        </w:rPr>
      </w:pPr>
    </w:p>
    <w:p w14:paraId="06AED499" w14:textId="77777777" w:rsidR="00930636" w:rsidRPr="00930636" w:rsidRDefault="00930636" w:rsidP="00930636">
      <w:pPr>
        <w:pStyle w:val="ad"/>
        <w:rPr>
          <w:rFonts w:cs="Times New Roman"/>
          <w:lang w:val="ru-RU"/>
        </w:rPr>
      </w:pPr>
    </w:p>
    <w:p w14:paraId="7C1EB4CA" w14:textId="77777777" w:rsidR="00930636" w:rsidRPr="00930636" w:rsidRDefault="00930636" w:rsidP="00930636">
      <w:pPr>
        <w:pStyle w:val="ad"/>
        <w:jc w:val="center"/>
        <w:rPr>
          <w:rFonts w:cs="Times New Roman"/>
          <w:lang w:val="ru-RU"/>
        </w:rPr>
      </w:pPr>
      <w:r w:rsidRPr="00930636">
        <w:rPr>
          <w:rFonts w:cs="Times New Roman"/>
          <w:lang w:val="ru-RU"/>
        </w:rPr>
        <w:t>Рис. 2.2. Макет экрана регистрации</w:t>
      </w:r>
    </w:p>
    <w:p w14:paraId="410AA6F6" w14:textId="77777777" w:rsidR="001D4280" w:rsidRDefault="001D4280" w:rsidP="001D4280">
      <w:pPr>
        <w:spacing w:after="0"/>
        <w:jc w:val="both"/>
      </w:pPr>
      <w:r>
        <w:t>Макет главной панели: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D4280" w14:paraId="4B12C46F" w14:textId="77777777" w:rsidTr="00B954D5">
        <w:tc>
          <w:tcPr>
            <w:tcW w:w="4320" w:type="dxa"/>
          </w:tcPr>
          <w:p w14:paraId="50B415B1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Элемент управления</w:t>
            </w:r>
          </w:p>
        </w:tc>
        <w:tc>
          <w:tcPr>
            <w:tcW w:w="4320" w:type="dxa"/>
          </w:tcPr>
          <w:p w14:paraId="27B0F77A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Описание функции</w:t>
            </w:r>
          </w:p>
        </w:tc>
      </w:tr>
      <w:tr w:rsidR="001D4280" w14:paraId="7EBF327C" w14:textId="77777777" w:rsidTr="00B954D5">
        <w:tc>
          <w:tcPr>
            <w:tcW w:w="4320" w:type="dxa"/>
          </w:tcPr>
          <w:p w14:paraId="2A06AA3F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Заголовок формы</w:t>
            </w:r>
          </w:p>
        </w:tc>
        <w:tc>
          <w:tcPr>
            <w:tcW w:w="4320" w:type="dxa"/>
          </w:tcPr>
          <w:p w14:paraId="5CBDF725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Текст «Создать аккаунт» и пояснение о быстром сделкировании</w:t>
            </w:r>
          </w:p>
        </w:tc>
      </w:tr>
      <w:tr w:rsidR="001D4280" w14:paraId="3DEC1E26" w14:textId="77777777" w:rsidTr="00B954D5">
        <w:tc>
          <w:tcPr>
            <w:tcW w:w="4320" w:type="dxa"/>
          </w:tcPr>
          <w:p w14:paraId="0800BC68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Поле «Имя»</w:t>
            </w:r>
          </w:p>
        </w:tc>
        <w:tc>
          <w:tcPr>
            <w:tcW w:w="4320" w:type="dxa"/>
          </w:tcPr>
          <w:p w14:paraId="1F4890EA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Ввод имени пользователя, обязательное поле</w:t>
            </w:r>
          </w:p>
        </w:tc>
      </w:tr>
      <w:tr w:rsidR="001D4280" w14:paraId="5772EC2E" w14:textId="77777777" w:rsidTr="00B954D5">
        <w:tc>
          <w:tcPr>
            <w:tcW w:w="4320" w:type="dxa"/>
          </w:tcPr>
          <w:p w14:paraId="264D7A0A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Поле «Электронная почта»</w:t>
            </w:r>
          </w:p>
        </w:tc>
        <w:tc>
          <w:tcPr>
            <w:tcW w:w="4320" w:type="dxa"/>
          </w:tcPr>
          <w:p w14:paraId="054F8A22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Ввод адреса электронной почты, обязательное поле</w:t>
            </w:r>
          </w:p>
        </w:tc>
      </w:tr>
      <w:tr w:rsidR="001D4280" w14:paraId="02669C5C" w14:textId="77777777" w:rsidTr="00B954D5">
        <w:tc>
          <w:tcPr>
            <w:tcW w:w="4320" w:type="dxa"/>
          </w:tcPr>
          <w:p w14:paraId="6EDB7288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Поле «Пароль»</w:t>
            </w:r>
          </w:p>
        </w:tc>
        <w:tc>
          <w:tcPr>
            <w:tcW w:w="4320" w:type="dxa"/>
          </w:tcPr>
          <w:p w14:paraId="73C5B2BB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Ввод пароля (отдельного поля подтверждения в форме нет)</w:t>
            </w:r>
          </w:p>
        </w:tc>
      </w:tr>
      <w:tr w:rsidR="001D4280" w14:paraId="7436CFA5" w14:textId="77777777" w:rsidTr="00B954D5">
        <w:tc>
          <w:tcPr>
            <w:tcW w:w="4320" w:type="dxa"/>
          </w:tcPr>
          <w:p w14:paraId="3589229B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Флажок согласия</w:t>
            </w:r>
          </w:p>
        </w:tc>
        <w:tc>
          <w:tcPr>
            <w:tcW w:w="4320" w:type="dxa"/>
          </w:tcPr>
          <w:p w14:paraId="69015C17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 xml:space="preserve">Обязательное принятие условий использования и политики </w:t>
            </w:r>
            <w:r w:rsidRPr="00CB2C81">
              <w:rPr>
                <w:lang w:val="ru-RU"/>
              </w:rPr>
              <w:lastRenderedPageBreak/>
              <w:t>конфиденциальности (ссылки-заглушки)</w:t>
            </w:r>
          </w:p>
        </w:tc>
      </w:tr>
      <w:tr w:rsidR="00FD6F30" w14:paraId="0CACD3FE" w14:textId="77777777">
        <w:tc>
          <w:tcPr>
            <w:tcW w:w="4320" w:type="dxa"/>
          </w:tcPr>
          <w:p w14:paraId="75C8DF5B" w14:textId="77777777" w:rsidR="00FD6F30" w:rsidRDefault="00000000">
            <w:pPr>
              <w:spacing w:line="240" w:lineRule="auto"/>
              <w:ind w:firstLine="0"/>
              <w:jc w:val="both"/>
            </w:pPr>
            <w:r>
              <w:lastRenderedPageBreak/>
              <w:t>Кнопка «Создать аккаунт»</w:t>
            </w:r>
          </w:p>
        </w:tc>
        <w:tc>
          <w:tcPr>
            <w:tcW w:w="4320" w:type="dxa"/>
          </w:tcPr>
          <w:p w14:paraId="362D8DFC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Активна только при отмеченном согласии; создаёт учётную запись и открывает панель управления</w:t>
            </w:r>
          </w:p>
        </w:tc>
      </w:tr>
      <w:tr w:rsidR="00FD6F30" w14:paraId="0B19BD0C" w14:textId="77777777">
        <w:tc>
          <w:tcPr>
            <w:tcW w:w="4320" w:type="dxa"/>
          </w:tcPr>
          <w:p w14:paraId="5D4D69C6" w14:textId="77777777" w:rsidR="00FD6F30" w:rsidRDefault="00000000">
            <w:pPr>
              <w:spacing w:line="240" w:lineRule="auto"/>
              <w:ind w:firstLine="0"/>
              <w:jc w:val="both"/>
            </w:pPr>
            <w:proofErr w:type="spellStart"/>
            <w:r>
              <w:t>Ссылка</w:t>
            </w:r>
            <w:proofErr w:type="spellEnd"/>
            <w:r>
              <w:t xml:space="preserve"> «</w:t>
            </w:r>
            <w:proofErr w:type="spellStart"/>
            <w:r>
              <w:t>Войти</w:t>
            </w:r>
            <w:proofErr w:type="spellEnd"/>
            <w:r>
              <w:t>»</w:t>
            </w:r>
          </w:p>
        </w:tc>
        <w:tc>
          <w:tcPr>
            <w:tcW w:w="4320" w:type="dxa"/>
          </w:tcPr>
          <w:p w14:paraId="7DDFBB1A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Переход на страницу входа для уже зарегистрированных пользователей</w:t>
            </w:r>
          </w:p>
        </w:tc>
      </w:tr>
    </w:tbl>
    <w:p w14:paraId="75763EB6" w14:textId="77777777" w:rsidR="00BD053E" w:rsidRDefault="00F00B93" w:rsidP="001D4280">
      <w:pPr>
        <w:pStyle w:val="ad"/>
        <w:spacing w:line="240" w:lineRule="auto"/>
        <w:jc w:val="center"/>
        <w:rPr>
          <w:rFonts w:cs="Times New Roman"/>
          <w:lang w:val="ru-RU"/>
        </w:rPr>
      </w:pPr>
      <w:r>
        <w:rPr>
          <w:rFonts w:cs="Times New Roman"/>
          <w:noProof/>
          <w:lang w:val="ru-RU"/>
        </w:rPr>
        <w:drawing>
          <wp:anchor distT="0" distB="0" distL="114300" distR="114300" simplePos="0" relativeHeight="251662336" behindDoc="0" locked="0" layoutInCell="1" allowOverlap="1" wp14:anchorId="61461052" wp14:editId="2D752290">
            <wp:simplePos x="0" y="0"/>
            <wp:positionH relativeFrom="column">
              <wp:posOffset>-35560</wp:posOffset>
            </wp:positionH>
            <wp:positionV relativeFrom="paragraph">
              <wp:posOffset>200660</wp:posOffset>
            </wp:positionV>
            <wp:extent cx="5529580" cy="3608705"/>
            <wp:effectExtent l="0" t="0" r="0" b="0"/>
            <wp:wrapSquare wrapText="bothSides"/>
            <wp:docPr id="191889140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91404" name="Рисунок 191889140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958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50C5A6" w14:textId="77777777" w:rsidR="00930636" w:rsidRPr="00930636" w:rsidRDefault="00930636" w:rsidP="001D4280">
      <w:pPr>
        <w:pStyle w:val="ad"/>
        <w:spacing w:line="240" w:lineRule="auto"/>
        <w:jc w:val="center"/>
        <w:rPr>
          <w:rFonts w:cs="Times New Roman"/>
          <w:lang w:val="ru-RU"/>
        </w:rPr>
      </w:pPr>
    </w:p>
    <w:p w14:paraId="39BB631F" w14:textId="77777777"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14:paraId="64D672BA" w14:textId="77777777"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14:paraId="11FC3AF1" w14:textId="77777777"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14:paraId="146DDC36" w14:textId="77777777"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14:paraId="55A5C0FC" w14:textId="77777777"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14:paraId="52E95452" w14:textId="77777777"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14:paraId="5C54A049" w14:textId="77777777"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14:paraId="3595E9D6" w14:textId="77777777"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14:paraId="53387E00" w14:textId="77777777"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14:paraId="394695E0" w14:textId="77777777"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14:paraId="63F07DFA" w14:textId="77777777"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14:paraId="1C1DC43A" w14:textId="77777777"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14:paraId="3CFDA7D5" w14:textId="77777777"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14:paraId="6A1C6A26" w14:textId="77777777"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14:paraId="5F21107D" w14:textId="77777777"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14:paraId="12827FB4" w14:textId="77777777" w:rsidR="00F00B93" w:rsidRDefault="00F00B93" w:rsidP="00930636">
      <w:pPr>
        <w:pStyle w:val="ad"/>
        <w:jc w:val="center"/>
        <w:rPr>
          <w:rFonts w:cs="Times New Roman"/>
          <w:lang w:val="ru-RU"/>
        </w:rPr>
      </w:pPr>
    </w:p>
    <w:p w14:paraId="3369CC45" w14:textId="77777777" w:rsidR="00930636" w:rsidRPr="00930636" w:rsidRDefault="00930636" w:rsidP="00930636">
      <w:pPr>
        <w:pStyle w:val="ad"/>
        <w:jc w:val="center"/>
        <w:rPr>
          <w:rFonts w:cs="Times New Roman"/>
          <w:lang w:val="ru-RU"/>
        </w:rPr>
      </w:pPr>
      <w:r w:rsidRPr="00930636">
        <w:rPr>
          <w:rFonts w:cs="Times New Roman"/>
          <w:lang w:val="ru-RU"/>
        </w:rPr>
        <w:t>Рис. 2.3. Макет главной панели</w:t>
      </w:r>
    </w:p>
    <w:p w14:paraId="7CCE4F86" w14:textId="77777777" w:rsidR="00930636" w:rsidRPr="00930636" w:rsidRDefault="00930636" w:rsidP="00930636">
      <w:pPr>
        <w:pStyle w:val="ad"/>
        <w:rPr>
          <w:rFonts w:cs="Times New Roman"/>
          <w:lang w:val="ru-RU"/>
        </w:rPr>
      </w:pPr>
    </w:p>
    <w:p w14:paraId="11CDCD6E" w14:textId="77777777" w:rsidR="001D4280" w:rsidRDefault="001D4280" w:rsidP="001D4280">
      <w:pPr>
        <w:spacing w:after="0"/>
        <w:jc w:val="both"/>
      </w:pPr>
      <w:r>
        <w:t>Макет списка клиентов: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D4280" w14:paraId="2CF64BE9" w14:textId="77777777" w:rsidTr="00B954D5">
        <w:tc>
          <w:tcPr>
            <w:tcW w:w="4320" w:type="dxa"/>
          </w:tcPr>
          <w:p w14:paraId="1F4EB148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Элемент управления</w:t>
            </w:r>
          </w:p>
        </w:tc>
        <w:tc>
          <w:tcPr>
            <w:tcW w:w="4320" w:type="dxa"/>
          </w:tcPr>
          <w:p w14:paraId="28F3D31A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Описание функции</w:t>
            </w:r>
          </w:p>
        </w:tc>
      </w:tr>
      <w:tr w:rsidR="001D4280" w14:paraId="6822FBBA" w14:textId="77777777" w:rsidTr="00B954D5">
        <w:tc>
          <w:tcPr>
            <w:tcW w:w="4320" w:type="dxa"/>
          </w:tcPr>
          <w:p w14:paraId="7FCAFDB6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Боковая панель (двухуровневая)</w:t>
            </w:r>
          </w:p>
        </w:tc>
        <w:tc>
          <w:tcPr>
            <w:tcW w:w="4320" w:type="dxa"/>
          </w:tcPr>
          <w:p w14:paraId="297427AE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Узкая колонка иконок (панель, клиенти, настройки, задачи, история, настройки) и раскрывающееся меню подразделов</w:t>
            </w:r>
          </w:p>
        </w:tc>
      </w:tr>
      <w:tr w:rsidR="001D4280" w14:paraId="59AF6F35" w14:textId="77777777" w:rsidTr="00B954D5">
        <w:tc>
          <w:tcPr>
            <w:tcW w:w="4320" w:type="dxa"/>
          </w:tcPr>
          <w:p w14:paraId="211FED48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Поиск в меню</w:t>
            </w:r>
          </w:p>
        </w:tc>
        <w:tc>
          <w:tcPr>
            <w:tcW w:w="4320" w:type="dxa"/>
          </w:tcPr>
          <w:p w14:paraId="60DEAD69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Фильтрация пунктов бокового меню по введённому тексту</w:t>
            </w:r>
          </w:p>
        </w:tc>
      </w:tr>
      <w:tr w:rsidR="001D4280" w14:paraId="78E83721" w14:textId="77777777" w:rsidTr="00B954D5">
        <w:tc>
          <w:tcPr>
            <w:tcW w:w="4320" w:type="dxa"/>
          </w:tcPr>
          <w:p w14:paraId="3A4A2AD5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Кнопка «Выйти»</w:t>
            </w:r>
          </w:p>
        </w:tc>
        <w:tc>
          <w:tcPr>
            <w:tcW w:w="4320" w:type="dxa"/>
          </w:tcPr>
          <w:p w14:paraId="4A59FA68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Завершение сеанса и выход из приложения</w:t>
            </w:r>
          </w:p>
        </w:tc>
      </w:tr>
      <w:tr w:rsidR="001D4280" w14:paraId="62519F22" w14:textId="77777777" w:rsidTr="00B954D5">
        <w:tc>
          <w:tcPr>
            <w:tcW w:w="4320" w:type="dxa"/>
          </w:tcPr>
          <w:p w14:paraId="7F97D489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Мобильное меню</w:t>
            </w:r>
          </w:p>
        </w:tc>
        <w:tc>
          <w:tcPr>
            <w:tcW w:w="4320" w:type="dxa"/>
          </w:tcPr>
          <w:p w14:paraId="7EC18D2B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Верхняя полоса с логотипом и кнопкой открытия боковой панели на маленьких экранах</w:t>
            </w:r>
          </w:p>
        </w:tc>
      </w:tr>
      <w:tr w:rsidR="00FD6F30" w14:paraId="2AE8F422" w14:textId="77777777">
        <w:tc>
          <w:tcPr>
            <w:tcW w:w="4320" w:type="dxa"/>
          </w:tcPr>
          <w:p w14:paraId="7052C692" w14:textId="77777777" w:rsidR="00FD6F30" w:rsidRDefault="00000000">
            <w:pPr>
              <w:spacing w:line="240" w:lineRule="auto"/>
              <w:ind w:firstLine="0"/>
              <w:jc w:val="both"/>
            </w:pPr>
            <w:r>
              <w:lastRenderedPageBreak/>
              <w:t>Заголовок раздела</w:t>
            </w:r>
          </w:p>
        </w:tc>
        <w:tc>
          <w:tcPr>
            <w:tcW w:w="4320" w:type="dxa"/>
          </w:tcPr>
          <w:p w14:paraId="3298CC78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Подзаголовок и название вкладки (панель управления, моя сделку, задачы и т.д.)</w:t>
            </w:r>
          </w:p>
        </w:tc>
      </w:tr>
      <w:tr w:rsidR="00FD6F30" w14:paraId="5290F211" w14:textId="77777777">
        <w:tc>
          <w:tcPr>
            <w:tcW w:w="4320" w:type="dxa"/>
          </w:tcPr>
          <w:p w14:paraId="45EA7C57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Кнопка «Найти клиенту»</w:t>
            </w:r>
          </w:p>
        </w:tc>
        <w:tc>
          <w:tcPr>
            <w:tcW w:w="4320" w:type="dxa"/>
          </w:tcPr>
          <w:p w14:paraId="4FB0F417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Переход на страницу поиска парковок на записе</w:t>
            </w:r>
          </w:p>
        </w:tc>
      </w:tr>
      <w:tr w:rsidR="00FD6F30" w14:paraId="5252D1A5" w14:textId="77777777">
        <w:tc>
          <w:tcPr>
            <w:tcW w:w="4320" w:type="dxa"/>
          </w:tcPr>
          <w:p w14:paraId="1DA35C9B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Информационные записочки</w:t>
            </w:r>
          </w:p>
        </w:tc>
        <w:tc>
          <w:tcPr>
            <w:tcW w:w="4320" w:type="dxa"/>
          </w:tcPr>
          <w:p w14:paraId="1F246567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Три показателя из профиля пользователя: баланс задачов, число сделкий, сумма сэкономленного в рублях</w:t>
            </w:r>
          </w:p>
        </w:tc>
      </w:tr>
      <w:tr w:rsidR="00FD6F30" w14:paraId="2623E0FE" w14:textId="77777777">
        <w:tc>
          <w:tcPr>
            <w:tcW w:w="4320" w:type="dxa"/>
          </w:tcPr>
          <w:p w14:paraId="4E418DBE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Вкладки разделов</w:t>
            </w:r>
          </w:p>
        </w:tc>
        <w:tc>
          <w:tcPr>
            <w:tcW w:w="4320" w:type="dxa"/>
          </w:tcPr>
          <w:p w14:paraId="43E793F4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Переключение между «Сделкие», «Моя сделку», «Баллы», «Платежи» и «История» без смены страницы</w:t>
            </w:r>
          </w:p>
        </w:tc>
      </w:tr>
      <w:tr w:rsidR="00FD6F30" w14:paraId="279E44FA" w14:textId="77777777">
        <w:tc>
          <w:tcPr>
            <w:tcW w:w="4320" w:type="dxa"/>
          </w:tcPr>
          <w:p w14:paraId="497B3296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Вкладка «Сделкие» — схема клиенти</w:t>
            </w:r>
          </w:p>
        </w:tc>
        <w:tc>
          <w:tcPr>
            <w:tcW w:w="4320" w:type="dxa"/>
          </w:tcPr>
          <w:p w14:paraId="165074D1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Интерактивная схема рядов A–D: свободные, занятые, засделкированные и недоступные места; выбор свободного места</w:t>
            </w:r>
          </w:p>
        </w:tc>
      </w:tr>
      <w:tr w:rsidR="00FD6F30" w14:paraId="5E34CD4E" w14:textId="77777777">
        <w:tc>
          <w:tcPr>
            <w:tcW w:w="4320" w:type="dxa"/>
          </w:tcPr>
          <w:p w14:paraId="7DC8F67F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Легенда схемы</w:t>
            </w:r>
          </w:p>
        </w:tc>
        <w:tc>
          <w:tcPr>
            <w:tcW w:w="4320" w:type="dxa"/>
          </w:tcPr>
          <w:p w14:paraId="21A55183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Цветовые обозначения статусов мест и метка «Въезд» / «Выезд»</w:t>
            </w:r>
          </w:p>
        </w:tc>
      </w:tr>
      <w:tr w:rsidR="00FD6F30" w14:paraId="138C4C5A" w14:textId="77777777">
        <w:tc>
          <w:tcPr>
            <w:tcW w:w="4320" w:type="dxa"/>
          </w:tcPr>
          <w:p w14:paraId="2AB50473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Панель «Оформление»</w:t>
            </w:r>
          </w:p>
        </w:tc>
        <w:tc>
          <w:tcPr>
            <w:tcW w:w="4320" w:type="dxa"/>
          </w:tcPr>
          <w:p w14:paraId="7D7884D1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После выбора места — данные места, тариф, срок сделки 10 минут, способ оплаты (записой или баллами), итог и кнопка «Засделкировать»</w:t>
            </w:r>
          </w:p>
        </w:tc>
      </w:tr>
      <w:tr w:rsidR="00FD6F30" w14:paraId="163236DC" w14:textId="77777777">
        <w:tc>
          <w:tcPr>
            <w:tcW w:w="4320" w:type="dxa"/>
          </w:tcPr>
          <w:p w14:paraId="0859C714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Обновление схемы</w:t>
            </w:r>
          </w:p>
        </w:tc>
        <w:tc>
          <w:tcPr>
            <w:tcW w:w="4320" w:type="dxa"/>
          </w:tcPr>
          <w:p w14:paraId="77370E73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Периодическое обновление занятости мест с сервера (около каждых 25 секунд)</w:t>
            </w:r>
          </w:p>
        </w:tc>
      </w:tr>
    </w:tbl>
    <w:p w14:paraId="1F6F4AC0" w14:textId="77777777" w:rsidR="0059746D" w:rsidRPr="001D4280" w:rsidRDefault="0059746D" w:rsidP="001D4280">
      <w:pPr>
        <w:pStyle w:val="ad"/>
        <w:ind w:firstLine="0"/>
        <w:rPr>
          <w:rFonts w:cs="Times New Roman"/>
          <w:lang w:val="ru-RU"/>
        </w:rPr>
      </w:pPr>
    </w:p>
    <w:p w14:paraId="0B935D67" w14:textId="77777777" w:rsidR="00930636" w:rsidRPr="00F00B93" w:rsidRDefault="00930636" w:rsidP="001D4280">
      <w:pPr>
        <w:pStyle w:val="ad"/>
        <w:spacing w:line="240" w:lineRule="auto"/>
        <w:jc w:val="center"/>
        <w:rPr>
          <w:rFonts w:cs="Times New Roman"/>
          <w:lang w:val="ru-RU"/>
        </w:rPr>
      </w:pPr>
    </w:p>
    <w:p w14:paraId="2F72EDFE" w14:textId="77777777" w:rsidR="00930636" w:rsidRPr="00930636" w:rsidRDefault="00930636" w:rsidP="00930636">
      <w:pPr>
        <w:pStyle w:val="ad"/>
        <w:jc w:val="center"/>
        <w:rPr>
          <w:rFonts w:cs="Times New Roman"/>
          <w:lang w:val="ru-RU"/>
        </w:rPr>
      </w:pPr>
      <w:r w:rsidRPr="00930636">
        <w:rPr>
          <w:rFonts w:cs="Times New Roman"/>
          <w:lang w:val="ru-RU"/>
        </w:rPr>
        <w:t>Рис. 2.4. Макет списка клиентов</w:t>
      </w:r>
    </w:p>
    <w:p w14:paraId="6720FE3D" w14:textId="77777777" w:rsidR="00930636" w:rsidRPr="00930636" w:rsidRDefault="00930636" w:rsidP="00930636">
      <w:pPr>
        <w:pStyle w:val="ad"/>
        <w:rPr>
          <w:rFonts w:cs="Times New Roman"/>
          <w:lang w:val="ru-RU"/>
        </w:rPr>
      </w:pPr>
    </w:p>
    <w:p w14:paraId="77C6699C" w14:textId="77777777" w:rsidR="001D4280" w:rsidRDefault="001D4280" w:rsidP="001D4280">
      <w:pPr>
        <w:spacing w:after="0"/>
        <w:jc w:val="both"/>
      </w:pPr>
      <w:r>
        <w:t>Макет карточки клиента: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D4280" w14:paraId="15D1D564" w14:textId="77777777" w:rsidTr="00B954D5">
        <w:tc>
          <w:tcPr>
            <w:tcW w:w="4320" w:type="dxa"/>
          </w:tcPr>
          <w:p w14:paraId="11CE84C1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Элемент управления</w:t>
            </w:r>
          </w:p>
        </w:tc>
        <w:tc>
          <w:tcPr>
            <w:tcW w:w="4320" w:type="dxa"/>
          </w:tcPr>
          <w:p w14:paraId="3AC795FD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Описание функции</w:t>
            </w:r>
          </w:p>
        </w:tc>
      </w:tr>
      <w:tr w:rsidR="001D4280" w14:paraId="242079C9" w14:textId="77777777" w:rsidTr="00B954D5">
        <w:tc>
          <w:tcPr>
            <w:tcW w:w="4320" w:type="dxa"/>
          </w:tcPr>
          <w:p w14:paraId="2DF425EF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Состояние без сделки</w:t>
            </w:r>
          </w:p>
        </w:tc>
        <w:tc>
          <w:tcPr>
            <w:tcW w:w="4320" w:type="dxa"/>
          </w:tcPr>
          <w:p w14:paraId="0A601C0B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Если активной сделки нет — сообщение и кнопка перехода к выбору места на вкладке сделкирования</w:t>
            </w:r>
          </w:p>
        </w:tc>
      </w:tr>
      <w:tr w:rsidR="001D4280" w14:paraId="1F507F56" w14:textId="77777777" w:rsidTr="00B954D5">
        <w:tc>
          <w:tcPr>
            <w:tcW w:w="4320" w:type="dxa"/>
          </w:tcPr>
          <w:p w14:paraId="0CECD8CF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Блок «Текущая сделку»</w:t>
            </w:r>
          </w:p>
        </w:tc>
        <w:tc>
          <w:tcPr>
            <w:tcW w:w="4320" w:type="dxa"/>
          </w:tcPr>
          <w:p w14:paraId="754626EE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Таблица полей: клиента, место, адрес, время создания, время истечения, способ и сумма оплаты</w:t>
            </w:r>
          </w:p>
        </w:tc>
      </w:tr>
      <w:tr w:rsidR="001D4280" w14:paraId="62AA491D" w14:textId="77777777" w:rsidTr="00B954D5">
        <w:tc>
          <w:tcPr>
            <w:tcW w:w="4320" w:type="dxa"/>
          </w:tcPr>
          <w:p w14:paraId="6E31B7EB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Индикатор «Активна»</w:t>
            </w:r>
          </w:p>
        </w:tc>
        <w:tc>
          <w:tcPr>
            <w:tcW w:w="4320" w:type="dxa"/>
          </w:tcPr>
          <w:p w14:paraId="04699CA0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Метка статуса действующей сделки</w:t>
            </w:r>
          </w:p>
        </w:tc>
      </w:tr>
      <w:tr w:rsidR="001D4280" w14:paraId="15DA5F01" w14:textId="77777777" w:rsidTr="00B954D5">
        <w:tc>
          <w:tcPr>
            <w:tcW w:w="4320" w:type="dxa"/>
          </w:tcPr>
          <w:p w14:paraId="39C3D712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Кнопка «Показать карточк» / «Скрыть карточк»</w:t>
            </w:r>
          </w:p>
        </w:tc>
        <w:tc>
          <w:tcPr>
            <w:tcW w:w="4320" w:type="dxa"/>
          </w:tcPr>
          <w:p w14:paraId="291E98D8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Раскрытие или скрытие карточк-кода для въезда на клиенту</w:t>
            </w:r>
          </w:p>
        </w:tc>
      </w:tr>
      <w:tr w:rsidR="00FD6F30" w14:paraId="366FC674" w14:textId="77777777">
        <w:tc>
          <w:tcPr>
            <w:tcW w:w="4320" w:type="dxa"/>
          </w:tcPr>
          <w:p w14:paraId="757B563E" w14:textId="77777777" w:rsidR="00FD6F30" w:rsidRDefault="00000000">
            <w:pPr>
              <w:spacing w:line="240" w:lineRule="auto"/>
              <w:ind w:firstLine="0"/>
              <w:jc w:val="both"/>
            </w:pPr>
            <w:r>
              <w:lastRenderedPageBreak/>
              <w:t>Кнопка отмены сделки</w:t>
            </w:r>
          </w:p>
        </w:tc>
        <w:tc>
          <w:tcPr>
            <w:tcW w:w="4320" w:type="dxa"/>
          </w:tcPr>
          <w:p w14:paraId="17A88129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Отмена активного сделкирования и освобождение места</w:t>
            </w:r>
          </w:p>
        </w:tc>
      </w:tr>
      <w:tr w:rsidR="00FD6F30" w14:paraId="0D526CC4" w14:textId="77777777">
        <w:tc>
          <w:tcPr>
            <w:tcW w:w="4320" w:type="dxa"/>
          </w:tcPr>
          <w:p w14:paraId="791D31B2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Блок карточк-кода</w:t>
            </w:r>
          </w:p>
        </w:tc>
        <w:tc>
          <w:tcPr>
            <w:tcW w:w="4320" w:type="dxa"/>
          </w:tcPr>
          <w:p w14:paraId="70086688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Одноразовый код въезда по идентификатору сделки; подпись о сроке действия до истечения сделки</w:t>
            </w:r>
          </w:p>
        </w:tc>
      </w:tr>
    </w:tbl>
    <w:p w14:paraId="2E234A56" w14:textId="77777777" w:rsidR="00930636" w:rsidRPr="00930636" w:rsidRDefault="0059746D" w:rsidP="001D4280">
      <w:pPr>
        <w:pStyle w:val="ad"/>
        <w:spacing w:line="240" w:lineRule="auto"/>
        <w:jc w:val="center"/>
        <w:rPr>
          <w:rFonts w:cs="Times New Roman"/>
          <w:lang w:val="ru-RU"/>
        </w:rPr>
      </w:pPr>
      <w:r>
        <w:rPr>
          <w:rFonts w:cs="Times New Roman"/>
          <w:noProof/>
          <w:lang w:val="ru-RU"/>
        </w:rPr>
        <w:drawing>
          <wp:inline distT="0" distB="0" distL="0" distR="0" wp14:anchorId="2D5DB734" wp14:editId="3526E257">
            <wp:extent cx="5712103" cy="3209872"/>
            <wp:effectExtent l="0" t="0" r="3175" b="3810"/>
            <wp:docPr id="60655471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54710" name="Рисунок 60655471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186" cy="32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78263" w14:textId="77777777" w:rsidR="00930636" w:rsidRPr="00930636" w:rsidRDefault="00930636" w:rsidP="00930636">
      <w:pPr>
        <w:pStyle w:val="ad"/>
        <w:jc w:val="center"/>
        <w:rPr>
          <w:rFonts w:cs="Times New Roman"/>
          <w:lang w:val="ru-RU"/>
        </w:rPr>
      </w:pPr>
      <w:r w:rsidRPr="00930636">
        <w:rPr>
          <w:rFonts w:cs="Times New Roman"/>
          <w:lang w:val="ru-RU"/>
        </w:rPr>
        <w:t>Рис. 2.5. Макет карточки клиента</w:t>
      </w:r>
    </w:p>
    <w:p w14:paraId="3E81CBD5" w14:textId="77777777" w:rsidR="00930636" w:rsidRPr="00930636" w:rsidRDefault="00930636" w:rsidP="00930636">
      <w:pPr>
        <w:pStyle w:val="ad"/>
        <w:rPr>
          <w:rFonts w:cs="Times New Roman"/>
          <w:lang w:val="ru-RU"/>
        </w:rPr>
      </w:pPr>
    </w:p>
    <w:p w14:paraId="1475893E" w14:textId="77777777" w:rsidR="001D4280" w:rsidRDefault="001D4280" w:rsidP="001D4280">
      <w:pPr>
        <w:spacing w:after="0"/>
        <w:jc w:val="both"/>
      </w:pPr>
      <w:r>
        <w:t>Макет формы клиента: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D4280" w14:paraId="02E58E49" w14:textId="77777777" w:rsidTr="00B954D5">
        <w:tc>
          <w:tcPr>
            <w:tcW w:w="4320" w:type="dxa"/>
          </w:tcPr>
          <w:p w14:paraId="7C1EC159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Элемент управления</w:t>
            </w:r>
          </w:p>
        </w:tc>
        <w:tc>
          <w:tcPr>
            <w:tcW w:w="4320" w:type="dxa"/>
          </w:tcPr>
          <w:p w14:paraId="42EC6B84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Описание функции</w:t>
            </w:r>
          </w:p>
        </w:tc>
      </w:tr>
      <w:tr w:rsidR="001D4280" w14:paraId="2E40D311" w14:textId="77777777" w:rsidTr="00B954D5">
        <w:tc>
          <w:tcPr>
            <w:tcW w:w="4320" w:type="dxa"/>
          </w:tcPr>
          <w:p w14:paraId="3B902624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Заголовок страницы</w:t>
            </w:r>
          </w:p>
        </w:tc>
        <w:tc>
          <w:tcPr>
            <w:tcW w:w="4320" w:type="dxa"/>
          </w:tcPr>
          <w:p w14:paraId="2413FF96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Название «Найти клиенту» и пояснение о данных с сервера</w:t>
            </w:r>
          </w:p>
        </w:tc>
      </w:tr>
      <w:tr w:rsidR="001D4280" w14:paraId="1973D620" w14:textId="77777777" w:rsidTr="00B954D5">
        <w:tc>
          <w:tcPr>
            <w:tcW w:w="4320" w:type="dxa"/>
          </w:tcPr>
          <w:p w14:paraId="07EE0826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Строка поиска</w:t>
            </w:r>
          </w:p>
        </w:tc>
        <w:tc>
          <w:tcPr>
            <w:tcW w:w="4320" w:type="dxa"/>
          </w:tcPr>
          <w:p w14:paraId="51BB4C88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Фильтрация списка парковок по названию или адресу в реальном времени</w:t>
            </w:r>
          </w:p>
        </w:tc>
      </w:tr>
      <w:tr w:rsidR="001D4280" w14:paraId="010DF4CB" w14:textId="77777777" w:rsidTr="00B954D5">
        <w:tc>
          <w:tcPr>
            <w:tcW w:w="4320" w:type="dxa"/>
          </w:tcPr>
          <w:p w14:paraId="0BEA3F80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Фильтры типа площадки</w:t>
            </w:r>
          </w:p>
        </w:tc>
        <w:tc>
          <w:tcPr>
            <w:tcW w:w="4320" w:type="dxa"/>
          </w:tcPr>
          <w:p w14:paraId="3492DBFB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Кнопки «Все», «Открытая», «Крытая», «</w:t>
            </w:r>
            <w:r>
              <w:t>EV</w:t>
            </w:r>
            <w:r w:rsidRPr="00CB2C81">
              <w:rPr>
                <w:lang w:val="ru-RU"/>
              </w:rPr>
              <w:t>-зарядка» для отбора объектов</w:t>
            </w:r>
          </w:p>
        </w:tc>
      </w:tr>
      <w:tr w:rsidR="001D4280" w14:paraId="188A0696" w14:textId="77777777" w:rsidTr="00B954D5">
        <w:tc>
          <w:tcPr>
            <w:tcW w:w="4320" w:type="dxa"/>
          </w:tcPr>
          <w:p w14:paraId="0F74C39A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Список парковок</w:t>
            </w:r>
          </w:p>
        </w:tc>
        <w:tc>
          <w:tcPr>
            <w:tcW w:w="4320" w:type="dxa"/>
          </w:tcPr>
          <w:p w14:paraId="0D8092BD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Карточки с названием, адресом, расстоянием, рейтингом, типом, ценой за час и числом свободных мест</w:t>
            </w:r>
          </w:p>
        </w:tc>
      </w:tr>
      <w:tr w:rsidR="00FD6F30" w14:paraId="39D1F26F" w14:textId="77777777">
        <w:tc>
          <w:tcPr>
            <w:tcW w:w="4320" w:type="dxa"/>
          </w:tcPr>
          <w:p w14:paraId="022B60E1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Индикатор заполненности</w:t>
            </w:r>
          </w:p>
        </w:tc>
        <w:tc>
          <w:tcPr>
            <w:tcW w:w="4320" w:type="dxa"/>
          </w:tcPr>
          <w:p w14:paraId="5530524B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Полоса занятости мест на каждой записочке</w:t>
            </w:r>
          </w:p>
        </w:tc>
      </w:tr>
      <w:tr w:rsidR="00FD6F30" w14:paraId="3F121F75" w14:textId="77777777">
        <w:tc>
          <w:tcPr>
            <w:tcW w:w="4320" w:type="dxa"/>
          </w:tcPr>
          <w:p w14:paraId="464E63B1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Выбор клиенти</w:t>
            </w:r>
          </w:p>
        </w:tc>
        <w:tc>
          <w:tcPr>
            <w:tcW w:w="4320" w:type="dxa"/>
          </w:tcPr>
          <w:p w14:paraId="48534F32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Выделение записочки; синхронизация с меткой на записе</w:t>
            </w:r>
          </w:p>
        </w:tc>
      </w:tr>
      <w:tr w:rsidR="00FD6F30" w14:paraId="4C54C1F9" w14:textId="77777777">
        <w:tc>
          <w:tcPr>
            <w:tcW w:w="4320" w:type="dxa"/>
          </w:tcPr>
          <w:p w14:paraId="354DB3BB" w14:textId="77777777" w:rsidR="00FD6F30" w:rsidRDefault="00000000">
            <w:pPr>
              <w:spacing w:line="240" w:lineRule="auto"/>
              <w:ind w:firstLine="0"/>
              <w:jc w:val="both"/>
            </w:pPr>
            <w:r>
              <w:lastRenderedPageBreak/>
              <w:t>Кнопка «Засделкировать»</w:t>
            </w:r>
          </w:p>
        </w:tc>
        <w:tc>
          <w:tcPr>
            <w:tcW w:w="4320" w:type="dxa"/>
          </w:tcPr>
          <w:p w14:paraId="00F4D9D0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На выбранной записочке — переход к схеме мест выбранной клиенти в панели управления</w:t>
            </w:r>
          </w:p>
        </w:tc>
      </w:tr>
      <w:tr w:rsidR="00FD6F30" w14:paraId="43E4A1B9" w14:textId="77777777">
        <w:tc>
          <w:tcPr>
            <w:tcW w:w="4320" w:type="dxa"/>
          </w:tcPr>
          <w:p w14:paraId="6AA25D40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Интерактивная записа</w:t>
            </w:r>
          </w:p>
        </w:tc>
        <w:tc>
          <w:tcPr>
            <w:tcW w:w="4320" w:type="dxa"/>
          </w:tcPr>
          <w:p w14:paraId="71E045DA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Карта с метками парковок; клик по метке выбирает объект в списке</w:t>
            </w:r>
          </w:p>
        </w:tc>
      </w:tr>
      <w:tr w:rsidR="00FD6F30" w14:paraId="450D7B4C" w14:textId="77777777">
        <w:tc>
          <w:tcPr>
            <w:tcW w:w="4320" w:type="dxa"/>
          </w:tcPr>
          <w:p w14:paraId="351D14D8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Состояния загрузки и ошибки</w:t>
            </w:r>
          </w:p>
        </w:tc>
        <w:tc>
          <w:tcPr>
            <w:tcW w:w="4320" w:type="dxa"/>
          </w:tcPr>
          <w:p w14:paraId="37B565C1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 xml:space="preserve">Индикатор загрузки, сообщение об ошибке </w:t>
            </w:r>
            <w:r>
              <w:t>API</w:t>
            </w:r>
            <w:r w:rsidRPr="00CB2C81">
              <w:rPr>
                <w:lang w:val="ru-RU"/>
              </w:rPr>
              <w:t xml:space="preserve"> и кнопка повторной попытки</w:t>
            </w:r>
          </w:p>
        </w:tc>
      </w:tr>
    </w:tbl>
    <w:p w14:paraId="313FF8D0" w14:textId="77777777" w:rsidR="00930636" w:rsidRPr="001D4280" w:rsidRDefault="00930636" w:rsidP="00930636">
      <w:pPr>
        <w:pStyle w:val="ad"/>
        <w:rPr>
          <w:rFonts w:cs="Times New Roman"/>
          <w:lang w:val="ru-RU"/>
        </w:rPr>
      </w:pPr>
    </w:p>
    <w:p w14:paraId="7E39141B" w14:textId="77777777" w:rsidR="0059746D" w:rsidRPr="0059746D" w:rsidRDefault="0059746D" w:rsidP="001D4280">
      <w:pPr>
        <w:pStyle w:val="ad"/>
        <w:spacing w:line="240" w:lineRule="auto"/>
        <w:jc w:val="center"/>
        <w:rPr>
          <w:rFonts w:cs="Times New Roman"/>
          <w:lang w:val="en-US"/>
        </w:rPr>
      </w:pPr>
      <w:r>
        <w:rPr>
          <w:rFonts w:cs="Times New Roman"/>
          <w:noProof/>
          <w:lang w:val="en-US"/>
        </w:rPr>
        <w:drawing>
          <wp:inline distT="0" distB="0" distL="0" distR="0" wp14:anchorId="46D52B3A" wp14:editId="27B06531">
            <wp:extent cx="5739885" cy="3225484"/>
            <wp:effectExtent l="0" t="0" r="635" b="635"/>
            <wp:docPr id="160363353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33530" name="Рисунок 160363353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995" cy="323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55A20" w14:textId="77777777" w:rsidR="00930636" w:rsidRPr="008454EF" w:rsidRDefault="00930636" w:rsidP="00930636">
      <w:pPr>
        <w:pStyle w:val="ad"/>
        <w:jc w:val="center"/>
        <w:rPr>
          <w:rFonts w:cs="Times New Roman"/>
          <w:lang w:val="ru-RU"/>
        </w:rPr>
      </w:pPr>
      <w:r w:rsidRPr="00930636">
        <w:rPr>
          <w:rFonts w:cs="Times New Roman"/>
          <w:lang w:val="ru-RU"/>
        </w:rPr>
        <w:t>Рис. 2.6. Макет формы клиента</w:t>
      </w:r>
    </w:p>
    <w:p w14:paraId="241F6374" w14:textId="77777777" w:rsidR="00930636" w:rsidRPr="008454EF" w:rsidRDefault="00930636" w:rsidP="00930636">
      <w:pPr>
        <w:pStyle w:val="ad"/>
        <w:rPr>
          <w:rFonts w:cs="Times New Roman"/>
          <w:lang w:val="ru-RU"/>
        </w:rPr>
      </w:pPr>
    </w:p>
    <w:p w14:paraId="63372D49" w14:textId="77777777" w:rsidR="001D4280" w:rsidRDefault="001D4280" w:rsidP="001D4280">
      <w:pPr>
        <w:spacing w:after="0"/>
        <w:jc w:val="both"/>
      </w:pPr>
      <w:r>
        <w:t>Макет воронки сделок: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D4280" w14:paraId="344E8318" w14:textId="77777777" w:rsidTr="00B954D5">
        <w:tc>
          <w:tcPr>
            <w:tcW w:w="4320" w:type="dxa"/>
          </w:tcPr>
          <w:p w14:paraId="56D122AF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Элемент управления</w:t>
            </w:r>
          </w:p>
        </w:tc>
        <w:tc>
          <w:tcPr>
            <w:tcW w:w="4320" w:type="dxa"/>
          </w:tcPr>
          <w:p w14:paraId="302C7342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Описание функции</w:t>
            </w:r>
          </w:p>
        </w:tc>
      </w:tr>
      <w:tr w:rsidR="001D4280" w14:paraId="2BE0E705" w14:textId="77777777" w:rsidTr="00B954D5">
        <w:tc>
          <w:tcPr>
            <w:tcW w:w="4320" w:type="dxa"/>
          </w:tcPr>
          <w:p w14:paraId="4307FA92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Блок «Способы оплаты»</w:t>
            </w:r>
          </w:p>
        </w:tc>
        <w:tc>
          <w:tcPr>
            <w:tcW w:w="4320" w:type="dxa"/>
          </w:tcPr>
          <w:p w14:paraId="24249E7D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Список привязанных методов (банковские карты, дополнительный пункт) с выбором основного способа</w:t>
            </w:r>
          </w:p>
        </w:tc>
      </w:tr>
      <w:tr w:rsidR="001D4280" w14:paraId="111F8D2E" w14:textId="77777777" w:rsidTr="00B954D5">
        <w:tc>
          <w:tcPr>
            <w:tcW w:w="4320" w:type="dxa"/>
          </w:tcPr>
          <w:p w14:paraId="6E0B7AD6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Кнопка «Добавить»</w:t>
            </w:r>
          </w:p>
        </w:tc>
        <w:tc>
          <w:tcPr>
            <w:tcW w:w="4320" w:type="dxa"/>
          </w:tcPr>
          <w:p w14:paraId="497463A5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Прокрутка к форме привязки новой записы</w:t>
            </w:r>
          </w:p>
        </w:tc>
      </w:tr>
      <w:tr w:rsidR="001D4280" w14:paraId="7C9937FE" w14:textId="77777777" w:rsidTr="00B954D5">
        <w:tc>
          <w:tcPr>
            <w:tcW w:w="4320" w:type="dxa"/>
          </w:tcPr>
          <w:p w14:paraId="0277E832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Форма «Привязать запису»</w:t>
            </w:r>
          </w:p>
        </w:tc>
        <w:tc>
          <w:tcPr>
            <w:tcW w:w="4320" w:type="dxa"/>
          </w:tcPr>
          <w:p w14:paraId="4D136868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Поля: имя держателя, номер записы, срок действия, код CVV</w:t>
            </w:r>
          </w:p>
        </w:tc>
      </w:tr>
      <w:tr w:rsidR="001D4280" w14:paraId="13A0D6E6" w14:textId="77777777" w:rsidTr="00B954D5">
        <w:tc>
          <w:tcPr>
            <w:tcW w:w="4320" w:type="dxa"/>
          </w:tcPr>
          <w:p w14:paraId="1D0616CB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Примечание о безопасности</w:t>
            </w:r>
          </w:p>
        </w:tc>
        <w:tc>
          <w:tcPr>
            <w:tcW w:w="4320" w:type="dxa"/>
          </w:tcPr>
          <w:p w14:paraId="0DA5259E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Текст о хранении токена и шифровании данных платёжного провайдера</w:t>
            </w:r>
          </w:p>
        </w:tc>
      </w:tr>
      <w:tr w:rsidR="00FD6F30" w14:paraId="34E15290" w14:textId="77777777">
        <w:tc>
          <w:tcPr>
            <w:tcW w:w="4320" w:type="dxa"/>
          </w:tcPr>
          <w:p w14:paraId="1C60E762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Кнопка «Привязать запису»</w:t>
            </w:r>
          </w:p>
        </w:tc>
        <w:tc>
          <w:tcPr>
            <w:tcW w:w="4320" w:type="dxa"/>
          </w:tcPr>
          <w:p w14:paraId="4C996C6C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Сохранение нового способа оплаты в профиле</w:t>
            </w:r>
          </w:p>
        </w:tc>
      </w:tr>
    </w:tbl>
    <w:p w14:paraId="4329244C" w14:textId="77777777" w:rsidR="001D4280" w:rsidRPr="001D4280" w:rsidRDefault="001D4280" w:rsidP="0059746D">
      <w:pPr>
        <w:pStyle w:val="ad"/>
        <w:spacing w:line="240" w:lineRule="auto"/>
        <w:rPr>
          <w:rFonts w:cs="Times New Roman"/>
          <w:lang w:val="ru-RU"/>
        </w:rPr>
      </w:pPr>
    </w:p>
    <w:p w14:paraId="1C62441D" w14:textId="77777777" w:rsidR="00930636" w:rsidRDefault="0059746D" w:rsidP="001D4280">
      <w:pPr>
        <w:pStyle w:val="ad"/>
        <w:spacing w:line="240" w:lineRule="auto"/>
        <w:jc w:val="center"/>
        <w:rPr>
          <w:rFonts w:cs="Times New Roman"/>
          <w:lang w:val="en-US"/>
        </w:rPr>
      </w:pPr>
      <w:r>
        <w:rPr>
          <w:rFonts w:cs="Times New Roman"/>
          <w:noProof/>
          <w:lang w:val="en-US"/>
        </w:rPr>
        <w:lastRenderedPageBreak/>
        <w:drawing>
          <wp:inline distT="0" distB="0" distL="0" distR="0" wp14:anchorId="2B73B51B" wp14:editId="5C1EE126">
            <wp:extent cx="5703303" cy="3204927"/>
            <wp:effectExtent l="0" t="0" r="0" b="0"/>
            <wp:docPr id="152700218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02184" name="Рисунок 152700218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2727" cy="321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BD179" w14:textId="77777777" w:rsidR="0059746D" w:rsidRPr="0059746D" w:rsidRDefault="0059746D" w:rsidP="00930636">
      <w:pPr>
        <w:pStyle w:val="ad"/>
        <w:rPr>
          <w:rFonts w:cs="Times New Roman"/>
          <w:lang w:val="en-US"/>
        </w:rPr>
      </w:pPr>
    </w:p>
    <w:p w14:paraId="0BFFC6A2" w14:textId="77777777" w:rsidR="00930636" w:rsidRPr="00930636" w:rsidRDefault="00930636" w:rsidP="00930636">
      <w:pPr>
        <w:pStyle w:val="ad"/>
        <w:jc w:val="center"/>
        <w:rPr>
          <w:rFonts w:cs="Times New Roman"/>
          <w:lang w:val="ru-RU"/>
        </w:rPr>
      </w:pPr>
      <w:r w:rsidRPr="00930636">
        <w:rPr>
          <w:rFonts w:cs="Times New Roman"/>
          <w:lang w:val="ru-RU"/>
        </w:rPr>
        <w:t>Рис. 2.7. Макет воронки сделок</w:t>
      </w:r>
    </w:p>
    <w:p w14:paraId="6E73E6C1" w14:textId="77777777" w:rsidR="00930636" w:rsidRPr="00930636" w:rsidRDefault="00930636" w:rsidP="00930636">
      <w:pPr>
        <w:pStyle w:val="ad"/>
        <w:rPr>
          <w:rFonts w:cs="Times New Roman"/>
          <w:lang w:val="ru-RU"/>
        </w:rPr>
      </w:pPr>
    </w:p>
    <w:p w14:paraId="6F685E67" w14:textId="77777777" w:rsidR="001D4280" w:rsidRDefault="001D4280" w:rsidP="001D4280">
      <w:pPr>
        <w:spacing w:after="0"/>
        <w:jc w:val="both"/>
      </w:pPr>
      <w:r>
        <w:t>Макет формы сделки: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D4280" w14:paraId="586BB25B" w14:textId="77777777" w:rsidTr="00B954D5">
        <w:tc>
          <w:tcPr>
            <w:tcW w:w="4320" w:type="dxa"/>
          </w:tcPr>
          <w:p w14:paraId="11FA8763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Элемент управления</w:t>
            </w:r>
          </w:p>
        </w:tc>
        <w:tc>
          <w:tcPr>
            <w:tcW w:w="4320" w:type="dxa"/>
          </w:tcPr>
          <w:p w14:paraId="53289F14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Описание функции</w:t>
            </w:r>
          </w:p>
        </w:tc>
      </w:tr>
      <w:tr w:rsidR="001D4280" w14:paraId="64066C59" w14:textId="77777777" w:rsidTr="00B954D5">
        <w:tc>
          <w:tcPr>
            <w:tcW w:w="4320" w:type="dxa"/>
          </w:tcPr>
          <w:p w14:paraId="36A64312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Заголовок списка</w:t>
            </w:r>
          </w:p>
        </w:tc>
        <w:tc>
          <w:tcPr>
            <w:tcW w:w="4320" w:type="dxa"/>
          </w:tcPr>
          <w:p w14:paraId="2367E69A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Название «История сделкирований» и счётчик записей</w:t>
            </w:r>
          </w:p>
        </w:tc>
      </w:tr>
      <w:tr w:rsidR="001D4280" w14:paraId="264524C2" w14:textId="77777777" w:rsidTr="00B954D5">
        <w:tc>
          <w:tcPr>
            <w:tcW w:w="4320" w:type="dxa"/>
          </w:tcPr>
          <w:p w14:paraId="65777A55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Строка сделкирования</w:t>
            </w:r>
          </w:p>
        </w:tc>
        <w:tc>
          <w:tcPr>
            <w:tcW w:w="4320" w:type="dxa"/>
          </w:tcPr>
          <w:p w14:paraId="339CED37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Название клиенти, номер места, дата, длительность, стоимость (для завершённых)</w:t>
            </w:r>
          </w:p>
        </w:tc>
      </w:tr>
      <w:tr w:rsidR="001D4280" w14:paraId="25C2CF0F" w14:textId="77777777" w:rsidTr="00B954D5">
        <w:tc>
          <w:tcPr>
            <w:tcW w:w="4320" w:type="dxa"/>
          </w:tcPr>
          <w:p w14:paraId="459FEEC8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Метка статуса</w:t>
            </w:r>
          </w:p>
        </w:tc>
        <w:tc>
          <w:tcPr>
            <w:tcW w:w="4320" w:type="dxa"/>
          </w:tcPr>
          <w:p w14:paraId="2398535D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Отображение «Завершена» или «Отменена» (и при необходимости «Активна») для каждой записи</w:t>
            </w:r>
          </w:p>
        </w:tc>
      </w:tr>
    </w:tbl>
    <w:p w14:paraId="3D8E35BC" w14:textId="77777777" w:rsidR="001D4280" w:rsidRPr="001D4280" w:rsidRDefault="001D4280" w:rsidP="0059746D">
      <w:pPr>
        <w:pStyle w:val="ad"/>
        <w:spacing w:line="240" w:lineRule="auto"/>
        <w:rPr>
          <w:rFonts w:cs="Times New Roman"/>
          <w:lang w:val="ru-RU"/>
        </w:rPr>
      </w:pPr>
    </w:p>
    <w:p w14:paraId="13B04B7C" w14:textId="77777777" w:rsidR="0059746D" w:rsidRPr="0059746D" w:rsidRDefault="0059746D" w:rsidP="0059746D">
      <w:pPr>
        <w:pStyle w:val="ad"/>
        <w:spacing w:line="240" w:lineRule="auto"/>
        <w:rPr>
          <w:rFonts w:cs="Times New Roman"/>
          <w:lang w:val="en-US"/>
        </w:rPr>
      </w:pPr>
      <w:r>
        <w:rPr>
          <w:rFonts w:cs="Times New Roman"/>
          <w:noProof/>
          <w:lang w:val="en-US"/>
        </w:rPr>
        <w:lastRenderedPageBreak/>
        <w:drawing>
          <wp:inline distT="0" distB="0" distL="0" distR="0" wp14:anchorId="47466FC9" wp14:editId="2E465B07">
            <wp:extent cx="5721778" cy="3215309"/>
            <wp:effectExtent l="0" t="0" r="0" b="0"/>
            <wp:docPr id="138045862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58621" name="Рисунок 138045862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642" cy="3233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C93E2" w14:textId="77777777" w:rsidR="00930636" w:rsidRPr="00930636" w:rsidRDefault="00930636" w:rsidP="00930636">
      <w:pPr>
        <w:pStyle w:val="ad"/>
        <w:jc w:val="center"/>
        <w:rPr>
          <w:rFonts w:cs="Times New Roman"/>
          <w:lang w:val="ru-RU"/>
        </w:rPr>
      </w:pPr>
      <w:r w:rsidRPr="00930636">
        <w:rPr>
          <w:rFonts w:cs="Times New Roman"/>
          <w:lang w:val="ru-RU"/>
        </w:rPr>
        <w:t>Рис. 2.8. Макет формы сделки</w:t>
      </w:r>
    </w:p>
    <w:p w14:paraId="2DD23C04" w14:textId="77777777" w:rsidR="00930636" w:rsidRPr="00930636" w:rsidRDefault="00930636" w:rsidP="00930636">
      <w:pPr>
        <w:pStyle w:val="ad"/>
        <w:rPr>
          <w:rFonts w:cs="Times New Roman"/>
          <w:lang w:val="ru-RU"/>
        </w:rPr>
      </w:pPr>
    </w:p>
    <w:p w14:paraId="7555231E" w14:textId="77777777" w:rsidR="001D4280" w:rsidRDefault="001D4280" w:rsidP="001D4280">
      <w:pPr>
        <w:spacing w:after="0"/>
        <w:jc w:val="both"/>
      </w:pPr>
      <w:r>
        <w:t>Макет раздела задач: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D4280" w14:paraId="110B0392" w14:textId="77777777" w:rsidTr="00B954D5">
        <w:tc>
          <w:tcPr>
            <w:tcW w:w="4320" w:type="dxa"/>
          </w:tcPr>
          <w:p w14:paraId="5E31228B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Элемент управления</w:t>
            </w:r>
          </w:p>
        </w:tc>
        <w:tc>
          <w:tcPr>
            <w:tcW w:w="4320" w:type="dxa"/>
          </w:tcPr>
          <w:p w14:paraId="1E071706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Описание функции</w:t>
            </w:r>
          </w:p>
        </w:tc>
      </w:tr>
      <w:tr w:rsidR="001D4280" w14:paraId="51519B3B" w14:textId="77777777" w:rsidTr="00B954D5">
        <w:tc>
          <w:tcPr>
            <w:tcW w:w="4320" w:type="dxa"/>
          </w:tcPr>
          <w:p w14:paraId="6E94A8F7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Заголовок раздела</w:t>
            </w:r>
          </w:p>
        </w:tc>
        <w:tc>
          <w:tcPr>
            <w:tcW w:w="4320" w:type="dxa"/>
          </w:tcPr>
          <w:p w14:paraId="5822FD05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Название «Списания» и пояснение об оплате броней задачами</w:t>
            </w:r>
          </w:p>
        </w:tc>
      </w:tr>
      <w:tr w:rsidR="001D4280" w14:paraId="6516CB63" w14:textId="77777777" w:rsidTr="00B954D5">
        <w:tc>
          <w:tcPr>
            <w:tcW w:w="4320" w:type="dxa"/>
          </w:tcPr>
          <w:p w14:paraId="42BD0E49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Карточка баланса</w:t>
            </w:r>
          </w:p>
        </w:tc>
        <w:tc>
          <w:tcPr>
            <w:tcW w:w="4320" w:type="dxa"/>
          </w:tcPr>
          <w:p w14:paraId="69D9D6EA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Текущий остаток задачов, сводка «получено» и «потрачено» (как на вкладке баланса)</w:t>
            </w:r>
          </w:p>
        </w:tc>
      </w:tr>
      <w:tr w:rsidR="001D4280" w14:paraId="4ACF7D50" w14:textId="77777777" w:rsidTr="00B954D5">
        <w:tc>
          <w:tcPr>
            <w:tcW w:w="4320" w:type="dxa"/>
          </w:tcPr>
          <w:p w14:paraId="368582E3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Ссылка «Баланс и правила»</w:t>
            </w:r>
          </w:p>
        </w:tc>
        <w:tc>
          <w:tcPr>
            <w:tcW w:w="4320" w:type="dxa"/>
          </w:tcPr>
          <w:p w14:paraId="3AFB03D9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Возврат к основному разделу задачов с правилами программы лояльности</w:t>
            </w:r>
          </w:p>
        </w:tc>
      </w:tr>
      <w:tr w:rsidR="00FD6F30" w14:paraId="3D54DCA4" w14:textId="77777777">
        <w:tc>
          <w:tcPr>
            <w:tcW w:w="4320" w:type="dxa"/>
          </w:tcPr>
          <w:p w14:paraId="15074BF8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Журнал списаний</w:t>
            </w:r>
          </w:p>
        </w:tc>
        <w:tc>
          <w:tcPr>
            <w:tcW w:w="4320" w:type="dxa"/>
          </w:tcPr>
          <w:p w14:paraId="53FA1DC4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Список операций только с отрицательными суммами: причина, номер сделки, дата</w:t>
            </w:r>
          </w:p>
        </w:tc>
      </w:tr>
    </w:tbl>
    <w:p w14:paraId="7BA163C1" w14:textId="77777777" w:rsidR="00930636" w:rsidRPr="008454EF" w:rsidRDefault="00930636" w:rsidP="00930636">
      <w:pPr>
        <w:pStyle w:val="ad"/>
        <w:rPr>
          <w:rFonts w:cs="Times New Roman"/>
          <w:lang w:val="ru-RU"/>
        </w:rPr>
      </w:pPr>
    </w:p>
    <w:p w14:paraId="797CDDB1" w14:textId="77777777" w:rsidR="0059746D" w:rsidRPr="0059746D" w:rsidRDefault="0059746D" w:rsidP="0059746D">
      <w:pPr>
        <w:pStyle w:val="ad"/>
        <w:spacing w:line="240" w:lineRule="auto"/>
        <w:rPr>
          <w:rFonts w:cs="Times New Roman"/>
          <w:lang w:val="en-US"/>
        </w:rPr>
      </w:pPr>
      <w:r>
        <w:rPr>
          <w:rFonts w:cs="Times New Roman"/>
          <w:noProof/>
          <w:lang w:val="en-US"/>
        </w:rPr>
        <w:lastRenderedPageBreak/>
        <w:drawing>
          <wp:inline distT="0" distB="0" distL="0" distR="0" wp14:anchorId="6DC7A204" wp14:editId="085E8CA5">
            <wp:extent cx="5689678" cy="3197270"/>
            <wp:effectExtent l="0" t="0" r="0" b="3175"/>
            <wp:docPr id="209717907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79070" name="Рисунок 209717907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304" cy="322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1D5CC" w14:textId="77777777" w:rsidR="00930636" w:rsidRPr="00930636" w:rsidRDefault="00930636" w:rsidP="00930636">
      <w:pPr>
        <w:pStyle w:val="ad"/>
        <w:jc w:val="center"/>
        <w:rPr>
          <w:rFonts w:cs="Times New Roman"/>
          <w:lang w:val="ru-RU"/>
        </w:rPr>
      </w:pPr>
      <w:r w:rsidRPr="00930636">
        <w:rPr>
          <w:rFonts w:cs="Times New Roman"/>
          <w:lang w:val="ru-RU"/>
        </w:rPr>
        <w:t>Рис. 2.9. Макет раздела задач</w:t>
      </w:r>
    </w:p>
    <w:p w14:paraId="4C83CEBF" w14:textId="77777777" w:rsidR="00930636" w:rsidRPr="00930636" w:rsidRDefault="00930636" w:rsidP="00930636">
      <w:pPr>
        <w:pStyle w:val="ad"/>
        <w:rPr>
          <w:rFonts w:cs="Times New Roman"/>
          <w:lang w:val="ru-RU"/>
        </w:rPr>
      </w:pPr>
    </w:p>
    <w:p w14:paraId="779F54D8" w14:textId="77777777" w:rsidR="001D4280" w:rsidRDefault="001D4280" w:rsidP="001D4280">
      <w:pPr>
        <w:spacing w:after="0"/>
        <w:jc w:val="both"/>
      </w:pPr>
      <w:r>
        <w:t>Макет формы задачи:</w:t>
      </w:r>
    </w:p>
    <w:tbl>
      <w:tblPr>
        <w:tblStyle w:val="ab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D4280" w14:paraId="1E5B76D0" w14:textId="77777777" w:rsidTr="00B954D5">
        <w:tc>
          <w:tcPr>
            <w:tcW w:w="4320" w:type="dxa"/>
          </w:tcPr>
          <w:p w14:paraId="3686CC0B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Элемент управления</w:t>
            </w:r>
          </w:p>
        </w:tc>
        <w:tc>
          <w:tcPr>
            <w:tcW w:w="4320" w:type="dxa"/>
          </w:tcPr>
          <w:p w14:paraId="6C4E9949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Описание функции</w:t>
            </w:r>
          </w:p>
        </w:tc>
      </w:tr>
      <w:tr w:rsidR="001D4280" w14:paraId="419807DD" w14:textId="77777777" w:rsidTr="00B954D5">
        <w:tc>
          <w:tcPr>
            <w:tcW w:w="4320" w:type="dxa"/>
          </w:tcPr>
          <w:p w14:paraId="35E9D59E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Карточка баланса</w:t>
            </w:r>
          </w:p>
        </w:tc>
        <w:tc>
          <w:tcPr>
            <w:tcW w:w="4320" w:type="dxa"/>
          </w:tcPr>
          <w:p w14:paraId="66B4CFE2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Крупное отображение доступных задачов, иллюстрация монеты, итоги начислений и трат</w:t>
            </w:r>
          </w:p>
        </w:tc>
      </w:tr>
      <w:tr w:rsidR="001D4280" w14:paraId="37650894" w14:textId="77777777" w:rsidTr="00B954D5">
        <w:tc>
          <w:tcPr>
            <w:tcW w:w="4320" w:type="dxa"/>
          </w:tcPr>
          <w:p w14:paraId="00727F4F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Блок «Как копить»</w:t>
            </w:r>
          </w:p>
        </w:tc>
        <w:tc>
          <w:tcPr>
            <w:tcW w:w="4320" w:type="dxa"/>
          </w:tcPr>
          <w:p w14:paraId="438A9AE4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Правила: 5 % задачами после аренды и возможность оплачивать сделкия задачами</w:t>
            </w:r>
          </w:p>
        </w:tc>
      </w:tr>
      <w:tr w:rsidR="001D4280" w14:paraId="1B20CEAD" w14:textId="77777777" w:rsidTr="00B954D5">
        <w:tc>
          <w:tcPr>
            <w:tcW w:w="4320" w:type="dxa"/>
          </w:tcPr>
          <w:p w14:paraId="3A06DC59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История задачов</w:t>
            </w:r>
          </w:p>
        </w:tc>
        <w:tc>
          <w:tcPr>
            <w:tcW w:w="4320" w:type="dxa"/>
          </w:tcPr>
          <w:p w14:paraId="34402038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Общая лента начислений и списаний с иконками, суммой, причиной и ссылкой на сделку</w:t>
            </w:r>
          </w:p>
        </w:tc>
      </w:tr>
      <w:tr w:rsidR="00FD6F30" w14:paraId="356E708C" w14:textId="77777777">
        <w:tc>
          <w:tcPr>
            <w:tcW w:w="4320" w:type="dxa"/>
          </w:tcPr>
          <w:p w14:paraId="54A57D84" w14:textId="77777777" w:rsidR="00FD6F30" w:rsidRDefault="00000000">
            <w:pPr>
              <w:spacing w:line="240" w:lineRule="auto"/>
              <w:ind w:firstLine="0"/>
              <w:jc w:val="both"/>
            </w:pPr>
            <w:r>
              <w:t>Подразделы из меню</w:t>
            </w:r>
          </w:p>
        </w:tc>
        <w:tc>
          <w:tcPr>
            <w:tcW w:w="4320" w:type="dxa"/>
          </w:tcPr>
          <w:p w14:paraId="6BCD1368" w14:textId="77777777" w:rsidR="00FD6F30" w:rsidRPr="00CB2C81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CB2C81">
              <w:rPr>
                <w:lang w:val="ru-RU"/>
              </w:rPr>
              <w:t>Отдельные экраны «Начисления» и «Списания» доступны из бокового меню раздела «Баллы»</w:t>
            </w:r>
          </w:p>
        </w:tc>
      </w:tr>
    </w:tbl>
    <w:p w14:paraId="68E076C2" w14:textId="77777777" w:rsidR="00930636" w:rsidRPr="00CB2C81" w:rsidRDefault="00930636" w:rsidP="001D4280">
      <w:pPr>
        <w:pStyle w:val="ad"/>
        <w:ind w:firstLine="0"/>
        <w:rPr>
          <w:rFonts w:cs="Times New Roman"/>
          <w:lang w:val="ru-RU"/>
        </w:rPr>
      </w:pPr>
    </w:p>
    <w:p w14:paraId="0638F0C2" w14:textId="77777777" w:rsidR="0059746D" w:rsidRPr="0059746D" w:rsidRDefault="0059746D" w:rsidP="0059746D">
      <w:pPr>
        <w:pStyle w:val="ad"/>
        <w:spacing w:line="240" w:lineRule="auto"/>
        <w:rPr>
          <w:rFonts w:cs="Times New Roman"/>
          <w:lang w:val="en-US"/>
        </w:rPr>
      </w:pPr>
      <w:r>
        <w:rPr>
          <w:rFonts w:cs="Times New Roman"/>
          <w:noProof/>
          <w:lang w:val="en-US"/>
        </w:rPr>
        <w:lastRenderedPageBreak/>
        <w:drawing>
          <wp:inline distT="0" distB="0" distL="0" distR="0" wp14:anchorId="5673452C" wp14:editId="0413D853">
            <wp:extent cx="5748938" cy="3230572"/>
            <wp:effectExtent l="0" t="0" r="4445" b="0"/>
            <wp:docPr id="60579894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98940" name="Рисунок 60579894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378" cy="324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8F4C1" w14:textId="77777777" w:rsidR="00930636" w:rsidRPr="008454EF" w:rsidRDefault="00930636" w:rsidP="00930636">
      <w:pPr>
        <w:pStyle w:val="ad"/>
        <w:jc w:val="center"/>
        <w:rPr>
          <w:rFonts w:cs="Times New Roman"/>
          <w:lang w:val="ru-RU"/>
        </w:rPr>
      </w:pPr>
      <w:r w:rsidRPr="00930636">
        <w:rPr>
          <w:rFonts w:cs="Times New Roman"/>
          <w:lang w:val="ru-RU"/>
        </w:rPr>
        <w:t>Рис. 2.10. Макет формы задачи</w:t>
      </w:r>
    </w:p>
    <w:p w14:paraId="28526562" w14:textId="77777777" w:rsidR="00930636" w:rsidRPr="008454EF" w:rsidRDefault="00930636" w:rsidP="00930636">
      <w:pPr>
        <w:pStyle w:val="ad"/>
        <w:rPr>
          <w:rFonts w:cs="Times New Roman"/>
          <w:lang w:val="ru-RU"/>
        </w:rPr>
      </w:pPr>
    </w:p>
    <w:p w14:paraId="7C082F33" w14:textId="77777777" w:rsidR="002F2295" w:rsidRDefault="00930636" w:rsidP="00930636">
      <w:pPr>
        <w:pStyle w:val="ad"/>
        <w:rPr>
          <w:rFonts w:cs="Times New Roman"/>
          <w:lang w:val="ru-RU"/>
        </w:rPr>
      </w:pPr>
      <w:r w:rsidRPr="00930636">
        <w:rPr>
          <w:rFonts w:eastAsia="Times New Roman" w:cs="Times New Roman"/>
          <w:lang w:val="ru-RU"/>
        </w:rPr>
        <w:t>Таким образом, выполнено проектирование интерфейса с опорой на основные сценарии: регистрация и вход, работа с клиентами и сделками, планирование задач, просмотр сводной панели и навигация по основным разделам CRM.</w:t>
      </w:r>
    </w:p>
    <w:p w14:paraId="6107A61F" w14:textId="77777777" w:rsidR="006540AA" w:rsidRPr="00930636" w:rsidRDefault="006540AA" w:rsidP="00930636">
      <w:pPr>
        <w:pStyle w:val="ad"/>
        <w:rPr>
          <w:rFonts w:cs="Times New Roman"/>
          <w:lang w:val="ru-RU"/>
        </w:rPr>
      </w:pPr>
    </w:p>
    <w:p w14:paraId="7D7CD0FE" w14:textId="77777777" w:rsidR="00E45B0A" w:rsidRPr="00C52428" w:rsidRDefault="00FD1D43" w:rsidP="006540AA">
      <w:pPr>
        <w:pStyle w:val="25"/>
        <w:spacing w:before="0" w:after="240"/>
        <w:ind w:firstLine="0"/>
        <w:jc w:val="both"/>
        <w:rPr>
          <w:rFonts w:cs="Times New Roman"/>
          <w:bCs/>
        </w:rPr>
      </w:pPr>
      <w:bookmarkStart w:id="15" w:name="_Toc228787428"/>
      <w:bookmarkStart w:id="16" w:name="_Toc230251567"/>
      <w:bookmarkEnd w:id="15"/>
      <w:r w:rsidRPr="00C52428">
        <w:rPr>
          <w:bCs/>
          <w:color w:val="000000"/>
        </w:rPr>
        <w:t>2.5. Описание физической структуры программы</w:t>
      </w:r>
      <w:bookmarkEnd w:id="16"/>
    </w:p>
    <w:p w14:paraId="386AA965" w14:textId="77777777" w:rsidR="00695B3F" w:rsidRPr="00980A00" w:rsidRDefault="00695B3F" w:rsidP="00695B3F">
      <w:pPr>
        <w:pStyle w:val="ad"/>
        <w:rPr>
          <w:lang w:val="ru-RU"/>
        </w:rPr>
      </w:pPr>
      <w:r>
        <w:rPr>
          <w:rFonts w:eastAsia="Times New Roman"/>
        </w:rPr>
        <w:t>Программа реализована на основе клиентской части React Native (Expo) и серверной части ASP.NET Core. Структура папок проекта представлена на рисунке 2.11.</w:t>
      </w:r>
    </w:p>
    <w:p w14:paraId="6EF14AC0" w14:textId="77777777" w:rsidR="00695B3F" w:rsidRDefault="00695B3F" w:rsidP="005C66F3">
      <w:pPr>
        <w:pStyle w:val="ad"/>
        <w:jc w:val="center"/>
        <w:rPr>
          <w:lang w:val="ru-RU"/>
        </w:rPr>
      </w:pPr>
      <w:r>
        <w:t>Рис. 2.11. Структура папок проекта</w:t>
      </w:r>
    </w:p>
    <w:p w14:paraId="39CD9765" w14:textId="77777777" w:rsidR="005C66F3" w:rsidRPr="00980A00" w:rsidRDefault="005C66F3" w:rsidP="005C66F3">
      <w:pPr>
        <w:pStyle w:val="ad"/>
        <w:jc w:val="center"/>
        <w:rPr>
          <w:lang w:val="ru-RU"/>
        </w:rPr>
      </w:pPr>
    </w:p>
    <w:p w14:paraId="1F35CA0C" w14:textId="77777777" w:rsidR="00695B3F" w:rsidRPr="00980A00" w:rsidRDefault="00695B3F" w:rsidP="00695B3F">
      <w:pPr>
        <w:pStyle w:val="ad"/>
        <w:rPr>
          <w:lang w:val="ru-RU"/>
        </w:rPr>
      </w:pPr>
      <w:r w:rsidRPr="00980A00">
        <w:rPr>
          <w:rFonts w:eastAsia="Times New Roman"/>
          <w:lang w:val="ru-RU"/>
        </w:rPr>
        <w:t>В корневой папке проекта:</w:t>
      </w:r>
    </w:p>
    <w:p w14:paraId="6D94E55B" w14:textId="77777777"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  <w:t>docker-compose.yml – развёртывание PostgreSQL и API в контейнерах.</w:t>
      </w:r>
    </w:p>
    <w:p w14:paraId="042FBA57" w14:textId="77777777"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  <w:t>frontend – каталог клиентского приложения Expo.</w:t>
      </w:r>
    </w:p>
    <w:p w14:paraId="360C4CD6" w14:textId="77777777"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  <w:t>backend – каталог серверного приложения .NET.</w:t>
      </w:r>
    </w:p>
    <w:p w14:paraId="10EC6E2F" w14:textId="77777777"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  <w:t>start – вспомогательные инструкции по запуску.</w:t>
      </w:r>
    </w:p>
    <w:p w14:paraId="594BBCA4" w14:textId="77777777" w:rsidR="00695B3F" w:rsidRPr="00856FD3" w:rsidRDefault="00695B3F" w:rsidP="005C66F3">
      <w:pPr>
        <w:pStyle w:val="ad"/>
        <w:rPr>
          <w:lang w:val="en-US"/>
        </w:rPr>
      </w:pPr>
      <w:r>
        <w:rPr>
          <w:rFonts w:eastAsia="Times New Roman"/>
        </w:rPr>
        <w:t>В папке frontend/src/theme:</w:t>
      </w:r>
    </w:p>
    <w:p w14:paraId="4990C8ED" w14:textId="77777777" w:rsidR="00695B3F" w:rsidRPr="00980A00" w:rsidRDefault="00695B3F" w:rsidP="005C66F3">
      <w:pPr>
        <w:pStyle w:val="ad"/>
        <w:rPr>
          <w:lang w:val="ru-RU"/>
        </w:rPr>
      </w:pPr>
      <w:proofErr w:type="spellStart"/>
      <w:r w:rsidRPr="00980A00">
        <w:rPr>
          <w:rFonts w:eastAsia="Times New Roman"/>
          <w:lang w:val="ru-RU"/>
        </w:rPr>
        <w:t>colors.ts</w:t>
      </w:r>
      <w:proofErr w:type="spellEnd"/>
      <w:r w:rsidRPr="00980A00">
        <w:rPr>
          <w:rFonts w:eastAsia="Times New Roman"/>
          <w:lang w:val="ru-RU"/>
        </w:rPr>
        <w:t xml:space="preserve"> и палитры – единые цвета интерфейса.</w:t>
      </w:r>
    </w:p>
    <w:p w14:paraId="527914C6" w14:textId="77777777" w:rsidR="00695B3F" w:rsidRPr="00856FD3" w:rsidRDefault="00695B3F" w:rsidP="005C66F3">
      <w:pPr>
        <w:pStyle w:val="ad"/>
        <w:rPr>
          <w:lang w:val="en-US"/>
        </w:rPr>
      </w:pPr>
      <w:r>
        <w:rPr>
          <w:rFonts w:eastAsia="Times New Roman"/>
        </w:rPr>
        <w:t>В папке frontend/src/api:</w:t>
      </w:r>
    </w:p>
    <w:p w14:paraId="0A1EC042" w14:textId="77777777" w:rsidR="00695B3F" w:rsidRPr="00856FD3" w:rsidRDefault="00695B3F" w:rsidP="005C66F3">
      <w:pPr>
        <w:pStyle w:val="ad"/>
        <w:rPr>
          <w:lang w:val="en-US"/>
        </w:rPr>
      </w:pPr>
      <w:r>
        <w:rPr>
          <w:rFonts w:eastAsia="Times New Roman"/>
        </w:rPr>
        <w:t>config.ts – базовый адрес сервера; requests.ts – запросы к HTTP-интерфейсу.</w:t>
      </w:r>
    </w:p>
    <w:p w14:paraId="58C24CA9" w14:textId="77777777" w:rsidR="00695B3F" w:rsidRPr="00856FD3" w:rsidRDefault="00695B3F" w:rsidP="005C66F3">
      <w:pPr>
        <w:pStyle w:val="ad"/>
        <w:rPr>
          <w:lang w:val="en-US"/>
        </w:rPr>
      </w:pPr>
      <w:r>
        <w:rPr>
          <w:rFonts w:eastAsia="Times New Roman"/>
        </w:rPr>
        <w:t>В папке frontend/src/auth:</w:t>
      </w:r>
    </w:p>
    <w:p w14:paraId="3103E170" w14:textId="77777777"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  <w:t>AuthProvider.tsx – вход, регистрация, обновление маркера; tokens.ts – хранение в AsyncStorage.</w:t>
      </w:r>
    </w:p>
    <w:p w14:paraId="7CEC4AB1" w14:textId="77777777" w:rsidR="00695B3F" w:rsidRPr="00856FD3" w:rsidRDefault="00695B3F" w:rsidP="005C66F3">
      <w:pPr>
        <w:pStyle w:val="ad"/>
        <w:rPr>
          <w:lang w:val="en-US"/>
        </w:rPr>
      </w:pPr>
      <w:r>
        <w:rPr>
          <w:rFonts w:eastAsia="Times New Roman"/>
        </w:rPr>
        <w:lastRenderedPageBreak/>
        <w:t>В папке frontend/src/screens:</w:t>
      </w:r>
    </w:p>
    <w:p w14:paraId="0FFA73AC" w14:textId="77777777" w:rsidR="00695B3F" w:rsidRPr="00856FD3" w:rsidRDefault="00695B3F" w:rsidP="005C66F3">
      <w:pPr>
        <w:pStyle w:val="ad"/>
        <w:rPr>
          <w:lang w:val="en-US"/>
        </w:rPr>
      </w:pPr>
      <w:r>
        <w:rPr>
          <w:rFonts w:eastAsia="Times New Roman"/>
        </w:rPr>
        <w:t>LoginScreen.tsx, RegisterScreen.tsx – авторизация; DashboardScreen.tsx – главная панель;</w:t>
      </w:r>
    </w:p>
    <w:p w14:paraId="16343B45" w14:textId="77777777" w:rsidR="00695B3F" w:rsidRPr="00856FD3" w:rsidRDefault="00695B3F" w:rsidP="00695B3F">
      <w:pPr>
        <w:pStyle w:val="ad"/>
        <w:rPr>
          <w:lang w:val="en-US"/>
        </w:rPr>
      </w:pPr>
      <w:proofErr w:type="spellStart"/>
      <w:r w:rsidRPr="00856FD3">
        <w:rPr>
          <w:rFonts w:eastAsia="Times New Roman"/>
          <w:lang w:val="en-US"/>
        </w:rPr>
        <w:t>ClientsScreen.tsx</w:t>
      </w:r>
      <w:proofErr w:type="spellEnd"/>
      <w:r w:rsidRPr="00856FD3">
        <w:rPr>
          <w:rFonts w:eastAsia="Times New Roman"/>
          <w:lang w:val="en-US"/>
        </w:rPr>
        <w:t xml:space="preserve">, </w:t>
      </w:r>
      <w:proofErr w:type="spellStart"/>
      <w:r w:rsidRPr="00856FD3">
        <w:rPr>
          <w:rFonts w:eastAsia="Times New Roman"/>
          <w:lang w:val="en-US"/>
        </w:rPr>
        <w:t>ClientDetailScreen.tsx</w:t>
      </w:r>
      <w:proofErr w:type="spellEnd"/>
      <w:r w:rsidRPr="00856FD3">
        <w:rPr>
          <w:rFonts w:eastAsia="Times New Roman"/>
          <w:lang w:val="en-US"/>
        </w:rPr>
        <w:t xml:space="preserve">, </w:t>
      </w:r>
      <w:proofErr w:type="spellStart"/>
      <w:r w:rsidRPr="00856FD3">
        <w:rPr>
          <w:rFonts w:eastAsia="Times New Roman"/>
          <w:lang w:val="en-US"/>
        </w:rPr>
        <w:t>ClientEditScreen.tsx</w:t>
      </w:r>
      <w:proofErr w:type="spellEnd"/>
      <w:r w:rsidRPr="00856FD3">
        <w:rPr>
          <w:rFonts w:eastAsia="Times New Roman"/>
          <w:lang w:val="en-US"/>
        </w:rPr>
        <w:t xml:space="preserve"> – </w:t>
      </w:r>
      <w:r w:rsidRPr="00980A00">
        <w:rPr>
          <w:rFonts w:eastAsia="Times New Roman"/>
          <w:lang w:val="ru-RU"/>
        </w:rPr>
        <w:t>клиенты</w:t>
      </w:r>
      <w:r w:rsidRPr="00856FD3">
        <w:rPr>
          <w:rFonts w:eastAsia="Times New Roman"/>
          <w:lang w:val="en-US"/>
        </w:rPr>
        <w:t>;</w:t>
      </w:r>
    </w:p>
    <w:p w14:paraId="6CD278DE" w14:textId="77777777" w:rsidR="00695B3F" w:rsidRPr="00856FD3" w:rsidRDefault="00695B3F" w:rsidP="005C66F3">
      <w:pPr>
        <w:pStyle w:val="ad"/>
        <w:rPr>
          <w:lang w:val="en-US"/>
        </w:rPr>
      </w:pPr>
      <w:proofErr w:type="spellStart"/>
      <w:r w:rsidRPr="00856FD3">
        <w:rPr>
          <w:rFonts w:eastAsia="Times New Roman"/>
          <w:lang w:val="en-US"/>
        </w:rPr>
        <w:t>DealsPipelineScreen.tsx</w:t>
      </w:r>
      <w:proofErr w:type="spellEnd"/>
      <w:r w:rsidRPr="00856FD3">
        <w:rPr>
          <w:rFonts w:eastAsia="Times New Roman"/>
          <w:lang w:val="en-US"/>
        </w:rPr>
        <w:t xml:space="preserve">, </w:t>
      </w:r>
      <w:proofErr w:type="spellStart"/>
      <w:r w:rsidRPr="00856FD3">
        <w:rPr>
          <w:rFonts w:eastAsia="Times New Roman"/>
          <w:lang w:val="en-US"/>
        </w:rPr>
        <w:t>DealEditScreen.tsx</w:t>
      </w:r>
      <w:proofErr w:type="spellEnd"/>
      <w:r w:rsidRPr="00856FD3">
        <w:rPr>
          <w:rFonts w:eastAsia="Times New Roman"/>
          <w:lang w:val="en-US"/>
        </w:rPr>
        <w:t xml:space="preserve"> – </w:t>
      </w:r>
      <w:r w:rsidRPr="00980A00">
        <w:rPr>
          <w:rFonts w:eastAsia="Times New Roman"/>
          <w:lang w:val="ru-RU"/>
        </w:rPr>
        <w:t>сделки</w:t>
      </w:r>
      <w:r w:rsidRPr="00856FD3">
        <w:rPr>
          <w:rFonts w:eastAsia="Times New Roman"/>
          <w:lang w:val="en-US"/>
        </w:rPr>
        <w:t xml:space="preserve">; </w:t>
      </w:r>
      <w:proofErr w:type="spellStart"/>
      <w:r w:rsidRPr="00856FD3">
        <w:rPr>
          <w:rFonts w:eastAsia="Times New Roman"/>
          <w:lang w:val="en-US"/>
        </w:rPr>
        <w:t>TasksScreen.tsx</w:t>
      </w:r>
      <w:proofErr w:type="spellEnd"/>
      <w:r w:rsidRPr="00856FD3">
        <w:rPr>
          <w:rFonts w:eastAsia="Times New Roman"/>
          <w:lang w:val="en-US"/>
        </w:rPr>
        <w:t xml:space="preserve">, </w:t>
      </w:r>
      <w:proofErr w:type="spellStart"/>
      <w:r w:rsidRPr="00856FD3">
        <w:rPr>
          <w:rFonts w:eastAsia="Times New Roman"/>
          <w:lang w:val="en-US"/>
        </w:rPr>
        <w:t>TaskEditScreen.tsx</w:t>
      </w:r>
      <w:proofErr w:type="spellEnd"/>
      <w:r w:rsidRPr="00856FD3">
        <w:rPr>
          <w:rFonts w:eastAsia="Times New Roman"/>
          <w:lang w:val="en-US"/>
        </w:rPr>
        <w:t xml:space="preserve"> – </w:t>
      </w:r>
      <w:r w:rsidRPr="00980A00">
        <w:rPr>
          <w:rFonts w:eastAsia="Times New Roman"/>
          <w:lang w:val="ru-RU"/>
        </w:rPr>
        <w:t>задачи</w:t>
      </w:r>
      <w:r w:rsidRPr="00856FD3">
        <w:rPr>
          <w:rFonts w:eastAsia="Times New Roman"/>
          <w:lang w:val="en-US"/>
        </w:rPr>
        <w:t>;</w:t>
      </w:r>
    </w:p>
    <w:p w14:paraId="6173BC55" w14:textId="77777777" w:rsidR="00695B3F" w:rsidRPr="00856FD3" w:rsidRDefault="00695B3F" w:rsidP="005C66F3">
      <w:pPr>
        <w:pStyle w:val="ad"/>
        <w:rPr>
          <w:lang w:val="en-US"/>
        </w:rPr>
      </w:pPr>
      <w:r>
        <w:rPr>
          <w:rFonts w:eastAsia="Times New Roman"/>
        </w:rPr>
        <w:t>MoreScreen.tsx – раздел «Ещё».</w:t>
      </w:r>
    </w:p>
    <w:p w14:paraId="300CE112" w14:textId="77777777" w:rsidR="00695B3F" w:rsidRPr="00856FD3" w:rsidRDefault="00695B3F" w:rsidP="005C66F3">
      <w:pPr>
        <w:pStyle w:val="ad"/>
        <w:rPr>
          <w:lang w:val="en-US"/>
        </w:rPr>
      </w:pPr>
      <w:r>
        <w:rPr>
          <w:rFonts w:eastAsia="Times New Roman"/>
        </w:rPr>
        <w:t>В папке backend:</w:t>
      </w:r>
    </w:p>
    <w:p w14:paraId="7923415C" w14:textId="77777777"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  <w:t>Program.cs – настройка приложения, CORS, JWT, контроллеры;</w:t>
      </w:r>
    </w:p>
    <w:p w14:paraId="588F4DBF" w14:textId="77777777" w:rsidR="00695B3F" w:rsidRPr="00980A00" w:rsidRDefault="00695B3F" w:rsidP="005C66F3">
      <w:pPr>
        <w:pStyle w:val="ad"/>
        <w:rPr>
          <w:lang w:val="ru-RU"/>
        </w:rPr>
      </w:pPr>
      <w:r>
        <w:rPr>
          <w:rFonts w:eastAsia="Times New Roman"/>
        </w:rPr>
        <w:t>Data/Entities.cs, ExpogoDbContext.cs – сущности и контекст EF Core;</w:t>
      </w:r>
    </w:p>
    <w:p w14:paraId="0CA684D0" w14:textId="77777777" w:rsidR="00695B3F" w:rsidRPr="00856FD3" w:rsidRDefault="00695B3F" w:rsidP="005C66F3">
      <w:pPr>
        <w:pStyle w:val="ad"/>
        <w:rPr>
          <w:lang w:val="en-US"/>
        </w:rPr>
      </w:pPr>
      <w:r>
        <w:rPr>
          <w:rFonts w:eastAsia="Times New Roman"/>
        </w:rPr>
        <w:t>Controllers/AuthController.cs, ClientsController.cs, DealsController.cs, TasksController.cs, DashboardController.cs – REST-контроллеры;</w:t>
      </w:r>
    </w:p>
    <w:p w14:paraId="6B41CCAB" w14:textId="77777777" w:rsidR="00695B3F" w:rsidRPr="00856FD3" w:rsidRDefault="00695B3F" w:rsidP="005C66F3">
      <w:pPr>
        <w:pStyle w:val="ad"/>
        <w:rPr>
          <w:lang w:val="en-US"/>
        </w:rPr>
      </w:pPr>
      <w:r>
        <w:rPr>
          <w:rFonts w:eastAsia="Times New Roman"/>
        </w:rPr>
        <w:t>Auth/JwtTokenService.cs, PasswordHasher.cs – маркеры и пароли.</w:t>
      </w:r>
    </w:p>
    <w:p w14:paraId="5655A34C" w14:textId="77777777" w:rsidR="00695B3F" w:rsidRDefault="00695B3F" w:rsidP="00695B3F">
      <w:pPr>
        <w:pStyle w:val="ad"/>
      </w:pPr>
    </w:p>
    <w:p w14:paraId="2E667918" w14:textId="77777777" w:rsidR="00695B3F" w:rsidRPr="00856FD3" w:rsidRDefault="00695B3F" w:rsidP="005C66F3">
      <w:pPr>
        <w:pStyle w:val="ad"/>
        <w:rPr>
          <w:lang w:val="en-US"/>
        </w:rPr>
      </w:pPr>
    </w:p>
    <w:p w14:paraId="2C40696F" w14:textId="77777777" w:rsidR="00695B3F" w:rsidRPr="00856FD3" w:rsidRDefault="00695B3F" w:rsidP="005C66F3">
      <w:pPr>
        <w:pStyle w:val="ad"/>
        <w:rPr>
          <w:lang w:val="en-US"/>
        </w:rPr>
      </w:pPr>
    </w:p>
    <w:p w14:paraId="3E198763" w14:textId="77777777" w:rsidR="00695B3F" w:rsidRPr="00856FD3" w:rsidRDefault="00695B3F" w:rsidP="005C66F3">
      <w:pPr>
        <w:pStyle w:val="ad"/>
        <w:rPr>
          <w:lang w:val="en-US"/>
        </w:rPr>
      </w:pPr>
    </w:p>
    <w:p w14:paraId="746BC66A" w14:textId="77777777" w:rsidR="00695B3F" w:rsidRPr="00856FD3" w:rsidRDefault="00695B3F" w:rsidP="005C66F3">
      <w:pPr>
        <w:pStyle w:val="ad"/>
        <w:rPr>
          <w:lang w:val="en-US"/>
        </w:rPr>
      </w:pPr>
    </w:p>
    <w:p w14:paraId="65A7CE76" w14:textId="77777777" w:rsidR="00695B3F" w:rsidRPr="00695B3F" w:rsidRDefault="00695B3F" w:rsidP="00695B3F">
      <w:pPr>
        <w:pStyle w:val="ad"/>
        <w:rPr>
          <w:lang w:val="en-US"/>
        </w:rPr>
      </w:pPr>
    </w:p>
    <w:p w14:paraId="71A86BBE" w14:textId="77777777" w:rsidR="00695B3F" w:rsidRPr="00856FD3" w:rsidRDefault="00695B3F" w:rsidP="005C66F3">
      <w:pPr>
        <w:pStyle w:val="ad"/>
        <w:rPr>
          <w:lang w:val="en-US"/>
        </w:rPr>
      </w:pPr>
    </w:p>
    <w:p w14:paraId="653A40EC" w14:textId="77777777" w:rsidR="00695B3F" w:rsidRPr="00856FD3" w:rsidRDefault="00695B3F" w:rsidP="005C66F3">
      <w:pPr>
        <w:pStyle w:val="ad"/>
        <w:rPr>
          <w:lang w:val="en-US"/>
        </w:rPr>
      </w:pPr>
    </w:p>
    <w:p w14:paraId="06D982F7" w14:textId="77777777" w:rsidR="00695B3F" w:rsidRPr="00856FD3" w:rsidRDefault="00695B3F" w:rsidP="005C66F3">
      <w:pPr>
        <w:pStyle w:val="ad"/>
        <w:rPr>
          <w:lang w:val="en-US"/>
        </w:rPr>
      </w:pPr>
    </w:p>
    <w:p w14:paraId="6182006A" w14:textId="77777777" w:rsidR="00695B3F" w:rsidRPr="00856FD3" w:rsidRDefault="00695B3F" w:rsidP="005C66F3">
      <w:pPr>
        <w:pStyle w:val="ad"/>
        <w:rPr>
          <w:lang w:val="en-US"/>
        </w:rPr>
      </w:pPr>
    </w:p>
    <w:p w14:paraId="5356D5AC" w14:textId="77777777" w:rsidR="00695B3F" w:rsidRPr="00856FD3" w:rsidRDefault="00695B3F" w:rsidP="005C66F3">
      <w:pPr>
        <w:pStyle w:val="ad"/>
        <w:rPr>
          <w:lang w:val="en-US"/>
        </w:rPr>
      </w:pPr>
    </w:p>
    <w:p w14:paraId="4550084B" w14:textId="77777777" w:rsidR="00695B3F" w:rsidRPr="00856FD3" w:rsidRDefault="00695B3F" w:rsidP="005C66F3">
      <w:pPr>
        <w:pStyle w:val="ad"/>
        <w:rPr>
          <w:lang w:val="en-US"/>
        </w:rPr>
      </w:pPr>
    </w:p>
    <w:p w14:paraId="2A5AF2CC" w14:textId="77777777" w:rsidR="00695B3F" w:rsidRPr="00856FD3" w:rsidRDefault="00695B3F" w:rsidP="005C66F3">
      <w:pPr>
        <w:pStyle w:val="ad"/>
        <w:rPr>
          <w:lang w:val="en-US"/>
        </w:rPr>
      </w:pPr>
    </w:p>
    <w:p w14:paraId="7E2155DF" w14:textId="77777777" w:rsidR="00695B3F" w:rsidRPr="00856FD3" w:rsidRDefault="00695B3F" w:rsidP="005C66F3">
      <w:pPr>
        <w:pStyle w:val="ad"/>
        <w:rPr>
          <w:lang w:val="en-US"/>
        </w:rPr>
      </w:pPr>
    </w:p>
    <w:p w14:paraId="5FE83D14" w14:textId="77777777" w:rsidR="00695B3F" w:rsidRDefault="00695B3F" w:rsidP="005C66F3">
      <w:pPr>
        <w:pStyle w:val="ad"/>
      </w:pPr>
    </w:p>
    <w:p w14:paraId="6B7C05D9" w14:textId="77777777" w:rsidR="00695B3F" w:rsidRDefault="00695B3F" w:rsidP="005C66F3">
      <w:pPr>
        <w:pStyle w:val="ad"/>
      </w:pPr>
    </w:p>
    <w:p w14:paraId="0FF95104" w14:textId="77777777" w:rsidR="00695B3F" w:rsidRPr="00856FD3" w:rsidRDefault="00695B3F" w:rsidP="005C66F3">
      <w:pPr>
        <w:pStyle w:val="ad"/>
        <w:rPr>
          <w:lang w:val="en-US"/>
        </w:rPr>
      </w:pPr>
    </w:p>
    <w:p w14:paraId="6AA5D19B" w14:textId="77777777" w:rsidR="00695B3F" w:rsidRPr="00856FD3" w:rsidRDefault="00695B3F" w:rsidP="005C66F3">
      <w:pPr>
        <w:pStyle w:val="ad"/>
        <w:rPr>
          <w:lang w:val="en-US"/>
        </w:rPr>
      </w:pPr>
    </w:p>
    <w:p w14:paraId="76670843" w14:textId="77777777" w:rsidR="00695B3F" w:rsidRPr="00856FD3" w:rsidRDefault="00695B3F" w:rsidP="005C66F3">
      <w:pPr>
        <w:pStyle w:val="ad"/>
        <w:rPr>
          <w:lang w:val="en-US"/>
        </w:rPr>
      </w:pPr>
    </w:p>
    <w:p w14:paraId="69B4F430" w14:textId="77777777" w:rsidR="00695B3F" w:rsidRPr="00856FD3" w:rsidRDefault="00695B3F" w:rsidP="005C66F3">
      <w:pPr>
        <w:pStyle w:val="ad"/>
        <w:rPr>
          <w:lang w:val="en-US"/>
        </w:rPr>
      </w:pPr>
    </w:p>
    <w:p w14:paraId="5E08CD65" w14:textId="77777777" w:rsidR="00695B3F" w:rsidRPr="00856FD3" w:rsidRDefault="00695B3F" w:rsidP="005C66F3">
      <w:pPr>
        <w:pStyle w:val="ad"/>
        <w:rPr>
          <w:lang w:val="en-US"/>
        </w:rPr>
      </w:pPr>
    </w:p>
    <w:p w14:paraId="12BC947B" w14:textId="77777777" w:rsidR="00695B3F" w:rsidRPr="00856FD3" w:rsidRDefault="00695B3F" w:rsidP="005C66F3">
      <w:pPr>
        <w:pStyle w:val="ad"/>
        <w:rPr>
          <w:lang w:val="en-US"/>
        </w:rPr>
      </w:pPr>
    </w:p>
    <w:p w14:paraId="6798DEAA" w14:textId="77777777" w:rsidR="00695B3F" w:rsidRPr="00856FD3" w:rsidRDefault="00695B3F" w:rsidP="005C66F3">
      <w:pPr>
        <w:pStyle w:val="ad"/>
        <w:rPr>
          <w:lang w:val="en-US"/>
        </w:rPr>
      </w:pPr>
    </w:p>
    <w:p w14:paraId="6EA3117F" w14:textId="77777777" w:rsidR="00695B3F" w:rsidRPr="00856FD3" w:rsidRDefault="00695B3F" w:rsidP="005C66F3">
      <w:pPr>
        <w:pStyle w:val="ad"/>
        <w:rPr>
          <w:lang w:val="en-US"/>
        </w:rPr>
      </w:pPr>
    </w:p>
    <w:p w14:paraId="00E32B01" w14:textId="77777777" w:rsidR="00695B3F" w:rsidRPr="00856FD3" w:rsidRDefault="00695B3F" w:rsidP="00695B3F">
      <w:pPr>
        <w:pStyle w:val="ad"/>
        <w:rPr>
          <w:lang w:val="en-US"/>
        </w:rPr>
      </w:pPr>
    </w:p>
    <w:p w14:paraId="25F56E33" w14:textId="77777777" w:rsidR="00695B3F" w:rsidRPr="00856FD3" w:rsidRDefault="00695B3F" w:rsidP="00695B3F">
      <w:pPr>
        <w:pStyle w:val="ad"/>
        <w:rPr>
          <w:lang w:val="en-US"/>
        </w:rPr>
      </w:pPr>
    </w:p>
    <w:p w14:paraId="53917424" w14:textId="77777777" w:rsidR="001A64FA" w:rsidRPr="00856FD3" w:rsidRDefault="001A64FA" w:rsidP="007F72D1">
      <w:pPr>
        <w:spacing w:after="0"/>
        <w:rPr>
          <w:rFonts w:eastAsiaTheme="minorHAnsi" w:cs="Times New Roman"/>
          <w:lang w:val="en-US" w:eastAsia="en-US"/>
        </w:rPr>
      </w:pPr>
      <w:r w:rsidRPr="00856FD3">
        <w:rPr>
          <w:rFonts w:cs="Times New Roman"/>
          <w:lang w:val="en-US"/>
        </w:rPr>
        <w:br w:type="page"/>
      </w:r>
    </w:p>
    <w:p w14:paraId="0E2177B7" w14:textId="77777777" w:rsidR="00DD3CA1" w:rsidRPr="007B14A7" w:rsidRDefault="001A64FA" w:rsidP="00C52428">
      <w:pPr>
        <w:pStyle w:val="13"/>
        <w:pageBreakBefore/>
        <w:spacing w:after="240" w:line="360" w:lineRule="exact"/>
        <w:ind w:firstLine="0"/>
        <w:rPr>
          <w:bCs/>
        </w:rPr>
      </w:pPr>
      <w:bookmarkStart w:id="17" w:name="_Toc228787429"/>
      <w:bookmarkStart w:id="18" w:name="_Toc230251568"/>
      <w:bookmarkEnd w:id="17"/>
      <w:r w:rsidRPr="00C52428">
        <w:rPr>
          <w:bCs/>
        </w:rPr>
        <w:lastRenderedPageBreak/>
        <w:t>3. ТЕСТИРОВАНИЕ И АНАЛИЗ ПОЛУЧЕННЫХ РЕЗУЛЬТАТОВ</w:t>
      </w:r>
      <w:bookmarkEnd w:id="18"/>
    </w:p>
    <w:p w14:paraId="34FA4F32" w14:textId="77777777" w:rsidR="00DD3CA1" w:rsidRPr="007B14A7" w:rsidRDefault="00000000" w:rsidP="00C52428">
      <w:pPr>
        <w:spacing w:after="0"/>
        <w:jc w:val="both"/>
      </w:pPr>
      <w:r>
        <w:t>Тестирование программного средства представляет собой процесс проверки соответствия фактического поведения приложения требованиям и ожидаемым результатам. В рамках курсового проекта были выполнены проверки по обязательным направлениям тестирования.</w:t>
      </w:r>
    </w:p>
    <w:p w14:paraId="01BCEEFC" w14:textId="77777777" w:rsidR="00DD3CA1" w:rsidRDefault="00000000">
      <w:pPr>
        <w:spacing w:after="0"/>
        <w:jc w:val="both"/>
      </w:pPr>
      <w:r>
        <w:t>Функциональное тестирование — проверка корректности регистрации, авторизации, разделов «Клиенты», «Сделки», «Задачи», главной панели и диалогов подтверждения.</w:t>
      </w:r>
    </w:p>
    <w:p w14:paraId="4828E767" w14:textId="77777777" w:rsidR="00DD3CA1" w:rsidRDefault="00000000">
      <w:pPr>
        <w:spacing w:after="0"/>
        <w:jc w:val="both"/>
      </w:pPr>
      <w:r>
        <w:t>Тестирование удобства использования — проверка логичности навигации, понятности форм и сообщений, количества действий для выполнения основных сценариев.</w:t>
      </w:r>
    </w:p>
    <w:p w14:paraId="64423A8D" w14:textId="77777777" w:rsidR="00DD3CA1" w:rsidRDefault="00000000">
      <w:pPr>
        <w:spacing w:after="0"/>
        <w:jc w:val="both"/>
      </w:pPr>
      <w:r>
        <w:t>Тестирование интерфейса — проверка согласованности визуального стиля, корректности отображения элементов управления и адаптивности интерфейса.</w:t>
      </w:r>
    </w:p>
    <w:p w14:paraId="5BCD25C9" w14:textId="77777777" w:rsidR="00DD3CA1" w:rsidRDefault="00000000">
      <w:pPr>
        <w:spacing w:after="0"/>
        <w:jc w:val="both"/>
      </w:pPr>
      <w:r>
        <w:t>Тестирование производительности — оценка времени отклика при типовых запросах и работоспособности при увеличении количества обращений.</w:t>
      </w:r>
    </w:p>
    <w:p w14:paraId="682F85CE" w14:textId="77777777" w:rsidR="00DD3CA1" w:rsidRPr="007B14A7" w:rsidRDefault="00000000" w:rsidP="00C52428">
      <w:pPr>
        <w:spacing w:after="0"/>
        <w:jc w:val="both"/>
      </w:pPr>
      <w:r>
        <w:t>Тестирование безопасности — проверка недоступности данных без маркера доступа и корректности обработки ошибочных данных.</w:t>
      </w:r>
    </w:p>
    <w:p w14:paraId="022D1E5C" w14:textId="77777777" w:rsidR="00DD3CA1" w:rsidRDefault="00000000">
      <w:pPr>
        <w:spacing w:after="0"/>
        <w:jc w:val="both"/>
      </w:pPr>
      <w:r>
        <w:t>Результаты функциональных проверок сведены в чек-лист, представленный в таблице 3.1. Оформление чек-листа и тест-кейсов соответствует рис. 2.1 и рис. 2.2 методических рекомендаций. Детальные тест-кейсы приведены в приложении 1.</w:t>
      </w:r>
    </w:p>
    <w:p w14:paraId="17F25FD4" w14:textId="77777777" w:rsidR="00DD3CA1" w:rsidRDefault="00DD3CA1"/>
    <w:p w14:paraId="48530888" w14:textId="77777777" w:rsidR="00DD3CA1" w:rsidRDefault="00000000">
      <w:pPr>
        <w:spacing w:after="0"/>
        <w:ind w:firstLine="0"/>
      </w:pPr>
      <w:r>
        <w:t>Таблица 3.1 – Чек-лист тестирования приложения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56"/>
        <w:gridCol w:w="2256"/>
        <w:gridCol w:w="2368"/>
        <w:gridCol w:w="2256"/>
      </w:tblGrid>
      <w:tr w:rsidR="003A4837" w14:paraId="58E9F086" w14:textId="77777777">
        <w:tc>
          <w:tcPr>
            <w:tcW w:w="2256" w:type="dxa"/>
          </w:tcPr>
          <w:p w14:paraId="347B22F2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rPr>
                <w:b/>
              </w:rPr>
              <w:t>Тестируемый модуль</w:t>
            </w:r>
          </w:p>
        </w:tc>
        <w:tc>
          <w:tcPr>
            <w:tcW w:w="2256" w:type="dxa"/>
          </w:tcPr>
          <w:p w14:paraId="72F87A13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rPr>
                <w:b/>
              </w:rPr>
              <w:t>ИД-кейса</w:t>
            </w:r>
          </w:p>
        </w:tc>
        <w:tc>
          <w:tcPr>
            <w:tcW w:w="2256" w:type="dxa"/>
          </w:tcPr>
          <w:p w14:paraId="417014C7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rPr>
                <w:b/>
              </w:rPr>
              <w:t>Тестируемое требование</w:t>
            </w:r>
          </w:p>
        </w:tc>
        <w:tc>
          <w:tcPr>
            <w:tcW w:w="2256" w:type="dxa"/>
          </w:tcPr>
          <w:p w14:paraId="03D9E319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rPr>
                <w:b/>
              </w:rPr>
              <w:t>Результат</w:t>
            </w:r>
          </w:p>
        </w:tc>
      </w:tr>
      <w:tr w:rsidR="003A4837" w14:paraId="4AB19930" w14:textId="77777777">
        <w:tc>
          <w:tcPr>
            <w:tcW w:w="2256" w:type="dxa"/>
            <w:vMerge w:val="restart"/>
          </w:tcPr>
          <w:p w14:paraId="21BD3899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Регистрация</w:t>
            </w:r>
          </w:p>
          <w:p w14:paraId="7330F8FB" w14:textId="77777777" w:rsidR="003A4837" w:rsidRDefault="003A4837">
            <w:pPr>
              <w:spacing w:after="0" w:line="240" w:lineRule="auto"/>
              <w:ind w:firstLine="0"/>
              <w:jc w:val="center"/>
            </w:pPr>
          </w:p>
          <w:p w14:paraId="38CCA640" w14:textId="77777777" w:rsidR="003A4837" w:rsidRDefault="003A4837">
            <w:pPr>
              <w:spacing w:after="0" w:line="240" w:lineRule="auto"/>
              <w:ind w:firstLine="0"/>
              <w:jc w:val="center"/>
            </w:pPr>
          </w:p>
        </w:tc>
        <w:tc>
          <w:tcPr>
            <w:tcW w:w="2256" w:type="dxa"/>
          </w:tcPr>
          <w:p w14:paraId="1E12C2D6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Aut01</w:t>
            </w:r>
          </w:p>
        </w:tc>
        <w:tc>
          <w:tcPr>
            <w:tcW w:w="2256" w:type="dxa"/>
          </w:tcPr>
          <w:p w14:paraId="50C9608F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Вход с корректным логином и паролем</w:t>
            </w:r>
          </w:p>
        </w:tc>
        <w:tc>
          <w:tcPr>
            <w:tcW w:w="2256" w:type="dxa"/>
          </w:tcPr>
          <w:p w14:paraId="588A3F77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 w14:paraId="23343BEF" w14:textId="77777777">
        <w:tc>
          <w:tcPr>
            <w:tcW w:w="2256" w:type="dxa"/>
            <w:vMerge/>
          </w:tcPr>
          <w:p w14:paraId="1A4EA1ED" w14:textId="77777777" w:rsidR="003A4837" w:rsidRDefault="003A4837"/>
        </w:tc>
        <w:tc>
          <w:tcPr>
            <w:tcW w:w="2256" w:type="dxa"/>
          </w:tcPr>
          <w:p w14:paraId="55A6D29E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Aut02</w:t>
            </w:r>
          </w:p>
        </w:tc>
        <w:tc>
          <w:tcPr>
            <w:tcW w:w="2256" w:type="dxa"/>
          </w:tcPr>
          <w:p w14:paraId="7BEAE936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Сообщение об ошибке при неверном пароле</w:t>
            </w:r>
          </w:p>
        </w:tc>
        <w:tc>
          <w:tcPr>
            <w:tcW w:w="2256" w:type="dxa"/>
          </w:tcPr>
          <w:p w14:paraId="7E01B972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 w14:paraId="494AAEFC" w14:textId="77777777">
        <w:tc>
          <w:tcPr>
            <w:tcW w:w="2256" w:type="dxa"/>
            <w:vMerge/>
          </w:tcPr>
          <w:p w14:paraId="25EBFA7F" w14:textId="77777777" w:rsidR="003A4837" w:rsidRDefault="003A4837"/>
        </w:tc>
        <w:tc>
          <w:tcPr>
            <w:tcW w:w="2256" w:type="dxa"/>
          </w:tcPr>
          <w:p w14:paraId="68F5963A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Reg01</w:t>
            </w:r>
          </w:p>
        </w:tc>
        <w:tc>
          <w:tcPr>
            <w:tcW w:w="2256" w:type="dxa"/>
          </w:tcPr>
          <w:p w14:paraId="309122D6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Создание новой учётной записи</w:t>
            </w:r>
          </w:p>
        </w:tc>
        <w:tc>
          <w:tcPr>
            <w:tcW w:w="2256" w:type="dxa"/>
          </w:tcPr>
          <w:p w14:paraId="4AF23792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 w14:paraId="03CAA457" w14:textId="77777777">
        <w:tc>
          <w:tcPr>
            <w:tcW w:w="2256" w:type="dxa"/>
            <w:vMerge w:val="restart"/>
          </w:tcPr>
          <w:p w14:paraId="5127D64F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Задачи</w:t>
            </w:r>
          </w:p>
          <w:p w14:paraId="00556999" w14:textId="77777777" w:rsidR="003A4837" w:rsidRDefault="003A4837">
            <w:pPr>
              <w:spacing w:after="0" w:line="240" w:lineRule="auto"/>
              <w:ind w:firstLine="0"/>
              <w:jc w:val="center"/>
            </w:pPr>
          </w:p>
          <w:p w14:paraId="67C0BE57" w14:textId="77777777" w:rsidR="003A4837" w:rsidRDefault="003A4837">
            <w:pPr>
              <w:spacing w:after="0" w:line="240" w:lineRule="auto"/>
              <w:ind w:firstLine="0"/>
              <w:jc w:val="center"/>
            </w:pPr>
          </w:p>
          <w:p w14:paraId="6852EC71" w14:textId="77777777" w:rsidR="003A4837" w:rsidRDefault="003A4837">
            <w:pPr>
              <w:spacing w:after="0" w:line="240" w:lineRule="auto"/>
              <w:ind w:firstLine="0"/>
              <w:jc w:val="center"/>
            </w:pPr>
          </w:p>
          <w:p w14:paraId="5045954C" w14:textId="77777777" w:rsidR="003A4837" w:rsidRDefault="003A4837">
            <w:pPr>
              <w:spacing w:after="0" w:line="240" w:lineRule="auto"/>
              <w:ind w:firstLine="0"/>
              <w:jc w:val="center"/>
            </w:pPr>
          </w:p>
          <w:p w14:paraId="187D742E" w14:textId="77777777" w:rsidR="003A4837" w:rsidRDefault="003A4837">
            <w:pPr>
              <w:spacing w:after="0" w:line="240" w:lineRule="auto"/>
              <w:ind w:firstLine="0"/>
              <w:jc w:val="center"/>
            </w:pPr>
          </w:p>
          <w:p w14:paraId="1FDECDF2" w14:textId="77777777" w:rsidR="003A4837" w:rsidRDefault="003A4837">
            <w:pPr>
              <w:spacing w:after="0" w:line="240" w:lineRule="auto"/>
              <w:ind w:firstLine="0"/>
              <w:jc w:val="center"/>
            </w:pPr>
          </w:p>
        </w:tc>
        <w:tc>
          <w:tcPr>
            <w:tcW w:w="2256" w:type="dxa"/>
          </w:tcPr>
          <w:p w14:paraId="418F9076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lastRenderedPageBreak/>
              <w:t>Dash01</w:t>
            </w:r>
          </w:p>
        </w:tc>
        <w:tc>
          <w:tcPr>
            <w:tcW w:w="2256" w:type="dxa"/>
          </w:tcPr>
          <w:p w14:paraId="3BA5C6A6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Загрузка метрик и ленты активности</w:t>
            </w:r>
          </w:p>
        </w:tc>
        <w:tc>
          <w:tcPr>
            <w:tcW w:w="2256" w:type="dxa"/>
          </w:tcPr>
          <w:p w14:paraId="61C2A897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 w14:paraId="1A2904CA" w14:textId="77777777">
        <w:tc>
          <w:tcPr>
            <w:tcW w:w="2256" w:type="dxa"/>
            <w:vMerge/>
          </w:tcPr>
          <w:p w14:paraId="100F5E46" w14:textId="77777777" w:rsidR="003A4837" w:rsidRDefault="003A4837"/>
        </w:tc>
        <w:tc>
          <w:tcPr>
            <w:tcW w:w="2256" w:type="dxa"/>
          </w:tcPr>
          <w:p w14:paraId="38A04D8A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Cli01</w:t>
            </w:r>
          </w:p>
        </w:tc>
        <w:tc>
          <w:tcPr>
            <w:tcW w:w="2256" w:type="dxa"/>
          </w:tcPr>
          <w:p w14:paraId="78CB841E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Поиск и отображение списка клиентов</w:t>
            </w:r>
          </w:p>
        </w:tc>
        <w:tc>
          <w:tcPr>
            <w:tcW w:w="2256" w:type="dxa"/>
          </w:tcPr>
          <w:p w14:paraId="32985CB3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 w14:paraId="3D80F79A" w14:textId="77777777">
        <w:tc>
          <w:tcPr>
            <w:tcW w:w="2256" w:type="dxa"/>
            <w:vMerge/>
          </w:tcPr>
          <w:p w14:paraId="32A970FB" w14:textId="77777777" w:rsidR="003A4837" w:rsidRDefault="003A4837"/>
        </w:tc>
        <w:tc>
          <w:tcPr>
            <w:tcW w:w="2256" w:type="dxa"/>
          </w:tcPr>
          <w:p w14:paraId="29601E7C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Cli02</w:t>
            </w:r>
          </w:p>
        </w:tc>
        <w:tc>
          <w:tcPr>
            <w:tcW w:w="2256" w:type="dxa"/>
          </w:tcPr>
          <w:p w14:paraId="677E3198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Создание и сохранение нового клиента</w:t>
            </w:r>
          </w:p>
        </w:tc>
        <w:tc>
          <w:tcPr>
            <w:tcW w:w="2256" w:type="dxa"/>
          </w:tcPr>
          <w:p w14:paraId="6F41770C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 w14:paraId="1369B8FC" w14:textId="77777777">
        <w:tc>
          <w:tcPr>
            <w:tcW w:w="2256" w:type="dxa"/>
            <w:vMerge/>
          </w:tcPr>
          <w:p w14:paraId="17A7ACAF" w14:textId="77777777" w:rsidR="003A4837" w:rsidRDefault="003A4837"/>
        </w:tc>
        <w:tc>
          <w:tcPr>
            <w:tcW w:w="2256" w:type="dxa"/>
          </w:tcPr>
          <w:p w14:paraId="169871F8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Deal01</w:t>
            </w:r>
          </w:p>
        </w:tc>
        <w:tc>
          <w:tcPr>
            <w:tcW w:w="2256" w:type="dxa"/>
          </w:tcPr>
          <w:p w14:paraId="7158FA01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Отображение воронки по стадиям</w:t>
            </w:r>
          </w:p>
        </w:tc>
        <w:tc>
          <w:tcPr>
            <w:tcW w:w="2256" w:type="dxa"/>
          </w:tcPr>
          <w:p w14:paraId="7D7BDA11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 w14:paraId="2EDC76E9" w14:textId="77777777">
        <w:tc>
          <w:tcPr>
            <w:tcW w:w="2256" w:type="dxa"/>
            <w:vMerge/>
          </w:tcPr>
          <w:p w14:paraId="59EA6A4C" w14:textId="77777777" w:rsidR="003A4837" w:rsidRDefault="003A4837"/>
        </w:tc>
        <w:tc>
          <w:tcPr>
            <w:tcW w:w="2256" w:type="dxa"/>
          </w:tcPr>
          <w:p w14:paraId="10FCBBC8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Deal02</w:t>
            </w:r>
          </w:p>
        </w:tc>
        <w:tc>
          <w:tcPr>
            <w:tcW w:w="2256" w:type="dxa"/>
          </w:tcPr>
          <w:p w14:paraId="4ABC96C9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Создание сделки и смена стадии</w:t>
            </w:r>
          </w:p>
        </w:tc>
        <w:tc>
          <w:tcPr>
            <w:tcW w:w="2256" w:type="dxa"/>
          </w:tcPr>
          <w:p w14:paraId="3FF18086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 w14:paraId="30BB37A8" w14:textId="77777777">
        <w:tc>
          <w:tcPr>
            <w:tcW w:w="2256" w:type="dxa"/>
            <w:vMerge/>
          </w:tcPr>
          <w:p w14:paraId="5ACAA781" w14:textId="77777777" w:rsidR="003A4837" w:rsidRDefault="003A4837"/>
        </w:tc>
        <w:tc>
          <w:tcPr>
            <w:tcW w:w="2256" w:type="dxa"/>
          </w:tcPr>
          <w:p w14:paraId="2B88D80E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Task01</w:t>
            </w:r>
          </w:p>
        </w:tc>
        <w:tc>
          <w:tcPr>
            <w:tcW w:w="2256" w:type="dxa"/>
          </w:tcPr>
          <w:p w14:paraId="3BD562E9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Список задач на выбранную дату</w:t>
            </w:r>
          </w:p>
        </w:tc>
        <w:tc>
          <w:tcPr>
            <w:tcW w:w="2256" w:type="dxa"/>
          </w:tcPr>
          <w:p w14:paraId="0440459D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 w14:paraId="2A63CF14" w14:textId="77777777">
        <w:tc>
          <w:tcPr>
            <w:tcW w:w="2256" w:type="dxa"/>
            <w:vMerge/>
          </w:tcPr>
          <w:p w14:paraId="1952F489" w14:textId="77777777" w:rsidR="003A4837" w:rsidRDefault="003A4837"/>
        </w:tc>
        <w:tc>
          <w:tcPr>
            <w:tcW w:w="2256" w:type="dxa"/>
          </w:tcPr>
          <w:p w14:paraId="1E7BF0B5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Task02</w:t>
            </w:r>
          </w:p>
        </w:tc>
        <w:tc>
          <w:tcPr>
            <w:tcW w:w="2256" w:type="dxa"/>
          </w:tcPr>
          <w:p w14:paraId="13CE076E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Отметка задачи выполненной</w:t>
            </w:r>
          </w:p>
        </w:tc>
        <w:tc>
          <w:tcPr>
            <w:tcW w:w="2256" w:type="dxa"/>
          </w:tcPr>
          <w:p w14:paraId="61FFB8DD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 w14:paraId="0EA11813" w14:textId="77777777">
        <w:tc>
          <w:tcPr>
            <w:tcW w:w="2256" w:type="dxa"/>
            <w:vMerge w:val="restart"/>
          </w:tcPr>
          <w:p w14:paraId="520BEF1B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Безопасность</w:t>
            </w:r>
          </w:p>
          <w:p w14:paraId="2EE0CB88" w14:textId="77777777" w:rsidR="003A4837" w:rsidRDefault="003A4837">
            <w:pPr>
              <w:spacing w:after="0" w:line="240" w:lineRule="auto"/>
              <w:ind w:firstLine="0"/>
              <w:jc w:val="center"/>
            </w:pPr>
          </w:p>
          <w:p w14:paraId="00ECE964" w14:textId="77777777" w:rsidR="003A4837" w:rsidRDefault="003A4837">
            <w:pPr>
              <w:spacing w:after="0" w:line="240" w:lineRule="auto"/>
              <w:ind w:firstLine="0"/>
              <w:jc w:val="center"/>
            </w:pPr>
          </w:p>
          <w:p w14:paraId="1BC251A9" w14:textId="77777777" w:rsidR="003A4837" w:rsidRDefault="003A4837">
            <w:pPr>
              <w:spacing w:after="0" w:line="240" w:lineRule="auto"/>
              <w:ind w:firstLine="0"/>
              <w:jc w:val="center"/>
            </w:pPr>
          </w:p>
          <w:p w14:paraId="08C379F2" w14:textId="77777777" w:rsidR="003A4837" w:rsidRDefault="003A4837">
            <w:pPr>
              <w:spacing w:after="0" w:line="240" w:lineRule="auto"/>
              <w:ind w:firstLine="0"/>
              <w:jc w:val="center"/>
            </w:pPr>
          </w:p>
          <w:p w14:paraId="4E29E4B6" w14:textId="77777777" w:rsidR="003A4837" w:rsidRDefault="003A4837">
            <w:pPr>
              <w:spacing w:after="0" w:line="240" w:lineRule="auto"/>
              <w:ind w:firstLine="0"/>
              <w:jc w:val="center"/>
            </w:pPr>
          </w:p>
        </w:tc>
        <w:tc>
          <w:tcPr>
            <w:tcW w:w="2256" w:type="dxa"/>
          </w:tcPr>
          <w:p w14:paraId="3837E742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Ui01</w:t>
            </w:r>
          </w:p>
        </w:tc>
        <w:tc>
          <w:tcPr>
            <w:tcW w:w="2256" w:type="dxa"/>
          </w:tcPr>
          <w:p w14:paraId="53AF958F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Навигация по вкладкам нижней панели</w:t>
            </w:r>
          </w:p>
        </w:tc>
        <w:tc>
          <w:tcPr>
            <w:tcW w:w="2256" w:type="dxa"/>
          </w:tcPr>
          <w:p w14:paraId="12096CD6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 w14:paraId="7334EC4F" w14:textId="77777777">
        <w:tc>
          <w:tcPr>
            <w:tcW w:w="2256" w:type="dxa"/>
            <w:vMerge/>
          </w:tcPr>
          <w:p w14:paraId="55254B92" w14:textId="77777777" w:rsidR="003A4837" w:rsidRDefault="003A4837"/>
        </w:tc>
        <w:tc>
          <w:tcPr>
            <w:tcW w:w="2256" w:type="dxa"/>
          </w:tcPr>
          <w:p w14:paraId="12D1027F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Sec01</w:t>
            </w:r>
          </w:p>
        </w:tc>
        <w:tc>
          <w:tcPr>
            <w:tcW w:w="2256" w:type="dxa"/>
          </w:tcPr>
          <w:p w14:paraId="77598F89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Запросы без маркера доступа отклоняются</w:t>
            </w:r>
          </w:p>
        </w:tc>
        <w:tc>
          <w:tcPr>
            <w:tcW w:w="2256" w:type="dxa"/>
          </w:tcPr>
          <w:p w14:paraId="41E46CF6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 w14:paraId="2CDA9E16" w14:textId="77777777">
        <w:tc>
          <w:tcPr>
            <w:tcW w:w="2256" w:type="dxa"/>
            <w:vMerge/>
          </w:tcPr>
          <w:p w14:paraId="505A95D3" w14:textId="77777777" w:rsidR="003A4837" w:rsidRDefault="003A4837"/>
        </w:tc>
        <w:tc>
          <w:tcPr>
            <w:tcW w:w="2256" w:type="dxa"/>
          </w:tcPr>
          <w:p w14:paraId="3E3294B2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Find03</w:t>
            </w:r>
          </w:p>
        </w:tc>
        <w:tc>
          <w:tcPr>
            <w:tcW w:w="2256" w:type="dxa"/>
          </w:tcPr>
          <w:p w14:paraId="357F50B9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Фильтр по типу: «Все», «Открытая», «Крытая», «EV-зарядка»</w:t>
            </w:r>
          </w:p>
        </w:tc>
        <w:tc>
          <w:tcPr>
            <w:tcW w:w="2256" w:type="dxa"/>
          </w:tcPr>
          <w:p w14:paraId="70489DCC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 w14:paraId="44F4299B" w14:textId="77777777">
        <w:tc>
          <w:tcPr>
            <w:tcW w:w="2256" w:type="dxa"/>
            <w:vMerge/>
          </w:tcPr>
          <w:p w14:paraId="59EF78F3" w14:textId="77777777" w:rsidR="003A4837" w:rsidRDefault="003A4837"/>
        </w:tc>
        <w:tc>
          <w:tcPr>
            <w:tcW w:w="2256" w:type="dxa"/>
          </w:tcPr>
          <w:p w14:paraId="52FFDCA4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Find04</w:t>
            </w:r>
          </w:p>
        </w:tc>
        <w:tc>
          <w:tcPr>
            <w:tcW w:w="2256" w:type="dxa"/>
          </w:tcPr>
          <w:p w14:paraId="3CC05BAA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Выделение клиенти в списке и на карте картографическая библиотека</w:t>
            </w:r>
          </w:p>
        </w:tc>
        <w:tc>
          <w:tcPr>
            <w:tcW w:w="2256" w:type="dxa"/>
          </w:tcPr>
          <w:p w14:paraId="3A896BAA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 w14:paraId="55A5CBE0" w14:textId="77777777">
        <w:tc>
          <w:tcPr>
            <w:tcW w:w="2256" w:type="dxa"/>
            <w:vMerge/>
          </w:tcPr>
          <w:p w14:paraId="65ECF8C5" w14:textId="77777777" w:rsidR="003A4837" w:rsidRDefault="003A4837"/>
        </w:tc>
        <w:tc>
          <w:tcPr>
            <w:tcW w:w="2256" w:type="dxa"/>
          </w:tcPr>
          <w:p w14:paraId="4F10991F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Find05</w:t>
            </w:r>
          </w:p>
        </w:tc>
        <w:tc>
          <w:tcPr>
            <w:tcW w:w="2256" w:type="dxa"/>
          </w:tcPr>
          <w:p w14:paraId="4ACF2842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Сообщение «Ничего не найдено» при отсутствии результатов</w:t>
            </w:r>
          </w:p>
        </w:tc>
        <w:tc>
          <w:tcPr>
            <w:tcW w:w="2256" w:type="dxa"/>
          </w:tcPr>
          <w:p w14:paraId="08483855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 w14:paraId="7A9C6DB9" w14:textId="77777777">
        <w:tc>
          <w:tcPr>
            <w:tcW w:w="2256" w:type="dxa"/>
            <w:vMerge/>
          </w:tcPr>
          <w:p w14:paraId="548B36A7" w14:textId="77777777" w:rsidR="003A4837" w:rsidRDefault="003A4837"/>
        </w:tc>
        <w:tc>
          <w:tcPr>
            <w:tcW w:w="2256" w:type="dxa"/>
          </w:tcPr>
          <w:p w14:paraId="7BBC7C2E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Find06</w:t>
            </w:r>
          </w:p>
        </w:tc>
        <w:tc>
          <w:tcPr>
            <w:tcW w:w="2256" w:type="dxa"/>
          </w:tcPr>
          <w:p w14:paraId="08F4F6E9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Кнопка «Засделкировать» у выбранной клиенти ведёт на вкладку сделкия</w:t>
            </w:r>
          </w:p>
        </w:tc>
        <w:tc>
          <w:tcPr>
            <w:tcW w:w="2256" w:type="dxa"/>
          </w:tcPr>
          <w:p w14:paraId="38B10869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 w14:paraId="2CC0A012" w14:textId="77777777">
        <w:tc>
          <w:tcPr>
            <w:tcW w:w="2256" w:type="dxa"/>
            <w:vMerge w:val="restart"/>
          </w:tcPr>
          <w:p w14:paraId="5E2A3A48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Сделкие</w:t>
            </w:r>
          </w:p>
          <w:p w14:paraId="150AC18A" w14:textId="77777777" w:rsidR="003A4837" w:rsidRDefault="003A4837">
            <w:pPr>
              <w:spacing w:after="0" w:line="240" w:lineRule="auto"/>
              <w:ind w:firstLine="0"/>
              <w:jc w:val="center"/>
            </w:pPr>
          </w:p>
          <w:p w14:paraId="58AF7564" w14:textId="77777777" w:rsidR="003A4837" w:rsidRDefault="003A4837">
            <w:pPr>
              <w:spacing w:after="0" w:line="240" w:lineRule="auto"/>
              <w:ind w:firstLine="0"/>
              <w:jc w:val="center"/>
            </w:pPr>
          </w:p>
          <w:p w14:paraId="5E376840" w14:textId="77777777" w:rsidR="003A4837" w:rsidRDefault="003A4837">
            <w:pPr>
              <w:spacing w:after="0" w:line="240" w:lineRule="auto"/>
              <w:ind w:firstLine="0"/>
              <w:jc w:val="center"/>
            </w:pPr>
          </w:p>
          <w:p w14:paraId="0EA740CF" w14:textId="77777777" w:rsidR="003A4837" w:rsidRDefault="003A4837">
            <w:pPr>
              <w:spacing w:after="0" w:line="240" w:lineRule="auto"/>
              <w:ind w:firstLine="0"/>
              <w:jc w:val="center"/>
            </w:pPr>
          </w:p>
          <w:p w14:paraId="416E0BB5" w14:textId="77777777" w:rsidR="003A4837" w:rsidRDefault="003A4837">
            <w:pPr>
              <w:spacing w:after="0" w:line="240" w:lineRule="auto"/>
              <w:ind w:firstLine="0"/>
              <w:jc w:val="center"/>
            </w:pPr>
          </w:p>
          <w:p w14:paraId="35C3F5AC" w14:textId="77777777" w:rsidR="003A4837" w:rsidRDefault="003A4837">
            <w:pPr>
              <w:spacing w:after="0" w:line="240" w:lineRule="auto"/>
              <w:ind w:firstLine="0"/>
              <w:jc w:val="center"/>
            </w:pPr>
          </w:p>
          <w:p w14:paraId="39B495EF" w14:textId="77777777" w:rsidR="003A4837" w:rsidRDefault="003A4837">
            <w:pPr>
              <w:spacing w:after="0" w:line="240" w:lineRule="auto"/>
              <w:ind w:firstLine="0"/>
              <w:jc w:val="center"/>
            </w:pPr>
          </w:p>
          <w:p w14:paraId="5FE8D27B" w14:textId="77777777" w:rsidR="003A4837" w:rsidRDefault="003A4837">
            <w:pPr>
              <w:spacing w:after="0" w:line="240" w:lineRule="auto"/>
              <w:ind w:firstLine="0"/>
              <w:jc w:val="center"/>
            </w:pPr>
          </w:p>
        </w:tc>
        <w:tc>
          <w:tcPr>
            <w:tcW w:w="2256" w:type="dxa"/>
          </w:tcPr>
          <w:p w14:paraId="01DF9EAA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lastRenderedPageBreak/>
              <w:t>Book01</w:t>
            </w:r>
          </w:p>
        </w:tc>
        <w:tc>
          <w:tcPr>
            <w:tcW w:w="2256" w:type="dxa"/>
          </w:tcPr>
          <w:p w14:paraId="7AD69B66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Загрузка схемы клиенти, легенды и счётчика «N свободно»</w:t>
            </w:r>
          </w:p>
        </w:tc>
        <w:tc>
          <w:tcPr>
            <w:tcW w:w="2256" w:type="dxa"/>
          </w:tcPr>
          <w:p w14:paraId="16148861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 w14:paraId="1591EBFD" w14:textId="77777777">
        <w:tc>
          <w:tcPr>
            <w:tcW w:w="2256" w:type="dxa"/>
            <w:vMerge/>
          </w:tcPr>
          <w:p w14:paraId="74C99A2B" w14:textId="77777777" w:rsidR="003A4837" w:rsidRDefault="003A4837"/>
        </w:tc>
        <w:tc>
          <w:tcPr>
            <w:tcW w:w="2256" w:type="dxa"/>
          </w:tcPr>
          <w:p w14:paraId="752C5655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Book02</w:t>
            </w:r>
          </w:p>
        </w:tc>
        <w:tc>
          <w:tcPr>
            <w:tcW w:w="2256" w:type="dxa"/>
          </w:tcPr>
          <w:p w14:paraId="40F8FEAE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 xml:space="preserve">Выбор свободного </w:t>
            </w:r>
            <w:r>
              <w:lastRenderedPageBreak/>
              <w:t>(зелёного) места на схеме</w:t>
            </w:r>
          </w:p>
        </w:tc>
        <w:tc>
          <w:tcPr>
            <w:tcW w:w="2256" w:type="dxa"/>
          </w:tcPr>
          <w:p w14:paraId="2B4F202B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lastRenderedPageBreak/>
              <w:t>Выполнено успешно</w:t>
            </w:r>
          </w:p>
        </w:tc>
      </w:tr>
      <w:tr w:rsidR="003A4837" w14:paraId="79604D89" w14:textId="77777777">
        <w:tc>
          <w:tcPr>
            <w:tcW w:w="2256" w:type="dxa"/>
            <w:vMerge/>
          </w:tcPr>
          <w:p w14:paraId="1A16FEA3" w14:textId="77777777" w:rsidR="003A4837" w:rsidRDefault="003A4837"/>
        </w:tc>
        <w:tc>
          <w:tcPr>
            <w:tcW w:w="2256" w:type="dxa"/>
          </w:tcPr>
          <w:p w14:paraId="7F336FC1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Book03</w:t>
            </w:r>
          </w:p>
        </w:tc>
        <w:tc>
          <w:tcPr>
            <w:tcW w:w="2256" w:type="dxa"/>
          </w:tcPr>
          <w:p w14:paraId="73533652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Невозможность выбрать занятое, засделкное или недоступное место</w:t>
            </w:r>
          </w:p>
        </w:tc>
        <w:tc>
          <w:tcPr>
            <w:tcW w:w="2256" w:type="dxa"/>
          </w:tcPr>
          <w:p w14:paraId="5A57E7B1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 w14:paraId="2ACF5CC9" w14:textId="77777777">
        <w:tc>
          <w:tcPr>
            <w:tcW w:w="2256" w:type="dxa"/>
            <w:vMerge/>
          </w:tcPr>
          <w:p w14:paraId="7E8B719C" w14:textId="77777777" w:rsidR="003A4837" w:rsidRDefault="003A4837"/>
        </w:tc>
        <w:tc>
          <w:tcPr>
            <w:tcW w:w="2256" w:type="dxa"/>
          </w:tcPr>
          <w:p w14:paraId="46925CCA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Book04</w:t>
            </w:r>
          </w:p>
        </w:tc>
        <w:tc>
          <w:tcPr>
            <w:tcW w:w="2256" w:type="dxa"/>
          </w:tcPr>
          <w:p w14:paraId="77FE999B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Оформление сделки с оплатой «Картой» и переход на «Моя сделку»</w:t>
            </w:r>
          </w:p>
        </w:tc>
        <w:tc>
          <w:tcPr>
            <w:tcW w:w="2256" w:type="dxa"/>
          </w:tcPr>
          <w:p w14:paraId="7D57C28B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 w14:paraId="3C041248" w14:textId="77777777">
        <w:tc>
          <w:tcPr>
            <w:tcW w:w="2256" w:type="dxa"/>
            <w:vMerge/>
          </w:tcPr>
          <w:p w14:paraId="70276275" w14:textId="77777777" w:rsidR="003A4837" w:rsidRDefault="003A4837"/>
        </w:tc>
        <w:tc>
          <w:tcPr>
            <w:tcW w:w="2256" w:type="dxa"/>
          </w:tcPr>
          <w:p w14:paraId="31F921BC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Book05</w:t>
            </w:r>
          </w:p>
        </w:tc>
        <w:tc>
          <w:tcPr>
            <w:tcW w:w="2256" w:type="dxa"/>
          </w:tcPr>
          <w:p w14:paraId="3D8FED42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Оформление сделки с оплатой «Баллами»</w:t>
            </w:r>
          </w:p>
        </w:tc>
        <w:tc>
          <w:tcPr>
            <w:tcW w:w="2256" w:type="dxa"/>
          </w:tcPr>
          <w:p w14:paraId="558DCD26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 w14:paraId="69C9490A" w14:textId="77777777">
        <w:tc>
          <w:tcPr>
            <w:tcW w:w="2256" w:type="dxa"/>
            <w:vMerge/>
          </w:tcPr>
          <w:p w14:paraId="033E2814" w14:textId="77777777" w:rsidR="003A4837" w:rsidRDefault="003A4837"/>
        </w:tc>
        <w:tc>
          <w:tcPr>
            <w:tcW w:w="2256" w:type="dxa"/>
          </w:tcPr>
          <w:p w14:paraId="02944B88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Book06</w:t>
            </w:r>
          </w:p>
        </w:tc>
        <w:tc>
          <w:tcPr>
            <w:tcW w:w="2256" w:type="dxa"/>
          </w:tcPr>
          <w:p w14:paraId="0E223FBB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Вкладка «Моя сделку»: данные сделки и кнопка «Показать QR»</w:t>
            </w:r>
          </w:p>
        </w:tc>
        <w:tc>
          <w:tcPr>
            <w:tcW w:w="2256" w:type="dxa"/>
          </w:tcPr>
          <w:p w14:paraId="52F3B08F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 w14:paraId="633A6A60" w14:textId="77777777">
        <w:tc>
          <w:tcPr>
            <w:tcW w:w="2256" w:type="dxa"/>
            <w:vMerge/>
          </w:tcPr>
          <w:p w14:paraId="6A03EC42" w14:textId="77777777" w:rsidR="003A4837" w:rsidRDefault="003A4837"/>
        </w:tc>
        <w:tc>
          <w:tcPr>
            <w:tcW w:w="2256" w:type="dxa"/>
          </w:tcPr>
          <w:p w14:paraId="338B81D6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Book07</w:t>
            </w:r>
          </w:p>
        </w:tc>
        <w:tc>
          <w:tcPr>
            <w:tcW w:w="2256" w:type="dxa"/>
          </w:tcPr>
          <w:p w14:paraId="0A00AAC3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Отмена активной сделки (кнопка с крестиком)</w:t>
            </w:r>
          </w:p>
        </w:tc>
        <w:tc>
          <w:tcPr>
            <w:tcW w:w="2256" w:type="dxa"/>
          </w:tcPr>
          <w:p w14:paraId="56A3C145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 w14:paraId="5F07C53B" w14:textId="77777777">
        <w:tc>
          <w:tcPr>
            <w:tcW w:w="2256" w:type="dxa"/>
            <w:vMerge/>
          </w:tcPr>
          <w:p w14:paraId="530FDDCF" w14:textId="77777777" w:rsidR="003A4837" w:rsidRDefault="003A4837"/>
        </w:tc>
        <w:tc>
          <w:tcPr>
            <w:tcW w:w="2256" w:type="dxa"/>
          </w:tcPr>
          <w:p w14:paraId="22BD2E7C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Book08</w:t>
            </w:r>
          </w:p>
        </w:tc>
        <w:tc>
          <w:tcPr>
            <w:tcW w:w="2256" w:type="dxa"/>
          </w:tcPr>
          <w:p w14:paraId="4EAD0E2F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Сообщение «Нет активной сделки» и ссылка «Выбрать место»</w:t>
            </w:r>
          </w:p>
        </w:tc>
        <w:tc>
          <w:tcPr>
            <w:tcW w:w="2256" w:type="dxa"/>
          </w:tcPr>
          <w:p w14:paraId="6005F152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 w14:paraId="3178AC55" w14:textId="77777777">
        <w:tc>
          <w:tcPr>
            <w:tcW w:w="2256" w:type="dxa"/>
            <w:vMerge/>
          </w:tcPr>
          <w:p w14:paraId="48265E98" w14:textId="77777777" w:rsidR="003A4837" w:rsidRDefault="003A4837"/>
        </w:tc>
        <w:tc>
          <w:tcPr>
            <w:tcW w:w="2256" w:type="dxa"/>
          </w:tcPr>
          <w:p w14:paraId="0307D838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Book09</w:t>
            </w:r>
          </w:p>
        </w:tc>
        <w:tc>
          <w:tcPr>
            <w:tcW w:w="2256" w:type="dxa"/>
          </w:tcPr>
          <w:p w14:paraId="5EFE9E81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Панель «Оформление» без выбранного места: подсказка «Выберите место на схеме»</w:t>
            </w:r>
          </w:p>
        </w:tc>
        <w:tc>
          <w:tcPr>
            <w:tcW w:w="2256" w:type="dxa"/>
          </w:tcPr>
          <w:p w14:paraId="6913A39D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 w14:paraId="0BF829BB" w14:textId="77777777">
        <w:tc>
          <w:tcPr>
            <w:tcW w:w="2256" w:type="dxa"/>
            <w:vMerge w:val="restart"/>
          </w:tcPr>
          <w:p w14:paraId="7D77FABD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Панель управления</w:t>
            </w:r>
          </w:p>
          <w:p w14:paraId="7EDB17E5" w14:textId="77777777" w:rsidR="003A4837" w:rsidRDefault="003A4837">
            <w:pPr>
              <w:spacing w:after="0" w:line="240" w:lineRule="auto"/>
              <w:ind w:firstLine="0"/>
              <w:jc w:val="center"/>
            </w:pPr>
          </w:p>
          <w:p w14:paraId="3630BA7B" w14:textId="77777777" w:rsidR="003A4837" w:rsidRDefault="003A4837">
            <w:pPr>
              <w:spacing w:after="0" w:line="240" w:lineRule="auto"/>
              <w:ind w:firstLine="0"/>
              <w:jc w:val="center"/>
            </w:pPr>
          </w:p>
        </w:tc>
        <w:tc>
          <w:tcPr>
            <w:tcW w:w="2256" w:type="dxa"/>
          </w:tcPr>
          <w:p w14:paraId="066ED821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Dash01</w:t>
            </w:r>
          </w:p>
        </w:tc>
        <w:tc>
          <w:tcPr>
            <w:tcW w:w="2256" w:type="dxa"/>
          </w:tcPr>
          <w:p w14:paraId="65661C7D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Карточки статистики: баланс задач, число броней, сэкономлено</w:t>
            </w:r>
          </w:p>
        </w:tc>
        <w:tc>
          <w:tcPr>
            <w:tcW w:w="2256" w:type="dxa"/>
          </w:tcPr>
          <w:p w14:paraId="195FD196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 w14:paraId="291C892B" w14:textId="77777777">
        <w:tc>
          <w:tcPr>
            <w:tcW w:w="2256" w:type="dxa"/>
            <w:vMerge/>
          </w:tcPr>
          <w:p w14:paraId="4A65B44A" w14:textId="77777777" w:rsidR="003A4837" w:rsidRDefault="003A4837"/>
        </w:tc>
        <w:tc>
          <w:tcPr>
            <w:tcW w:w="2256" w:type="dxa"/>
          </w:tcPr>
          <w:p w14:paraId="3AC24E0E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Dash02</w:t>
            </w:r>
          </w:p>
        </w:tc>
        <w:tc>
          <w:tcPr>
            <w:tcW w:w="2256" w:type="dxa"/>
          </w:tcPr>
          <w:p w14:paraId="4B393A63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Переключение вкладок: Сделкие, Моя сделку, Баллы, Платежи, История</w:t>
            </w:r>
          </w:p>
        </w:tc>
        <w:tc>
          <w:tcPr>
            <w:tcW w:w="2256" w:type="dxa"/>
          </w:tcPr>
          <w:p w14:paraId="6D81D6DB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 w14:paraId="43641822" w14:textId="77777777">
        <w:tc>
          <w:tcPr>
            <w:tcW w:w="2256" w:type="dxa"/>
            <w:vMerge/>
          </w:tcPr>
          <w:p w14:paraId="46C708F8" w14:textId="77777777" w:rsidR="003A4837" w:rsidRDefault="003A4837"/>
        </w:tc>
        <w:tc>
          <w:tcPr>
            <w:tcW w:w="2256" w:type="dxa"/>
          </w:tcPr>
          <w:p w14:paraId="5CAFDD78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Dash03</w:t>
            </w:r>
          </w:p>
        </w:tc>
        <w:tc>
          <w:tcPr>
            <w:tcW w:w="2256" w:type="dxa"/>
          </w:tcPr>
          <w:p w14:paraId="61D03A74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Кнопка «Найти клиенту» в шапке панели</w:t>
            </w:r>
          </w:p>
        </w:tc>
        <w:tc>
          <w:tcPr>
            <w:tcW w:w="2256" w:type="dxa"/>
          </w:tcPr>
          <w:p w14:paraId="0C5F69A2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 w14:paraId="2C3698D3" w14:textId="77777777">
        <w:tc>
          <w:tcPr>
            <w:tcW w:w="2256" w:type="dxa"/>
            <w:vMerge w:val="restart"/>
          </w:tcPr>
          <w:p w14:paraId="71FEB79A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Платежи</w:t>
            </w:r>
          </w:p>
          <w:p w14:paraId="53D67453" w14:textId="77777777" w:rsidR="003A4837" w:rsidRDefault="003A4837">
            <w:pPr>
              <w:spacing w:after="0" w:line="240" w:lineRule="auto"/>
              <w:ind w:firstLine="0"/>
              <w:jc w:val="center"/>
            </w:pPr>
          </w:p>
        </w:tc>
        <w:tc>
          <w:tcPr>
            <w:tcW w:w="2256" w:type="dxa"/>
          </w:tcPr>
          <w:p w14:paraId="653964D9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Pay01</w:t>
            </w:r>
          </w:p>
        </w:tc>
        <w:tc>
          <w:tcPr>
            <w:tcW w:w="2256" w:type="dxa"/>
          </w:tcPr>
          <w:p w14:paraId="65DECAB9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Список способов оплаты (Visa, Mastercard, PayPal) и выбор карты</w:t>
            </w:r>
          </w:p>
        </w:tc>
        <w:tc>
          <w:tcPr>
            <w:tcW w:w="2256" w:type="dxa"/>
          </w:tcPr>
          <w:p w14:paraId="2F13F8A5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 w14:paraId="6EFFCC37" w14:textId="77777777">
        <w:tc>
          <w:tcPr>
            <w:tcW w:w="2256" w:type="dxa"/>
            <w:vMerge/>
          </w:tcPr>
          <w:p w14:paraId="4591AA0C" w14:textId="77777777" w:rsidR="003A4837" w:rsidRDefault="003A4837"/>
        </w:tc>
        <w:tc>
          <w:tcPr>
            <w:tcW w:w="2256" w:type="dxa"/>
          </w:tcPr>
          <w:p w14:paraId="00356E92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Pay02</w:t>
            </w:r>
          </w:p>
        </w:tc>
        <w:tc>
          <w:tcPr>
            <w:tcW w:w="2256" w:type="dxa"/>
          </w:tcPr>
          <w:p w14:paraId="1CDF9335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Форма «Привязать карту»: держатель, номер, срок, CVV</w:t>
            </w:r>
          </w:p>
        </w:tc>
        <w:tc>
          <w:tcPr>
            <w:tcW w:w="2256" w:type="dxa"/>
          </w:tcPr>
          <w:p w14:paraId="481F2CA0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 w14:paraId="310C7FA6" w14:textId="77777777">
        <w:tc>
          <w:tcPr>
            <w:tcW w:w="2256" w:type="dxa"/>
            <w:vMerge w:val="restart"/>
          </w:tcPr>
          <w:p w14:paraId="664A4EDE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Программа лояльности</w:t>
            </w:r>
          </w:p>
          <w:p w14:paraId="4BC08246" w14:textId="77777777" w:rsidR="003A4837" w:rsidRDefault="003A4837">
            <w:pPr>
              <w:spacing w:after="0" w:line="240" w:lineRule="auto"/>
              <w:ind w:firstLine="0"/>
              <w:jc w:val="center"/>
            </w:pPr>
          </w:p>
        </w:tc>
        <w:tc>
          <w:tcPr>
            <w:tcW w:w="2256" w:type="dxa"/>
          </w:tcPr>
          <w:p w14:paraId="3352994A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Pts01</w:t>
            </w:r>
          </w:p>
        </w:tc>
        <w:tc>
          <w:tcPr>
            <w:tcW w:w="2256" w:type="dxa"/>
          </w:tcPr>
          <w:p w14:paraId="02CF67E8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Баланс задач и список последних операций</w:t>
            </w:r>
          </w:p>
        </w:tc>
        <w:tc>
          <w:tcPr>
            <w:tcW w:w="2256" w:type="dxa"/>
          </w:tcPr>
          <w:p w14:paraId="69D1CF59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 w14:paraId="5D3DAB77" w14:textId="77777777">
        <w:tc>
          <w:tcPr>
            <w:tcW w:w="2256" w:type="dxa"/>
            <w:vMerge/>
          </w:tcPr>
          <w:p w14:paraId="4789C684" w14:textId="77777777" w:rsidR="003A4837" w:rsidRDefault="003A4837"/>
        </w:tc>
        <w:tc>
          <w:tcPr>
            <w:tcW w:w="2256" w:type="dxa"/>
          </w:tcPr>
          <w:p w14:paraId="0B918D2C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Pts02</w:t>
            </w:r>
          </w:p>
        </w:tc>
        <w:tc>
          <w:tcPr>
            <w:tcW w:w="2256" w:type="dxa"/>
          </w:tcPr>
          <w:p w14:paraId="69E194F1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Разделы «Начисления» и «Списания» на вкладке «Баллы»</w:t>
            </w:r>
          </w:p>
        </w:tc>
        <w:tc>
          <w:tcPr>
            <w:tcW w:w="2256" w:type="dxa"/>
          </w:tcPr>
          <w:p w14:paraId="0E1BD817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 w14:paraId="137E1E29" w14:textId="77777777">
        <w:tc>
          <w:tcPr>
            <w:tcW w:w="2256" w:type="dxa"/>
            <w:vMerge w:val="restart"/>
          </w:tcPr>
          <w:p w14:paraId="21E7EE84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История</w:t>
            </w:r>
          </w:p>
          <w:p w14:paraId="59B60236" w14:textId="77777777" w:rsidR="003A4837" w:rsidRDefault="003A4837">
            <w:pPr>
              <w:spacing w:after="0" w:line="240" w:lineRule="auto"/>
              <w:ind w:firstLine="0"/>
              <w:jc w:val="center"/>
            </w:pPr>
          </w:p>
        </w:tc>
        <w:tc>
          <w:tcPr>
            <w:tcW w:w="2256" w:type="dxa"/>
          </w:tcPr>
          <w:p w14:paraId="367FBDAA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Hist01</w:t>
            </w:r>
          </w:p>
        </w:tc>
        <w:tc>
          <w:tcPr>
            <w:tcW w:w="2256" w:type="dxa"/>
          </w:tcPr>
          <w:p w14:paraId="5D9BF9C0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Список прошлых броней на вкладке «История»</w:t>
            </w:r>
          </w:p>
        </w:tc>
        <w:tc>
          <w:tcPr>
            <w:tcW w:w="2256" w:type="dxa"/>
          </w:tcPr>
          <w:p w14:paraId="43C9102B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 w14:paraId="53DB71E1" w14:textId="77777777">
        <w:tc>
          <w:tcPr>
            <w:tcW w:w="2256" w:type="dxa"/>
            <w:vMerge/>
          </w:tcPr>
          <w:p w14:paraId="6857CAE2" w14:textId="77777777" w:rsidR="003A4837" w:rsidRDefault="003A4837"/>
        </w:tc>
        <w:tc>
          <w:tcPr>
            <w:tcW w:w="2256" w:type="dxa"/>
          </w:tcPr>
          <w:p w14:paraId="0B0F1E97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Hist02</w:t>
            </w:r>
          </w:p>
        </w:tc>
        <w:tc>
          <w:tcPr>
            <w:tcW w:w="2256" w:type="dxa"/>
          </w:tcPr>
          <w:p w14:paraId="5E153C34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Метки статусов «Завершена» и «Отменена» в истории</w:t>
            </w:r>
          </w:p>
        </w:tc>
        <w:tc>
          <w:tcPr>
            <w:tcW w:w="2256" w:type="dxa"/>
          </w:tcPr>
          <w:p w14:paraId="6FB37D51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 w14:paraId="070822A5" w14:textId="77777777">
        <w:tc>
          <w:tcPr>
            <w:tcW w:w="2256" w:type="dxa"/>
            <w:vMerge w:val="restart"/>
          </w:tcPr>
          <w:p w14:paraId="24AC9C7B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Настройки</w:t>
            </w:r>
          </w:p>
          <w:p w14:paraId="0CFBE910" w14:textId="77777777" w:rsidR="003A4837" w:rsidRDefault="003A4837">
            <w:pPr>
              <w:spacing w:after="0" w:line="240" w:lineRule="auto"/>
              <w:ind w:firstLine="0"/>
              <w:jc w:val="center"/>
            </w:pPr>
          </w:p>
        </w:tc>
        <w:tc>
          <w:tcPr>
            <w:tcW w:w="2256" w:type="dxa"/>
          </w:tcPr>
          <w:p w14:paraId="3728BE24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Set01</w:t>
            </w:r>
          </w:p>
        </w:tc>
        <w:tc>
          <w:tcPr>
            <w:tcW w:w="2256" w:type="dxa"/>
          </w:tcPr>
          <w:p w14:paraId="31132ED1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Раздел «Профиль»: имя, электронная почта, телефон, кнопка «Сохранить профиль»</w:t>
            </w:r>
          </w:p>
        </w:tc>
        <w:tc>
          <w:tcPr>
            <w:tcW w:w="2256" w:type="dxa"/>
          </w:tcPr>
          <w:p w14:paraId="47F7C332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  <w:tr w:rsidR="003A4837" w14:paraId="6C39155E" w14:textId="77777777">
        <w:tc>
          <w:tcPr>
            <w:tcW w:w="2256" w:type="dxa"/>
            <w:vMerge/>
          </w:tcPr>
          <w:p w14:paraId="5E25C05F" w14:textId="77777777" w:rsidR="003A4837" w:rsidRDefault="003A4837"/>
        </w:tc>
        <w:tc>
          <w:tcPr>
            <w:tcW w:w="2256" w:type="dxa"/>
          </w:tcPr>
          <w:p w14:paraId="6951F1B3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Set02</w:t>
            </w:r>
          </w:p>
        </w:tc>
        <w:tc>
          <w:tcPr>
            <w:tcW w:w="2256" w:type="dxa"/>
          </w:tcPr>
          <w:p w14:paraId="07B23D2B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Разделы «Уведомления» и «Безопасность» (смена пароля)</w:t>
            </w:r>
          </w:p>
        </w:tc>
        <w:tc>
          <w:tcPr>
            <w:tcW w:w="2256" w:type="dxa"/>
          </w:tcPr>
          <w:p w14:paraId="5BE145A1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Выполнено успешно</w:t>
            </w:r>
          </w:p>
        </w:tc>
      </w:tr>
    </w:tbl>
    <w:p w14:paraId="64F595DB" w14:textId="77777777" w:rsidR="00DD3CA1" w:rsidRDefault="00DD3CA1"/>
    <w:p w14:paraId="3C82E32D" w14:textId="77777777" w:rsidR="00DD3CA1" w:rsidRDefault="00000000">
      <w:pPr>
        <w:spacing w:after="0"/>
        <w:jc w:val="both"/>
      </w:pPr>
      <w:r>
        <w:t>По итогам тестирования установлено, что приложение «Экспого» реализует заявленные сценарии CRM, корректно обрабатывает основные действия пользователя и готово к демонстрации в учебных целях.</w:t>
      </w:r>
    </w:p>
    <w:p w14:paraId="04520F6A" w14:textId="77777777" w:rsidR="003A4837" w:rsidRDefault="00000000">
      <w:r>
        <w:lastRenderedPageBreak/>
        <w:br w:type="page"/>
      </w:r>
    </w:p>
    <w:p w14:paraId="5B2615B8" w14:textId="77777777" w:rsidR="001A64FA" w:rsidRPr="00C52428" w:rsidRDefault="001A64FA" w:rsidP="00E30F87">
      <w:pPr>
        <w:pStyle w:val="13"/>
        <w:pageBreakBefore/>
        <w:spacing w:after="240" w:line="360" w:lineRule="exact"/>
        <w:ind w:firstLine="0"/>
        <w:rPr>
          <w:bCs/>
        </w:rPr>
      </w:pPr>
      <w:bookmarkStart w:id="19" w:name="_Toc228787430"/>
      <w:bookmarkStart w:id="20" w:name="_Toc230251569"/>
      <w:bookmarkEnd w:id="19"/>
      <w:r w:rsidRPr="00C52428">
        <w:rPr>
          <w:bCs/>
        </w:rPr>
        <w:lastRenderedPageBreak/>
        <w:t>4. РУКОВОДСТВО ПО ИСПОЛЬЗОВАНИЮ ПРОГРАММНОГО СРЕДСТВА</w:t>
      </w:r>
      <w:bookmarkEnd w:id="20"/>
    </w:p>
    <w:p w14:paraId="5F1C273B" w14:textId="77777777" w:rsidR="00F13303" w:rsidRPr="00980A00" w:rsidRDefault="00F13303" w:rsidP="00F13303">
      <w:pPr>
        <w:pStyle w:val="ad"/>
      </w:pPr>
      <w:r>
        <w:rPr>
          <w:rFonts w:eastAsia="Times New Roman"/>
        </w:rPr>
        <w:t>1. Регистрация и вход в систему</w:t>
      </w:r>
    </w:p>
    <w:p w14:paraId="5619F825" w14:textId="77777777" w:rsidR="00F13303" w:rsidRPr="00980A00" w:rsidRDefault="00F13303" w:rsidP="00F13303">
      <w:pPr>
        <w:pStyle w:val="ad"/>
      </w:pPr>
      <w:r>
        <w:rPr>
          <w:rFonts w:eastAsia="Times New Roman"/>
        </w:rPr>
        <w:t>Для начала работы запустите сервер (Docker Compose или dotnet run в папке backend) и клиент (npm start в папке frontend). На экране регистрации укажите логин, пароль, при необходимости ФИО и электронную почту (см. рис. 2.2). После регистрации открывается основной интерфейс с нижней навигацией. Если учётная запись уже есть, на экране входа (см. рис. 2.1) введите логин и пароль и нажмите «Войти».</w:t>
      </w:r>
    </w:p>
    <w:p w14:paraId="3D518AFE" w14:textId="77777777" w:rsidR="00F13303" w:rsidRPr="00980A00" w:rsidRDefault="00F13303" w:rsidP="00F13303">
      <w:pPr>
        <w:pStyle w:val="ad"/>
      </w:pPr>
      <w:r>
        <w:rPr>
          <w:rFonts w:eastAsia="Times New Roman"/>
        </w:rPr>
        <w:t>2. Работа с клиентами</w:t>
      </w:r>
    </w:p>
    <w:p w14:paraId="7C4E0D28" w14:textId="77777777" w:rsidR="00F13303" w:rsidRPr="00980A00" w:rsidRDefault="00F13303" w:rsidP="00F13303">
      <w:pPr>
        <w:pStyle w:val="ad"/>
      </w:pPr>
      <w:r>
        <w:rPr>
          <w:rFonts w:eastAsia="Times New Roman"/>
        </w:rPr>
        <w:t>В разделе «Клиенты» (см. рис. 2.4) отображается список с поиском. Нажмите карточку клиента для просмотра деталей (рис. 2.5). Кнопка «+» открывает форму нового клиента (рис. 2.6); после сохранения запись появляется в списке.</w:t>
      </w:r>
    </w:p>
    <w:p w14:paraId="595BC465" w14:textId="77777777" w:rsidR="00F13303" w:rsidRPr="00980A00" w:rsidRDefault="00F13303" w:rsidP="00F13303">
      <w:pPr>
        <w:pStyle w:val="ad"/>
      </w:pPr>
      <w:r>
        <w:rPr>
          <w:rFonts w:eastAsia="Times New Roman"/>
        </w:rPr>
        <w:t>3. Воронка сделок</w:t>
      </w:r>
    </w:p>
    <w:p w14:paraId="308A431D" w14:textId="77777777" w:rsidR="00F13303" w:rsidRPr="00980A00" w:rsidRDefault="00F13303" w:rsidP="00F13303">
      <w:pPr>
        <w:pStyle w:val="ad"/>
      </w:pPr>
      <w:r>
        <w:rPr>
          <w:rFonts w:eastAsia="Times New Roman"/>
        </w:rPr>
        <w:t>В разделе «Сделки» (см. рис. 2.7) сделки сгруппированы по стадиям. Можно создать новую сделку, указать клиента, название, сумму и стадию. Редактирование открывается из карточки сделки (рис. 2.8).</w:t>
      </w:r>
    </w:p>
    <w:p w14:paraId="433D8301" w14:textId="77777777" w:rsidR="00F13303" w:rsidRPr="00980A00" w:rsidRDefault="00F13303" w:rsidP="00F13303">
      <w:pPr>
        <w:pStyle w:val="ad"/>
      </w:pPr>
      <w:r>
        <w:rPr>
          <w:rFonts w:eastAsia="Times New Roman"/>
        </w:rPr>
        <w:t>4. Задачи</w:t>
      </w:r>
    </w:p>
    <w:p w14:paraId="29D7A48B" w14:textId="77777777" w:rsidR="00F13303" w:rsidRPr="00980A00" w:rsidRDefault="00F13303" w:rsidP="00F13303">
      <w:pPr>
        <w:pStyle w:val="ad"/>
      </w:pPr>
      <w:r>
        <w:rPr>
          <w:rFonts w:eastAsia="Times New Roman"/>
        </w:rPr>
        <w:t>В разделе «Задачи» (см. рис. 2.9) выберите дату, просмотрите список и отметьте выполнение. Кнопка «+» открывает форму новой задачи (рис. 2.10) с приоритетом и исполнителем.</w:t>
      </w:r>
    </w:p>
    <w:p w14:paraId="50D0208B" w14:textId="77777777" w:rsidR="00F13303" w:rsidRPr="00980A00" w:rsidRDefault="00F13303" w:rsidP="00F13303">
      <w:pPr>
        <w:pStyle w:val="ad"/>
      </w:pPr>
      <w:r>
        <w:rPr>
          <w:rFonts w:eastAsia="Times New Roman"/>
        </w:rPr>
        <w:t>5. Главная панель</w:t>
      </w:r>
    </w:p>
    <w:p w14:paraId="5B7D493D" w14:textId="77777777" w:rsidR="00F13303" w:rsidRPr="00980A00" w:rsidRDefault="00F13303" w:rsidP="00F13303">
      <w:pPr>
        <w:pStyle w:val="ad"/>
      </w:pPr>
      <w:r>
        <w:rPr>
          <w:rFonts w:eastAsia="Times New Roman"/>
        </w:rPr>
        <w:t>На вкладке «Главная» (см. рис. 2.3) отображаются сводные показатели и лента недавней активности. Быстрые действия позволяют перейти к созданию клиента, сделки или задачи.</w:t>
      </w:r>
    </w:p>
    <w:p w14:paraId="706F93B5" w14:textId="77777777" w:rsidR="00F13303" w:rsidRPr="00980A00" w:rsidRDefault="00F13303" w:rsidP="00F13303">
      <w:pPr>
        <w:pStyle w:val="ad"/>
      </w:pPr>
      <w:r>
        <w:rPr>
          <w:rFonts w:eastAsia="Times New Roman"/>
        </w:rPr>
        <w:t>6. Раздел «Ещё»</w:t>
      </w:r>
    </w:p>
    <w:p w14:paraId="03826BD6" w14:textId="77777777" w:rsidR="00F13303" w:rsidRPr="00980A00" w:rsidRDefault="00F13303" w:rsidP="00F13303">
      <w:pPr>
        <w:pStyle w:val="ad"/>
      </w:pPr>
      <w:r>
        <w:rPr>
          <w:rFonts w:eastAsia="Times New Roman"/>
        </w:rPr>
        <w:t>Раздел «Ещё» (см. рис. 2.11) содержит дополнительные пункты меню (настройки, интеграции, отчёты) в виде заглушек для демонстрации расширяемости CRM.</w:t>
      </w:r>
    </w:p>
    <w:p w14:paraId="3D6FA591" w14:textId="77777777" w:rsidR="00F13303" w:rsidRPr="00980A00" w:rsidRDefault="00F13303" w:rsidP="00F13303">
      <w:pPr>
        <w:pStyle w:val="ad"/>
      </w:pPr>
      <w:r>
        <w:rPr>
          <w:rFonts w:eastAsia="Times New Roman"/>
        </w:rPr>
        <w:t>7. Выход из системы</w:t>
      </w:r>
    </w:p>
    <w:p w14:paraId="7F2F87AF" w14:textId="77777777" w:rsidR="00F13303" w:rsidRPr="00980A00" w:rsidRDefault="00F13303" w:rsidP="00F13303">
      <w:pPr>
        <w:pStyle w:val="ad"/>
      </w:pPr>
      <w:r>
        <w:rPr>
          <w:rFonts w:eastAsia="Times New Roman"/>
        </w:rPr>
        <w:t>Для завершения работы используйте выход из учётной записи в настройках профиля. После выхода защищённые данные недоступны до повторного входа.</w:t>
      </w:r>
    </w:p>
    <w:p w14:paraId="5D7546E0" w14:textId="77777777" w:rsidR="00F13303" w:rsidRPr="00980A00" w:rsidRDefault="00F13303" w:rsidP="00F13303">
      <w:pPr>
        <w:pStyle w:val="ad"/>
      </w:pPr>
      <w:r>
        <w:rPr>
          <w:rFonts w:eastAsia="Times New Roman"/>
        </w:rPr>
        <w:t>8. Запуск через Docker</w:t>
      </w:r>
    </w:p>
    <w:p w14:paraId="772CD46A" w14:textId="77777777" w:rsidR="00F13303" w:rsidRPr="00980A00" w:rsidRDefault="00F13303" w:rsidP="00F13303">
      <w:pPr>
        <w:pStyle w:val="ad"/>
      </w:pPr>
      <w:r w:rsidRPr="00980A00">
        <w:rPr>
          <w:rFonts w:eastAsia="Times New Roman"/>
        </w:rPr>
        <w:t>В корне проекта выполните docker compose up -d --build для PostgreSQL и API (порт 5278), затем npm start в frontend. Демонстрационные данные подгружаются скриптом seed при старте клиента.</w:t>
      </w:r>
    </w:p>
    <w:p w14:paraId="0DDDECEF" w14:textId="77777777" w:rsidR="00F13303" w:rsidRPr="007F72D1" w:rsidRDefault="00F13303" w:rsidP="00F13303">
      <w:pPr>
        <w:pStyle w:val="13"/>
        <w:spacing w:line="360" w:lineRule="exact"/>
        <w:jc w:val="left"/>
      </w:pPr>
    </w:p>
    <w:p w14:paraId="15D73B35" w14:textId="77777777" w:rsidR="00C16FF5" w:rsidRPr="00C62C8E" w:rsidRDefault="00C62C8E" w:rsidP="00C62C8E">
      <w:pPr>
        <w:rPr>
          <w:rFonts w:eastAsiaTheme="minorHAnsi" w:cstheme="minorBidi"/>
          <w:lang w:val="be-BY" w:eastAsia="en-US"/>
        </w:rPr>
      </w:pPr>
      <w:r>
        <w:lastRenderedPageBreak/>
        <w:br w:type="page"/>
      </w:r>
    </w:p>
    <w:p w14:paraId="7D07246F" w14:textId="77777777" w:rsidR="00C62C8E" w:rsidRPr="007B14A7" w:rsidRDefault="003754E2" w:rsidP="00C52428">
      <w:pPr>
        <w:pStyle w:val="13"/>
        <w:pageBreakBefore/>
        <w:spacing w:after="240" w:line="360" w:lineRule="exact"/>
        <w:ind w:firstLine="0"/>
        <w:rPr>
          <w:bCs/>
        </w:rPr>
      </w:pPr>
      <w:bookmarkStart w:id="21" w:name="_Toc228787431"/>
      <w:bookmarkStart w:id="22" w:name="_Toc230251570"/>
      <w:bookmarkEnd w:id="21"/>
      <w:r w:rsidRPr="00C52428">
        <w:rPr>
          <w:bCs/>
        </w:rPr>
        <w:lastRenderedPageBreak/>
        <w:t>ЗАКЛЮЧЕНИЕ</w:t>
      </w:r>
      <w:bookmarkEnd w:id="22"/>
    </w:p>
    <w:p w14:paraId="160DC1C5" w14:textId="77777777" w:rsidR="00F13303" w:rsidRPr="00980A00" w:rsidRDefault="00F13303" w:rsidP="00F13303">
      <w:pPr>
        <w:pStyle w:val="ad"/>
      </w:pPr>
      <w:r w:rsidRPr="00980A00">
        <w:rPr>
          <w:rFonts w:eastAsia="Times New Roman"/>
        </w:rPr>
        <w:t>В ходе курсового проекта было разработано клиент-серверное приложение «Экспого».</w:t>
      </w:r>
    </w:p>
    <w:p w14:paraId="28CF5765" w14:textId="77777777" w:rsidR="00F13303" w:rsidRPr="00980A00" w:rsidRDefault="00F13303" w:rsidP="00F13303">
      <w:pPr>
        <w:pStyle w:val="ad"/>
      </w:pPr>
      <w:r w:rsidRPr="00980A00">
        <w:rPr>
          <w:rFonts w:eastAsia="Times New Roman"/>
        </w:rPr>
        <w:t>Пользователь может зарегистрироваться, войти в систему, вести клиентов, управлять сделками по стадиям воронки, планировать задачи и просматривать сводную панель. Проект включает клиент на React Native (Expo) и сервер ExpogoCrm.Api на ASP.NET Core с базой PostgreSQL.</w:t>
      </w:r>
    </w:p>
    <w:p w14:paraId="35587357" w14:textId="77777777" w:rsidR="00F13303" w:rsidRPr="00980A00" w:rsidRDefault="00F13303" w:rsidP="00F13303">
      <w:pPr>
        <w:pStyle w:val="ad"/>
      </w:pPr>
      <w:r w:rsidRPr="00980A00">
        <w:rPr>
          <w:rFonts w:eastAsia="Times New Roman"/>
        </w:rPr>
        <w:t>Для защиты сеанса используются маркеры JWT и токены обновления. Сервер предоставляет программный интерфейс для авторизации, клиентов, сделок, задач и сводной панели. Данные хранятся в PostgreSQL; при запуске применяются миграции Entity Framework Core.</w:t>
      </w:r>
    </w:p>
    <w:p w14:paraId="1D4DAC8C" w14:textId="77777777" w:rsidR="00F13303" w:rsidRPr="00980A00" w:rsidRDefault="00F13303" w:rsidP="00F13303">
      <w:pPr>
        <w:pStyle w:val="ad"/>
      </w:pPr>
      <w:r w:rsidRPr="00980A00">
        <w:rPr>
          <w:rFonts w:eastAsia="Times New Roman"/>
        </w:rPr>
        <w:t xml:space="preserve">В качестве выбранного языка программирования использовались </w:t>
      </w:r>
      <w:r>
        <w:rPr>
          <w:rFonts w:eastAsia="Times New Roman"/>
        </w:rPr>
        <w:t>C</w:t>
      </w:r>
      <w:r w:rsidRPr="00980A00">
        <w:rPr>
          <w:rFonts w:eastAsia="Times New Roman"/>
        </w:rPr>
        <w:t xml:space="preserve"># и </w:t>
      </w:r>
      <w:r>
        <w:rPr>
          <w:rFonts w:eastAsia="Times New Roman"/>
        </w:rPr>
        <w:t>TypeScript</w:t>
      </w:r>
      <w:r w:rsidRPr="00980A00">
        <w:rPr>
          <w:rFonts w:eastAsia="Times New Roman"/>
        </w:rPr>
        <w:t>.</w:t>
      </w:r>
    </w:p>
    <w:p w14:paraId="47E12577" w14:textId="77777777" w:rsidR="00F13303" w:rsidRPr="00980A00" w:rsidRDefault="00F13303" w:rsidP="00F13303">
      <w:pPr>
        <w:pStyle w:val="ad"/>
      </w:pPr>
      <w:r w:rsidRPr="00980A00">
        <w:rPr>
          <w:rFonts w:eastAsia="Times New Roman"/>
        </w:rPr>
        <w:t>Для веб-клиента Expo используется отображение через React Native Web.</w:t>
      </w:r>
    </w:p>
    <w:p w14:paraId="23671F53" w14:textId="77777777" w:rsidR="00F13303" w:rsidRPr="00980A00" w:rsidRDefault="00F13303" w:rsidP="00F13303">
      <w:pPr>
        <w:pStyle w:val="ad"/>
      </w:pPr>
      <w:r w:rsidRPr="00980A00">
        <w:rPr>
          <w:rFonts w:eastAsia="Times New Roman"/>
        </w:rPr>
        <w:t xml:space="preserve">В качестве выбранной среды разработки использовались </w:t>
      </w:r>
      <w:r>
        <w:rPr>
          <w:rFonts w:eastAsia="Times New Roman"/>
        </w:rPr>
        <w:t>Visual</w:t>
      </w:r>
      <w:r w:rsidRPr="00980A00">
        <w:rPr>
          <w:rFonts w:eastAsia="Times New Roman"/>
        </w:rPr>
        <w:t xml:space="preserve"> </w:t>
      </w:r>
      <w:r>
        <w:rPr>
          <w:rFonts w:eastAsia="Times New Roman"/>
        </w:rPr>
        <w:t>Studio</w:t>
      </w:r>
      <w:r w:rsidRPr="00980A00">
        <w:rPr>
          <w:rFonts w:eastAsia="Times New Roman"/>
        </w:rPr>
        <w:t xml:space="preserve"> </w:t>
      </w:r>
      <w:r>
        <w:rPr>
          <w:rFonts w:eastAsia="Times New Roman"/>
        </w:rPr>
        <w:t>Code</w:t>
      </w:r>
      <w:r w:rsidRPr="00980A00">
        <w:rPr>
          <w:rFonts w:eastAsia="Times New Roman"/>
        </w:rPr>
        <w:t xml:space="preserve"> и </w:t>
      </w:r>
      <w:r>
        <w:rPr>
          <w:rFonts w:eastAsia="Times New Roman"/>
        </w:rPr>
        <w:t>Rider</w:t>
      </w:r>
      <w:r w:rsidRPr="00980A00">
        <w:rPr>
          <w:rFonts w:eastAsia="Times New Roman"/>
        </w:rPr>
        <w:t>.</w:t>
      </w:r>
    </w:p>
    <w:p w14:paraId="46296581" w14:textId="77777777" w:rsidR="00F13303" w:rsidRPr="00980A00" w:rsidRDefault="00F13303" w:rsidP="00F13303">
      <w:pPr>
        <w:pStyle w:val="ad"/>
      </w:pPr>
      <w:r w:rsidRPr="00980A00">
        <w:rPr>
          <w:rFonts w:eastAsia="Times New Roman"/>
        </w:rPr>
        <w:t>Программное средство было успешно протестировано.</w:t>
      </w:r>
    </w:p>
    <w:p w14:paraId="3D27E21A" w14:textId="77777777" w:rsidR="00BD7381" w:rsidRDefault="00BD7381" w:rsidP="00BD7381">
      <w:pPr>
        <w:spacing w:after="0"/>
        <w:jc w:val="both"/>
        <w:rPr>
          <w:rFonts w:cs="Times New Roman"/>
          <w:szCs w:val="28"/>
        </w:rPr>
      </w:pPr>
    </w:p>
    <w:p w14:paraId="3E19C9ED" w14:textId="77777777" w:rsidR="003754E2" w:rsidRPr="00237EE6" w:rsidRDefault="00BD7381" w:rsidP="00237EE6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E6451B3" w14:textId="77777777" w:rsidR="00DD3CA1" w:rsidRPr="00C52428" w:rsidRDefault="00000000">
      <w:pPr>
        <w:pageBreakBefore/>
        <w:spacing w:after="240"/>
        <w:ind w:firstLine="0"/>
        <w:jc w:val="center"/>
        <w:rPr>
          <w:bCs/>
        </w:rPr>
      </w:pPr>
      <w:r w:rsidRPr="00C52428">
        <w:rPr>
          <w:bCs/>
          <w:sz w:val="32"/>
        </w:rPr>
        <w:lastRenderedPageBreak/>
        <w:t>СПИСОК ИСПОЛЬЗОВАННЫХ ИСТОЧНИКОВ</w:t>
      </w:r>
    </w:p>
    <w:p w14:paraId="699F409A" w14:textId="77777777" w:rsidR="00FD6F30" w:rsidRDefault="00000000">
      <w:pPr>
        <w:spacing w:after="0"/>
        <w:ind w:firstLine="0"/>
        <w:jc w:val="both"/>
      </w:pPr>
      <w:r>
        <w:t>JWT. Introduction [Электронный ресурс]. – Режим доступа: https://jwt.io/introduction. – Дата доступа: 20.05.2026.</w:t>
      </w:r>
    </w:p>
    <w:p w14:paraId="1D7E4876" w14:textId="77777777" w:rsidR="00FD6F30" w:rsidRDefault="00000000">
      <w:pPr>
        <w:spacing w:after="0"/>
        <w:ind w:firstLine="0"/>
        <w:jc w:val="both"/>
      </w:pPr>
      <w:r>
        <w:t>PostgreSQL. Документация [Электронный ресурс]. – Режим доступа: https://www.postgresql.org/docs/. – Дата доступа: 20.05.2026.</w:t>
      </w:r>
    </w:p>
    <w:p w14:paraId="10AE9BA8" w14:textId="77777777" w:rsidR="00FD6F30" w:rsidRDefault="00000000">
      <w:pPr>
        <w:spacing w:after="0"/>
        <w:ind w:firstLine="0"/>
        <w:jc w:val="both"/>
      </w:pPr>
      <w:r>
        <w:t>Microsoft Learn. ASP.NET Core [Электронный ресурс]. – Режим доступа: https://learn.microsoft.com/aspnet/core. – Дата доступа: 20.05.2026.</w:t>
      </w:r>
    </w:p>
    <w:p w14:paraId="159625C5" w14:textId="77777777" w:rsidR="00FD6F30" w:rsidRDefault="00000000">
      <w:pPr>
        <w:spacing w:after="0"/>
        <w:ind w:firstLine="0"/>
        <w:jc w:val="both"/>
      </w:pPr>
      <w:r>
        <w:t>Microsoft Learn. Entity Framework Core [Электронный ресурс]. – Режим доступа: https://learn.microsoft.com/ef/core/. – Дата доступа: 20.05.2026.</w:t>
      </w:r>
    </w:p>
    <w:p w14:paraId="3C33B0B6" w14:textId="77777777" w:rsidR="00FD6F30" w:rsidRDefault="00000000">
      <w:pPr>
        <w:spacing w:after="0"/>
        <w:ind w:firstLine="0"/>
        <w:jc w:val="both"/>
      </w:pPr>
      <w:r>
        <w:t>Документация Expo [Электронный ресурс]. – Режим доступа: https://docs.expo.dev/. – Дата доступа: 20.05.2026.</w:t>
      </w:r>
    </w:p>
    <w:p w14:paraId="260F0E29" w14:textId="77777777" w:rsidR="00FD6F30" w:rsidRDefault="00000000">
      <w:pPr>
        <w:spacing w:after="0"/>
        <w:ind w:firstLine="0"/>
        <w:jc w:val="both"/>
      </w:pPr>
      <w:r>
        <w:t>OWASP. Web Security Testing Guide [Электронный ресурс]. – Режим доступа: https://owasp.org/www-project-web-security-testing-guide/. – Дата доступа: 20.05.2026.</w:t>
      </w:r>
    </w:p>
    <w:p w14:paraId="2A9EFEC8" w14:textId="77777777" w:rsidR="00FD6F30" w:rsidRDefault="00000000">
      <w:pPr>
        <w:spacing w:after="0"/>
        <w:ind w:firstLine="0"/>
        <w:jc w:val="both"/>
      </w:pPr>
      <w:r>
        <w:t>React Documentation [Электронный ресурс]. – Режим доступа: https://react.dev/. – Дата доступа: 20.05.2026.</w:t>
      </w:r>
    </w:p>
    <w:p w14:paraId="30A107DD" w14:textId="77777777" w:rsidR="00FD6F30" w:rsidRDefault="00000000">
      <w:pPr>
        <w:spacing w:after="0"/>
        <w:ind w:firstLine="0"/>
        <w:jc w:val="both"/>
      </w:pPr>
      <w:r>
        <w:t>Документация React Native [Электронный ресурс]. – Режим доступа: https://reactnative.dev/docs/getting-started. – Дата доступа: 20.05.2026.</w:t>
      </w:r>
    </w:p>
    <w:p w14:paraId="2CB76E85" w14:textId="77777777" w:rsidR="00FD6F30" w:rsidRDefault="00000000">
      <w:pPr>
        <w:spacing w:after="0"/>
        <w:ind w:firstLine="0"/>
        <w:jc w:val="both"/>
      </w:pPr>
      <w:r>
        <w:t>TypeScript Documentation [Электронный ресурс]. – Режим доступа: https://www.typescriptlang.org/docs/. – Дата доступа: 20.05.2026.</w:t>
      </w:r>
    </w:p>
    <w:p w14:paraId="1417B7DD" w14:textId="77777777" w:rsidR="00DD3CA1" w:rsidRDefault="00DD3CA1"/>
    <w:p w14:paraId="6CF56110" w14:textId="77777777" w:rsidR="003A4837" w:rsidRDefault="00000000">
      <w:r>
        <w:br w:type="page"/>
      </w:r>
    </w:p>
    <w:p w14:paraId="1C99A378" w14:textId="77777777" w:rsidR="00DD3CA1" w:rsidRPr="00C52428" w:rsidRDefault="00000000">
      <w:pPr>
        <w:pageBreakBefore/>
        <w:spacing w:after="240"/>
        <w:ind w:firstLine="0"/>
        <w:jc w:val="center"/>
        <w:rPr>
          <w:bCs/>
        </w:rPr>
      </w:pPr>
      <w:r w:rsidRPr="00C52428">
        <w:rPr>
          <w:bCs/>
          <w:sz w:val="32"/>
        </w:rPr>
        <w:lastRenderedPageBreak/>
        <w:t>ПЕРЕЧЕНЬ ПРИНЯТЫХ СОКРАЩЕНИЙ</w:t>
      </w:r>
    </w:p>
    <w:p w14:paraId="4D20E16C" w14:textId="77777777" w:rsidR="00FD6F30" w:rsidRDefault="00000000">
      <w:pPr>
        <w:spacing w:after="0"/>
        <w:ind w:firstLine="0"/>
        <w:jc w:val="both"/>
      </w:pPr>
      <w:r>
        <w:t>БД – база данных</w:t>
      </w:r>
    </w:p>
    <w:p w14:paraId="0174DA3C" w14:textId="77777777" w:rsidR="00FD6F30" w:rsidRDefault="00000000">
      <w:pPr>
        <w:spacing w:after="0"/>
        <w:ind w:firstLine="0"/>
        <w:jc w:val="both"/>
      </w:pPr>
      <w:r>
        <w:t>ПО – программное обеспечение</w:t>
      </w:r>
    </w:p>
    <w:p w14:paraId="7AE4D5C8" w14:textId="77777777" w:rsidR="00FD6F30" w:rsidRDefault="00000000">
      <w:pPr>
        <w:spacing w:after="0"/>
        <w:ind w:firstLine="0"/>
        <w:jc w:val="both"/>
      </w:pPr>
      <w:r>
        <w:t>ПП – программный продукт</w:t>
      </w:r>
    </w:p>
    <w:p w14:paraId="37EA5D62" w14:textId="77777777" w:rsidR="00FD6F30" w:rsidRPr="00856FD3" w:rsidRDefault="00000000">
      <w:pPr>
        <w:spacing w:after="0"/>
        <w:ind w:firstLine="0"/>
        <w:jc w:val="both"/>
      </w:pPr>
      <w:r w:rsidRPr="00CB2C81">
        <w:rPr>
          <w:lang w:val="en-US"/>
        </w:rPr>
        <w:t>API</w:t>
      </w:r>
      <w:r w:rsidRPr="00856FD3">
        <w:t xml:space="preserve"> – программный интерфейс приложения</w:t>
      </w:r>
    </w:p>
    <w:p w14:paraId="350D440E" w14:textId="77777777" w:rsidR="00FD6F30" w:rsidRPr="00856FD3" w:rsidRDefault="00000000">
      <w:pPr>
        <w:spacing w:after="0"/>
        <w:ind w:firstLine="0"/>
        <w:jc w:val="both"/>
      </w:pPr>
      <w:r w:rsidRPr="00CB2C81">
        <w:rPr>
          <w:lang w:val="en-US"/>
        </w:rPr>
        <w:t>CRUD</w:t>
      </w:r>
      <w:r w:rsidRPr="00856FD3">
        <w:t xml:space="preserve"> – создание, чтение, обновление, удаление</w:t>
      </w:r>
    </w:p>
    <w:p w14:paraId="58F8A38D" w14:textId="77777777" w:rsidR="00FD6F30" w:rsidRPr="00856FD3" w:rsidRDefault="00000000">
      <w:pPr>
        <w:spacing w:after="0"/>
        <w:ind w:firstLine="0"/>
        <w:jc w:val="both"/>
      </w:pPr>
      <w:r w:rsidRPr="00CB2C81">
        <w:rPr>
          <w:lang w:val="en-US"/>
        </w:rPr>
        <w:t>DTO</w:t>
      </w:r>
      <w:r w:rsidRPr="00856FD3">
        <w:t xml:space="preserve"> – объект передачи данных</w:t>
      </w:r>
    </w:p>
    <w:p w14:paraId="55A74997" w14:textId="77777777" w:rsidR="00FD6F30" w:rsidRPr="00856FD3" w:rsidRDefault="00000000">
      <w:pPr>
        <w:spacing w:after="0"/>
        <w:ind w:firstLine="0"/>
        <w:jc w:val="both"/>
      </w:pPr>
      <w:r w:rsidRPr="00CB2C81">
        <w:rPr>
          <w:lang w:val="en-US"/>
        </w:rPr>
        <w:t>IDE</w:t>
      </w:r>
      <w:r w:rsidRPr="00856FD3">
        <w:t xml:space="preserve"> – среда разработки</w:t>
      </w:r>
    </w:p>
    <w:p w14:paraId="0DBEF8E1" w14:textId="77777777" w:rsidR="00FD6F30" w:rsidRPr="00856FD3" w:rsidRDefault="00000000">
      <w:pPr>
        <w:spacing w:after="0"/>
        <w:ind w:firstLine="0"/>
        <w:jc w:val="both"/>
      </w:pPr>
      <w:r w:rsidRPr="00CB2C81">
        <w:rPr>
          <w:lang w:val="en-US"/>
        </w:rPr>
        <w:t>JWT</w:t>
      </w:r>
      <w:r w:rsidRPr="00856FD3">
        <w:t xml:space="preserve"> – </w:t>
      </w:r>
      <w:r w:rsidRPr="00CB2C81">
        <w:rPr>
          <w:lang w:val="en-US"/>
        </w:rPr>
        <w:t>JSON</w:t>
      </w:r>
      <w:r w:rsidRPr="00856FD3">
        <w:t xml:space="preserve"> </w:t>
      </w:r>
      <w:r w:rsidRPr="00CB2C81">
        <w:rPr>
          <w:lang w:val="en-US"/>
        </w:rPr>
        <w:t>Web</w:t>
      </w:r>
      <w:r w:rsidRPr="00856FD3">
        <w:t xml:space="preserve"> </w:t>
      </w:r>
      <w:r w:rsidRPr="00CB2C81">
        <w:rPr>
          <w:lang w:val="en-US"/>
        </w:rPr>
        <w:t>Token</w:t>
      </w:r>
    </w:p>
    <w:p w14:paraId="725E8D1A" w14:textId="77777777" w:rsidR="00FD6F30" w:rsidRPr="00856FD3" w:rsidRDefault="00000000">
      <w:pPr>
        <w:spacing w:after="0"/>
        <w:ind w:firstLine="0"/>
        <w:jc w:val="both"/>
      </w:pPr>
      <w:r w:rsidRPr="00856FD3">
        <w:t>ПС – программное средство</w:t>
      </w:r>
    </w:p>
    <w:p w14:paraId="30581595" w14:textId="77777777" w:rsidR="00FD6F30" w:rsidRPr="00856FD3" w:rsidRDefault="00000000">
      <w:pPr>
        <w:spacing w:after="0"/>
        <w:ind w:firstLine="0"/>
        <w:jc w:val="both"/>
      </w:pPr>
      <w:r w:rsidRPr="00CB2C81">
        <w:rPr>
          <w:lang w:val="en-US"/>
        </w:rPr>
        <w:t>UI</w:t>
      </w:r>
      <w:r w:rsidRPr="00856FD3">
        <w:t xml:space="preserve"> – пользовательский интерфейс</w:t>
      </w:r>
    </w:p>
    <w:p w14:paraId="3E40C7C6" w14:textId="77777777" w:rsidR="00FD6F30" w:rsidRPr="00856FD3" w:rsidRDefault="00000000">
      <w:pPr>
        <w:spacing w:after="0"/>
        <w:ind w:firstLine="0"/>
        <w:jc w:val="both"/>
      </w:pPr>
      <w:r w:rsidRPr="00CB2C81">
        <w:rPr>
          <w:lang w:val="en-US"/>
        </w:rPr>
        <w:t>UX</w:t>
      </w:r>
      <w:r w:rsidRPr="00856FD3">
        <w:t xml:space="preserve"> – удобство использования</w:t>
      </w:r>
    </w:p>
    <w:p w14:paraId="563CDE2E" w14:textId="77777777" w:rsidR="00DD3CA1" w:rsidRPr="00856FD3" w:rsidRDefault="00DD3CA1">
      <w:pPr>
        <w:sectPr w:rsidR="00DD3CA1" w:rsidRPr="00856FD3" w:rsidSect="007B14A7">
          <w:headerReference w:type="default" r:id="rId26"/>
          <w:pgSz w:w="11906" w:h="16838"/>
          <w:pgMar w:top="1417" w:right="567" w:bottom="850" w:left="1701" w:header="283" w:footer="227" w:gutter="0"/>
          <w:pgNumType w:start="2"/>
          <w:cols w:space="720"/>
          <w:docGrid w:linePitch="381"/>
        </w:sectPr>
      </w:pPr>
    </w:p>
    <w:p w14:paraId="78247016" w14:textId="77777777" w:rsidR="00DD3CA1" w:rsidRPr="00C52428" w:rsidRDefault="00000000">
      <w:pPr>
        <w:spacing w:after="240"/>
        <w:ind w:firstLine="0"/>
        <w:jc w:val="center"/>
        <w:rPr>
          <w:bCs/>
        </w:rPr>
      </w:pPr>
      <w:r w:rsidRPr="00C52428">
        <w:rPr>
          <w:bCs/>
          <w:sz w:val="32"/>
        </w:rPr>
        <w:lastRenderedPageBreak/>
        <w:t xml:space="preserve">ПРИЛОЖЕНИЕ 1 (ОБЯЗАТЕЛЬНОЕ) – </w:t>
      </w:r>
      <w:proofErr w:type="gramStart"/>
      <w:r w:rsidRPr="00C52428">
        <w:rPr>
          <w:bCs/>
          <w:sz w:val="32"/>
        </w:rPr>
        <w:t>ПЕРЕЧЕНЬ ТЕСТОВЫХ СЦЕНАРИЕВ</w:t>
      </w:r>
      <w:proofErr w:type="gramEnd"/>
      <w:r w:rsidRPr="00C52428">
        <w:rPr>
          <w:bCs/>
          <w:sz w:val="32"/>
        </w:rPr>
        <w:t xml:space="preserve"> И КОНТРОЛЬНЫХ ПРИМЕРОВ</w:t>
      </w:r>
    </w:p>
    <w:p w14:paraId="28ECF2FB" w14:textId="77777777" w:rsidR="00A15668" w:rsidRDefault="00000000">
      <w:pPr>
        <w:spacing w:after="0"/>
        <w:ind w:firstLine="0"/>
      </w:pPr>
      <w:r>
        <w:t xml:space="preserve">Таблица 1.1 – </w:t>
      </w:r>
      <w:r w:rsidR="00617F5F" w:rsidRPr="00617F5F">
        <w:t>Тест-кейсы контрольных испытаний программного средства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00"/>
        <w:gridCol w:w="1513"/>
        <w:gridCol w:w="3922"/>
        <w:gridCol w:w="2058"/>
        <w:gridCol w:w="2734"/>
        <w:gridCol w:w="2734"/>
      </w:tblGrid>
      <w:tr w:rsidR="003A4837" w14:paraId="15909995" w14:textId="77777777">
        <w:tc>
          <w:tcPr>
            <w:tcW w:w="9024" w:type="dxa"/>
            <w:gridSpan w:val="6"/>
          </w:tcPr>
          <w:p w14:paraId="25324BBF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 xml:space="preserve">Окружение: тестирование проводилось в браузере Google </w:t>
            </w:r>
            <w:proofErr w:type="spellStart"/>
            <w:r>
              <w:t>Chrome</w:t>
            </w:r>
            <w:proofErr w:type="spellEnd"/>
            <w:r w:rsidR="00E07F62">
              <w:t xml:space="preserve"> </w:t>
            </w:r>
            <w:r w:rsidR="00E07F62" w:rsidRPr="00E07F62">
              <w:t>148.0.7778.168</w:t>
            </w:r>
            <w:r>
              <w:t>, приложение «</w:t>
            </w:r>
            <w:proofErr w:type="spellStart"/>
            <w:r>
              <w:t>Экспого</w:t>
            </w:r>
            <w:proofErr w:type="spellEnd"/>
            <w:r>
              <w:t>» развёрнуто локально; клиент – персональный компьютер ПК с Windows 10, Docker Desktop.</w:t>
            </w:r>
          </w:p>
        </w:tc>
      </w:tr>
      <w:tr w:rsidR="003A4837" w14:paraId="010EE70D" w14:textId="77777777">
        <w:tc>
          <w:tcPr>
            <w:tcW w:w="1504" w:type="dxa"/>
          </w:tcPr>
          <w:p w14:paraId="6760AFA2" w14:textId="77777777" w:rsidR="003A4837" w:rsidRPr="00C52428" w:rsidRDefault="00000000">
            <w:pPr>
              <w:spacing w:after="0" w:line="240" w:lineRule="auto"/>
              <w:ind w:firstLine="0"/>
              <w:jc w:val="center"/>
              <w:rPr>
                <w:bCs/>
              </w:rPr>
            </w:pPr>
            <w:r w:rsidRPr="00C52428">
              <w:rPr>
                <w:bCs/>
              </w:rPr>
              <w:t>Идентификатор</w:t>
            </w:r>
          </w:p>
        </w:tc>
        <w:tc>
          <w:tcPr>
            <w:tcW w:w="1504" w:type="dxa"/>
          </w:tcPr>
          <w:p w14:paraId="033ED723" w14:textId="77777777" w:rsidR="003A4837" w:rsidRPr="00C52428" w:rsidRDefault="00000000">
            <w:pPr>
              <w:spacing w:after="0" w:line="240" w:lineRule="auto"/>
              <w:ind w:firstLine="0"/>
              <w:jc w:val="center"/>
              <w:rPr>
                <w:bCs/>
              </w:rPr>
            </w:pPr>
            <w:r w:rsidRPr="00C52428">
              <w:rPr>
                <w:bCs/>
              </w:rPr>
              <w:t>Описание</w:t>
            </w:r>
          </w:p>
        </w:tc>
        <w:tc>
          <w:tcPr>
            <w:tcW w:w="1504" w:type="dxa"/>
          </w:tcPr>
          <w:p w14:paraId="1CD001CE" w14:textId="77777777" w:rsidR="003A4837" w:rsidRPr="00C52428" w:rsidRDefault="00000000">
            <w:pPr>
              <w:spacing w:after="0" w:line="240" w:lineRule="auto"/>
              <w:ind w:firstLine="0"/>
              <w:jc w:val="center"/>
              <w:rPr>
                <w:bCs/>
              </w:rPr>
            </w:pPr>
            <w:r w:rsidRPr="00C52428">
              <w:rPr>
                <w:bCs/>
              </w:rPr>
              <w:t>Шаги/исполнение</w:t>
            </w:r>
          </w:p>
        </w:tc>
        <w:tc>
          <w:tcPr>
            <w:tcW w:w="1504" w:type="dxa"/>
          </w:tcPr>
          <w:p w14:paraId="72E1F621" w14:textId="77777777" w:rsidR="003A4837" w:rsidRPr="00C52428" w:rsidRDefault="00000000">
            <w:pPr>
              <w:spacing w:after="0" w:line="240" w:lineRule="auto"/>
              <w:ind w:firstLine="0"/>
              <w:jc w:val="center"/>
              <w:rPr>
                <w:bCs/>
              </w:rPr>
            </w:pPr>
            <w:r w:rsidRPr="00C52428">
              <w:rPr>
                <w:bCs/>
              </w:rPr>
              <w:t>Входные данные</w:t>
            </w:r>
          </w:p>
        </w:tc>
        <w:tc>
          <w:tcPr>
            <w:tcW w:w="1504" w:type="dxa"/>
          </w:tcPr>
          <w:p w14:paraId="61AC4CF8" w14:textId="77777777" w:rsidR="003A4837" w:rsidRPr="00C52428" w:rsidRDefault="00000000">
            <w:pPr>
              <w:spacing w:after="0" w:line="240" w:lineRule="auto"/>
              <w:ind w:firstLine="0"/>
              <w:jc w:val="center"/>
              <w:rPr>
                <w:bCs/>
              </w:rPr>
            </w:pPr>
            <w:r w:rsidRPr="00C52428">
              <w:rPr>
                <w:bCs/>
              </w:rPr>
              <w:t>Ожидаемый результат</w:t>
            </w:r>
          </w:p>
        </w:tc>
        <w:tc>
          <w:tcPr>
            <w:tcW w:w="1504" w:type="dxa"/>
          </w:tcPr>
          <w:p w14:paraId="2A119F09" w14:textId="77777777" w:rsidR="003A4837" w:rsidRPr="00C52428" w:rsidRDefault="00000000">
            <w:pPr>
              <w:spacing w:after="0" w:line="240" w:lineRule="auto"/>
              <w:ind w:firstLine="0"/>
              <w:jc w:val="center"/>
              <w:rPr>
                <w:bCs/>
              </w:rPr>
            </w:pPr>
            <w:r w:rsidRPr="00C52428">
              <w:rPr>
                <w:bCs/>
              </w:rPr>
              <w:t>Фактический результат</w:t>
            </w:r>
          </w:p>
        </w:tc>
      </w:tr>
      <w:tr w:rsidR="003A4837" w14:paraId="63E58766" w14:textId="77777777">
        <w:tc>
          <w:tcPr>
            <w:tcW w:w="1504" w:type="dxa"/>
            <w:vMerge w:val="restart"/>
          </w:tcPr>
          <w:p w14:paraId="33C29BD7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Aut01</w:t>
            </w:r>
          </w:p>
        </w:tc>
        <w:tc>
          <w:tcPr>
            <w:tcW w:w="1504" w:type="dxa"/>
            <w:vMerge w:val="restart"/>
          </w:tcPr>
          <w:p w14:paraId="4BE150D6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Главная страница маркетинга</w:t>
            </w:r>
          </w:p>
        </w:tc>
        <w:tc>
          <w:tcPr>
            <w:tcW w:w="1504" w:type="dxa"/>
          </w:tcPr>
          <w:p w14:paraId="1DE6FCE5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1. Открыть в браузере адрес http://клиент Expo (веб или Expo Go)/.</w:t>
            </w:r>
          </w:p>
        </w:tc>
        <w:tc>
          <w:tcPr>
            <w:tcW w:w="1504" w:type="dxa"/>
          </w:tcPr>
          <w:p w14:paraId="4180A293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 w:val="restart"/>
          </w:tcPr>
          <w:p w14:paraId="7EE9C2E1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Отображаются шапка Экспого, баннер «Клиента без стресса», блоки «Как это работает» и FAQ без ошибок загрузки.</w:t>
            </w:r>
          </w:p>
        </w:tc>
        <w:tc>
          <w:tcPr>
            <w:tcW w:w="1504" w:type="dxa"/>
            <w:vMerge w:val="restart"/>
          </w:tcPr>
          <w:p w14:paraId="68E63E00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Отображаются шапка Экспого, баннер «Клиента без стресса», блоки «Как это работает» и FAQ без ошибок загрузки.</w:t>
            </w:r>
          </w:p>
        </w:tc>
      </w:tr>
      <w:tr w:rsidR="003A4837" w14:paraId="05C9E1D0" w14:textId="77777777">
        <w:tc>
          <w:tcPr>
            <w:tcW w:w="1504" w:type="dxa"/>
            <w:vMerge/>
          </w:tcPr>
          <w:p w14:paraId="7788487D" w14:textId="77777777" w:rsidR="003A4837" w:rsidRDefault="003A4837"/>
        </w:tc>
        <w:tc>
          <w:tcPr>
            <w:tcW w:w="1504" w:type="dxa"/>
            <w:vMerge/>
          </w:tcPr>
          <w:p w14:paraId="4251EDF4" w14:textId="77777777" w:rsidR="003A4837" w:rsidRDefault="003A4837"/>
        </w:tc>
        <w:tc>
          <w:tcPr>
            <w:tcW w:w="1504" w:type="dxa"/>
          </w:tcPr>
          <w:p w14:paraId="5C227DEF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2. Прокрутить страницу вниз до блока «Как это работает».</w:t>
            </w:r>
          </w:p>
        </w:tc>
        <w:tc>
          <w:tcPr>
            <w:tcW w:w="1504" w:type="dxa"/>
          </w:tcPr>
          <w:p w14:paraId="324620ED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14:paraId="4769FB8A" w14:textId="77777777" w:rsidR="003A4837" w:rsidRDefault="003A4837"/>
        </w:tc>
        <w:tc>
          <w:tcPr>
            <w:tcW w:w="1504" w:type="dxa"/>
            <w:vMerge/>
          </w:tcPr>
          <w:p w14:paraId="47E3B5FF" w14:textId="77777777" w:rsidR="003A4837" w:rsidRDefault="003A4837"/>
        </w:tc>
      </w:tr>
      <w:tr w:rsidR="003A4837" w14:paraId="5414E421" w14:textId="77777777">
        <w:tc>
          <w:tcPr>
            <w:tcW w:w="1504" w:type="dxa"/>
            <w:vMerge/>
          </w:tcPr>
          <w:p w14:paraId="2CE8AACD" w14:textId="77777777" w:rsidR="003A4837" w:rsidRDefault="003A4837"/>
        </w:tc>
        <w:tc>
          <w:tcPr>
            <w:tcW w:w="1504" w:type="dxa"/>
            <w:vMerge/>
          </w:tcPr>
          <w:p w14:paraId="74ED43D3" w14:textId="77777777" w:rsidR="003A4837" w:rsidRDefault="003A4837"/>
        </w:tc>
        <w:tc>
          <w:tcPr>
            <w:tcW w:w="1504" w:type="dxa"/>
          </w:tcPr>
          <w:p w14:paraId="4D4FEF30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3. Прокрутить до раздела с вопросами FAQ.</w:t>
            </w:r>
          </w:p>
        </w:tc>
        <w:tc>
          <w:tcPr>
            <w:tcW w:w="1504" w:type="dxa"/>
          </w:tcPr>
          <w:p w14:paraId="0E97CFE5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14:paraId="710F344B" w14:textId="77777777" w:rsidR="003A4837" w:rsidRDefault="003A4837"/>
        </w:tc>
        <w:tc>
          <w:tcPr>
            <w:tcW w:w="1504" w:type="dxa"/>
            <w:vMerge/>
          </w:tcPr>
          <w:p w14:paraId="6F56129C" w14:textId="77777777" w:rsidR="003A4837" w:rsidRDefault="003A4837"/>
        </w:tc>
      </w:tr>
      <w:tr w:rsidR="003A4837" w14:paraId="1BB486DC" w14:textId="77777777">
        <w:tc>
          <w:tcPr>
            <w:tcW w:w="1504" w:type="dxa"/>
            <w:vMerge w:val="restart"/>
          </w:tcPr>
          <w:p w14:paraId="4080B0C3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Aut02</w:t>
            </w:r>
          </w:p>
        </w:tc>
        <w:tc>
          <w:tcPr>
            <w:tcW w:w="1504" w:type="dxa"/>
            <w:vMerge w:val="restart"/>
          </w:tcPr>
          <w:p w14:paraId="2409FC76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Кнопка «Начать сделкие»</w:t>
            </w:r>
          </w:p>
        </w:tc>
        <w:tc>
          <w:tcPr>
            <w:tcW w:w="1504" w:type="dxa"/>
          </w:tcPr>
          <w:p w14:paraId="2E27099E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1. На главной странице нажать кнопку «Начать сделкие».</w:t>
            </w:r>
          </w:p>
        </w:tc>
        <w:tc>
          <w:tcPr>
            <w:tcW w:w="1504" w:type="dxa"/>
          </w:tcPr>
          <w:p w14:paraId="2AA8C891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 w:val="restart"/>
          </w:tcPr>
          <w:p w14:paraId="2823382C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Открывается основной интерфейс после входа или страница входа с последующим доступом в кабинет.</w:t>
            </w:r>
          </w:p>
        </w:tc>
        <w:tc>
          <w:tcPr>
            <w:tcW w:w="1504" w:type="dxa"/>
            <w:vMerge w:val="restart"/>
          </w:tcPr>
          <w:p w14:paraId="6A2EAD20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Открывается основной интерфейс после входа или страница входа с последующим доступом в кабинет.</w:t>
            </w:r>
          </w:p>
        </w:tc>
      </w:tr>
      <w:tr w:rsidR="003A4837" w14:paraId="7AC4A4CB" w14:textId="77777777">
        <w:tc>
          <w:tcPr>
            <w:tcW w:w="1504" w:type="dxa"/>
            <w:vMerge/>
          </w:tcPr>
          <w:p w14:paraId="77A65E6A" w14:textId="77777777" w:rsidR="003A4837" w:rsidRDefault="003A4837"/>
        </w:tc>
        <w:tc>
          <w:tcPr>
            <w:tcW w:w="1504" w:type="dxa"/>
            <w:vMerge/>
          </w:tcPr>
          <w:p w14:paraId="44810710" w14:textId="77777777" w:rsidR="003A4837" w:rsidRDefault="003A4837"/>
        </w:tc>
        <w:tc>
          <w:tcPr>
            <w:tcW w:w="1504" w:type="dxa"/>
          </w:tcPr>
          <w:p w14:paraId="24F8C2B6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2. Дождаться перехода (при отсутствии входа — на форму авторизации).</w:t>
            </w:r>
          </w:p>
        </w:tc>
        <w:tc>
          <w:tcPr>
            <w:tcW w:w="1504" w:type="dxa"/>
          </w:tcPr>
          <w:p w14:paraId="7652880C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14:paraId="573A1C95" w14:textId="77777777" w:rsidR="003A4837" w:rsidRDefault="003A4837"/>
        </w:tc>
        <w:tc>
          <w:tcPr>
            <w:tcW w:w="1504" w:type="dxa"/>
            <w:vMerge/>
          </w:tcPr>
          <w:p w14:paraId="6B677371" w14:textId="77777777" w:rsidR="003A4837" w:rsidRDefault="003A4837"/>
        </w:tc>
      </w:tr>
      <w:tr w:rsidR="003A4837" w14:paraId="171C8FDF" w14:textId="77777777">
        <w:tc>
          <w:tcPr>
            <w:tcW w:w="1504" w:type="dxa"/>
          </w:tcPr>
          <w:p w14:paraId="64F2EB91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Aut03</w:t>
            </w:r>
          </w:p>
        </w:tc>
        <w:tc>
          <w:tcPr>
            <w:tcW w:w="1504" w:type="dxa"/>
          </w:tcPr>
          <w:p w14:paraId="56440233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Ссылка «Войти» в шапке</w:t>
            </w:r>
          </w:p>
        </w:tc>
        <w:tc>
          <w:tcPr>
            <w:tcW w:w="1504" w:type="dxa"/>
          </w:tcPr>
          <w:p w14:paraId="0A154748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1. На главной странице нажать ссылку «Войти» в верхней панели.</w:t>
            </w:r>
          </w:p>
        </w:tc>
        <w:tc>
          <w:tcPr>
            <w:tcW w:w="1504" w:type="dxa"/>
          </w:tcPr>
          <w:p w14:paraId="6D5C4615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</w:tcPr>
          <w:p w14:paraId="07F984ED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Открывается страница входа с заголовком «С возвращением» и полями Электронная почта и Пароль.</w:t>
            </w:r>
          </w:p>
        </w:tc>
        <w:tc>
          <w:tcPr>
            <w:tcW w:w="1504" w:type="dxa"/>
          </w:tcPr>
          <w:p w14:paraId="0A6D1DCA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Открывается страница входа с заголовком «С возвращением» и полями Электронная почта и Пароль.</w:t>
            </w:r>
          </w:p>
        </w:tc>
      </w:tr>
      <w:tr w:rsidR="003A4837" w14:paraId="09CD0914" w14:textId="77777777">
        <w:tc>
          <w:tcPr>
            <w:tcW w:w="1504" w:type="dxa"/>
            <w:vMerge w:val="restart"/>
          </w:tcPr>
          <w:p w14:paraId="3DC82E69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Aut01</w:t>
            </w:r>
          </w:p>
        </w:tc>
        <w:tc>
          <w:tcPr>
            <w:tcW w:w="1504" w:type="dxa"/>
            <w:vMerge w:val="restart"/>
          </w:tcPr>
          <w:p w14:paraId="43A9482A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Пустой электронная почта при входе</w:t>
            </w:r>
          </w:p>
        </w:tc>
        <w:tc>
          <w:tcPr>
            <w:tcW w:w="1504" w:type="dxa"/>
          </w:tcPr>
          <w:p w14:paraId="50423AD0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1. Открыть экран входа.</w:t>
            </w:r>
          </w:p>
        </w:tc>
        <w:tc>
          <w:tcPr>
            <w:tcW w:w="1504" w:type="dxa"/>
          </w:tcPr>
          <w:p w14:paraId="17D72950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 w:val="restart"/>
          </w:tcPr>
          <w:p w14:paraId="34589D2F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Браузер не отправляет форму; отображается стандартная подсказка о заполнении поля Электронная почта.</w:t>
            </w:r>
          </w:p>
        </w:tc>
        <w:tc>
          <w:tcPr>
            <w:tcW w:w="1504" w:type="dxa"/>
            <w:vMerge w:val="restart"/>
          </w:tcPr>
          <w:p w14:paraId="4692D39D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Браузер не отправляет форму; отображается стандартная подсказка о заполнении поля Электронная почта.</w:t>
            </w:r>
          </w:p>
        </w:tc>
      </w:tr>
      <w:tr w:rsidR="003A4837" w14:paraId="6E30814A" w14:textId="77777777">
        <w:tc>
          <w:tcPr>
            <w:tcW w:w="1504" w:type="dxa"/>
            <w:vMerge/>
          </w:tcPr>
          <w:p w14:paraId="19E1EBFB" w14:textId="77777777" w:rsidR="003A4837" w:rsidRDefault="003A4837"/>
        </w:tc>
        <w:tc>
          <w:tcPr>
            <w:tcW w:w="1504" w:type="dxa"/>
            <w:vMerge/>
          </w:tcPr>
          <w:p w14:paraId="0B26BA01" w14:textId="77777777" w:rsidR="003A4837" w:rsidRDefault="003A4837"/>
        </w:tc>
        <w:tc>
          <w:tcPr>
            <w:tcW w:w="1504" w:type="dxa"/>
          </w:tcPr>
          <w:p w14:paraId="67BA6638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2. Оставить поле Электронная почта пустым, ввести любой пароль.</w:t>
            </w:r>
          </w:p>
        </w:tc>
        <w:tc>
          <w:tcPr>
            <w:tcW w:w="1504" w:type="dxa"/>
          </w:tcPr>
          <w:p w14:paraId="74F05279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14:paraId="4298EDE2" w14:textId="77777777" w:rsidR="003A4837" w:rsidRDefault="003A4837"/>
        </w:tc>
        <w:tc>
          <w:tcPr>
            <w:tcW w:w="1504" w:type="dxa"/>
            <w:vMerge/>
          </w:tcPr>
          <w:p w14:paraId="7FEACFBD" w14:textId="77777777" w:rsidR="003A4837" w:rsidRDefault="003A4837"/>
        </w:tc>
      </w:tr>
      <w:tr w:rsidR="003A4837" w14:paraId="0C8DEA85" w14:textId="77777777">
        <w:tc>
          <w:tcPr>
            <w:tcW w:w="1504" w:type="dxa"/>
            <w:vMerge/>
          </w:tcPr>
          <w:p w14:paraId="55DCE8FF" w14:textId="77777777" w:rsidR="003A4837" w:rsidRDefault="003A4837"/>
        </w:tc>
        <w:tc>
          <w:tcPr>
            <w:tcW w:w="1504" w:type="dxa"/>
            <w:vMerge/>
          </w:tcPr>
          <w:p w14:paraId="16E354E2" w14:textId="77777777" w:rsidR="003A4837" w:rsidRDefault="003A4837"/>
        </w:tc>
        <w:tc>
          <w:tcPr>
            <w:tcW w:w="1504" w:type="dxa"/>
          </w:tcPr>
          <w:p w14:paraId="2A3C1834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3. Нажать «Войти».</w:t>
            </w:r>
          </w:p>
        </w:tc>
        <w:tc>
          <w:tcPr>
            <w:tcW w:w="1504" w:type="dxa"/>
          </w:tcPr>
          <w:p w14:paraId="5E793BE9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14:paraId="6BFC3C3F" w14:textId="77777777" w:rsidR="003A4837" w:rsidRDefault="003A4837"/>
        </w:tc>
        <w:tc>
          <w:tcPr>
            <w:tcW w:w="1504" w:type="dxa"/>
            <w:vMerge/>
          </w:tcPr>
          <w:p w14:paraId="46A03E96" w14:textId="77777777" w:rsidR="003A4837" w:rsidRDefault="003A4837"/>
        </w:tc>
      </w:tr>
      <w:tr w:rsidR="003A4837" w14:paraId="44B2F883" w14:textId="77777777">
        <w:tc>
          <w:tcPr>
            <w:tcW w:w="1504" w:type="dxa"/>
            <w:vMerge w:val="restart"/>
          </w:tcPr>
          <w:p w14:paraId="3B6AA49E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Aut02</w:t>
            </w:r>
          </w:p>
        </w:tc>
        <w:tc>
          <w:tcPr>
            <w:tcW w:w="1504" w:type="dxa"/>
            <w:vMerge w:val="restart"/>
          </w:tcPr>
          <w:p w14:paraId="053A1300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Неверный пароль</w:t>
            </w:r>
          </w:p>
        </w:tc>
        <w:tc>
          <w:tcPr>
            <w:tcW w:w="1504" w:type="dxa"/>
          </w:tcPr>
          <w:p w14:paraId="1FF7930F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1. Открыть экран входа.</w:t>
            </w:r>
          </w:p>
        </w:tc>
        <w:tc>
          <w:tcPr>
            <w:tcW w:w="1504" w:type="dxa"/>
          </w:tcPr>
          <w:p w14:paraId="77D178CB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Электронная почта существующего пользователя; пароль = WrongPass1!</w:t>
            </w:r>
          </w:p>
        </w:tc>
        <w:tc>
          <w:tcPr>
            <w:tcW w:w="1504" w:type="dxa"/>
            <w:vMerge w:val="restart"/>
          </w:tcPr>
          <w:p w14:paraId="3A13F57D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Под формой появляется красное сообщение об ошибке; вход не выполняется.</w:t>
            </w:r>
          </w:p>
        </w:tc>
        <w:tc>
          <w:tcPr>
            <w:tcW w:w="1504" w:type="dxa"/>
            <w:vMerge w:val="restart"/>
          </w:tcPr>
          <w:p w14:paraId="2ABD8C10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Под формой появляется красное сообщение об ошибке; вход не выполняется.</w:t>
            </w:r>
          </w:p>
        </w:tc>
      </w:tr>
      <w:tr w:rsidR="003A4837" w14:paraId="50F22E2B" w14:textId="77777777">
        <w:tc>
          <w:tcPr>
            <w:tcW w:w="1504" w:type="dxa"/>
            <w:vMerge/>
          </w:tcPr>
          <w:p w14:paraId="20F483FF" w14:textId="77777777" w:rsidR="003A4837" w:rsidRDefault="003A4837"/>
        </w:tc>
        <w:tc>
          <w:tcPr>
            <w:tcW w:w="1504" w:type="dxa"/>
            <w:vMerge/>
          </w:tcPr>
          <w:p w14:paraId="5F788F46" w14:textId="77777777" w:rsidR="003A4837" w:rsidRDefault="003A4837"/>
        </w:tc>
        <w:tc>
          <w:tcPr>
            <w:tcW w:w="1504" w:type="dxa"/>
          </w:tcPr>
          <w:p w14:paraId="2F1D4EC4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2. Ввести зарегистрированный электронная почта и заведомо неверный пароль.</w:t>
            </w:r>
          </w:p>
        </w:tc>
        <w:tc>
          <w:tcPr>
            <w:tcW w:w="1504" w:type="dxa"/>
          </w:tcPr>
          <w:p w14:paraId="126382FB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14:paraId="0EA49F7E" w14:textId="77777777" w:rsidR="003A4837" w:rsidRDefault="003A4837"/>
        </w:tc>
        <w:tc>
          <w:tcPr>
            <w:tcW w:w="1504" w:type="dxa"/>
            <w:vMerge/>
          </w:tcPr>
          <w:p w14:paraId="5C87631D" w14:textId="77777777" w:rsidR="003A4837" w:rsidRDefault="003A4837"/>
        </w:tc>
      </w:tr>
      <w:tr w:rsidR="003A4837" w14:paraId="166A94EF" w14:textId="77777777">
        <w:tc>
          <w:tcPr>
            <w:tcW w:w="1504" w:type="dxa"/>
            <w:vMerge/>
          </w:tcPr>
          <w:p w14:paraId="75E21144" w14:textId="77777777" w:rsidR="003A4837" w:rsidRDefault="003A4837"/>
        </w:tc>
        <w:tc>
          <w:tcPr>
            <w:tcW w:w="1504" w:type="dxa"/>
            <w:vMerge/>
          </w:tcPr>
          <w:p w14:paraId="7CBD623F" w14:textId="77777777" w:rsidR="003A4837" w:rsidRDefault="003A4837"/>
        </w:tc>
        <w:tc>
          <w:tcPr>
            <w:tcW w:w="1504" w:type="dxa"/>
          </w:tcPr>
          <w:p w14:paraId="086F1788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3. Нажать «Войти».</w:t>
            </w:r>
          </w:p>
        </w:tc>
        <w:tc>
          <w:tcPr>
            <w:tcW w:w="1504" w:type="dxa"/>
          </w:tcPr>
          <w:p w14:paraId="28E66DA3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14:paraId="2B08C6A8" w14:textId="77777777" w:rsidR="003A4837" w:rsidRDefault="003A4837"/>
        </w:tc>
        <w:tc>
          <w:tcPr>
            <w:tcW w:w="1504" w:type="dxa"/>
            <w:vMerge/>
          </w:tcPr>
          <w:p w14:paraId="0AB9D69A" w14:textId="77777777" w:rsidR="003A4837" w:rsidRDefault="003A4837"/>
        </w:tc>
      </w:tr>
      <w:tr w:rsidR="003A4837" w14:paraId="43864659" w14:textId="77777777">
        <w:tc>
          <w:tcPr>
            <w:tcW w:w="1504" w:type="dxa"/>
            <w:vMerge w:val="restart"/>
          </w:tcPr>
          <w:p w14:paraId="11E05724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Aut03</w:t>
            </w:r>
          </w:p>
        </w:tc>
        <w:tc>
          <w:tcPr>
            <w:tcW w:w="1504" w:type="dxa"/>
            <w:vMerge w:val="restart"/>
          </w:tcPr>
          <w:p w14:paraId="667BAA09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Регистрация без согласия с условиями</w:t>
            </w:r>
          </w:p>
        </w:tc>
        <w:tc>
          <w:tcPr>
            <w:tcW w:w="1504" w:type="dxa"/>
          </w:tcPr>
          <w:p w14:paraId="313710AF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1. Открыть экран регистрации.</w:t>
            </w:r>
          </w:p>
        </w:tc>
        <w:tc>
          <w:tcPr>
            <w:tcW w:w="1504" w:type="dxa"/>
          </w:tcPr>
          <w:p w14:paraId="2887D541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 w:val="restart"/>
          </w:tcPr>
          <w:p w14:paraId="7E0CE39E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Кнопка «Создать аккаунт» неактивна (disabled), пока галочка не отмечена.</w:t>
            </w:r>
          </w:p>
        </w:tc>
        <w:tc>
          <w:tcPr>
            <w:tcW w:w="1504" w:type="dxa"/>
            <w:vMerge w:val="restart"/>
          </w:tcPr>
          <w:p w14:paraId="4F852FC4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Кнопка «Создать аккаунт» неактивна (disabled), пока галочка не отмечена.</w:t>
            </w:r>
          </w:p>
        </w:tc>
      </w:tr>
      <w:tr w:rsidR="003A4837" w14:paraId="5544793A" w14:textId="77777777">
        <w:tc>
          <w:tcPr>
            <w:tcW w:w="1504" w:type="dxa"/>
            <w:vMerge/>
          </w:tcPr>
          <w:p w14:paraId="11459D80" w14:textId="77777777" w:rsidR="003A4837" w:rsidRDefault="003A4837"/>
        </w:tc>
        <w:tc>
          <w:tcPr>
            <w:tcW w:w="1504" w:type="dxa"/>
            <w:vMerge/>
          </w:tcPr>
          <w:p w14:paraId="36B7F0D2" w14:textId="77777777" w:rsidR="003A4837" w:rsidRDefault="003A4837"/>
        </w:tc>
        <w:tc>
          <w:tcPr>
            <w:tcW w:w="1504" w:type="dxa"/>
          </w:tcPr>
          <w:p w14:paraId="499E8068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2. Заполнить имя, электронная почта и пароль.</w:t>
            </w:r>
          </w:p>
        </w:tc>
        <w:tc>
          <w:tcPr>
            <w:tcW w:w="1504" w:type="dxa"/>
          </w:tcPr>
          <w:p w14:paraId="60B0E0A2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14:paraId="7CA6924C" w14:textId="77777777" w:rsidR="003A4837" w:rsidRDefault="003A4837"/>
        </w:tc>
        <w:tc>
          <w:tcPr>
            <w:tcW w:w="1504" w:type="dxa"/>
            <w:vMerge/>
          </w:tcPr>
          <w:p w14:paraId="1D475995" w14:textId="77777777" w:rsidR="003A4837" w:rsidRDefault="003A4837"/>
        </w:tc>
      </w:tr>
      <w:tr w:rsidR="003A4837" w14:paraId="07E2AE0C" w14:textId="77777777">
        <w:tc>
          <w:tcPr>
            <w:tcW w:w="1504" w:type="dxa"/>
            <w:vMerge/>
          </w:tcPr>
          <w:p w14:paraId="3EEB8694" w14:textId="77777777" w:rsidR="003A4837" w:rsidRDefault="003A4837"/>
        </w:tc>
        <w:tc>
          <w:tcPr>
            <w:tcW w:w="1504" w:type="dxa"/>
            <w:vMerge/>
          </w:tcPr>
          <w:p w14:paraId="6C96B3CE" w14:textId="77777777" w:rsidR="003A4837" w:rsidRDefault="003A4837"/>
        </w:tc>
        <w:tc>
          <w:tcPr>
            <w:tcW w:w="1504" w:type="dxa"/>
          </w:tcPr>
          <w:p w14:paraId="6C7CD015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3. Не ставить галочку «Принимаю условия…».</w:t>
            </w:r>
          </w:p>
        </w:tc>
        <w:tc>
          <w:tcPr>
            <w:tcW w:w="1504" w:type="dxa"/>
          </w:tcPr>
          <w:p w14:paraId="0B47A55A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14:paraId="569F1A94" w14:textId="77777777" w:rsidR="003A4837" w:rsidRDefault="003A4837"/>
        </w:tc>
        <w:tc>
          <w:tcPr>
            <w:tcW w:w="1504" w:type="dxa"/>
            <w:vMerge/>
          </w:tcPr>
          <w:p w14:paraId="30CB720A" w14:textId="77777777" w:rsidR="003A4837" w:rsidRDefault="003A4837"/>
        </w:tc>
      </w:tr>
      <w:tr w:rsidR="003A4837" w14:paraId="4271FDBB" w14:textId="77777777">
        <w:tc>
          <w:tcPr>
            <w:tcW w:w="1504" w:type="dxa"/>
            <w:vMerge/>
          </w:tcPr>
          <w:p w14:paraId="1E3BAF9E" w14:textId="77777777" w:rsidR="003A4837" w:rsidRDefault="003A4837"/>
        </w:tc>
        <w:tc>
          <w:tcPr>
            <w:tcW w:w="1504" w:type="dxa"/>
            <w:vMerge/>
          </w:tcPr>
          <w:p w14:paraId="72CD0F25" w14:textId="77777777" w:rsidR="003A4837" w:rsidRDefault="003A4837"/>
        </w:tc>
        <w:tc>
          <w:tcPr>
            <w:tcW w:w="1504" w:type="dxa"/>
          </w:tcPr>
          <w:p w14:paraId="3FCAFAF9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4. Проверить состояние кнопки «Создать аккаунт».</w:t>
            </w:r>
          </w:p>
        </w:tc>
        <w:tc>
          <w:tcPr>
            <w:tcW w:w="1504" w:type="dxa"/>
          </w:tcPr>
          <w:p w14:paraId="690AF819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14:paraId="64DCC886" w14:textId="77777777" w:rsidR="003A4837" w:rsidRDefault="003A4837"/>
        </w:tc>
        <w:tc>
          <w:tcPr>
            <w:tcW w:w="1504" w:type="dxa"/>
            <w:vMerge/>
          </w:tcPr>
          <w:p w14:paraId="050596AC" w14:textId="77777777" w:rsidR="003A4837" w:rsidRDefault="003A4837"/>
        </w:tc>
      </w:tr>
      <w:tr w:rsidR="003A4837" w14:paraId="6D8571A9" w14:textId="77777777">
        <w:tc>
          <w:tcPr>
            <w:tcW w:w="1504" w:type="dxa"/>
            <w:vMerge w:val="restart"/>
          </w:tcPr>
          <w:p w14:paraId="2A1FC015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Aut04</w:t>
            </w:r>
          </w:p>
        </w:tc>
        <w:tc>
          <w:tcPr>
            <w:tcW w:w="1504" w:type="dxa"/>
            <w:vMerge w:val="restart"/>
          </w:tcPr>
          <w:p w14:paraId="1F18B49B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Успешная регистрация</w:t>
            </w:r>
          </w:p>
        </w:tc>
        <w:tc>
          <w:tcPr>
            <w:tcW w:w="1504" w:type="dxa"/>
          </w:tcPr>
          <w:p w14:paraId="11D56305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1. Открыть экран регистрации.</w:t>
            </w:r>
          </w:p>
        </w:tc>
        <w:tc>
          <w:tcPr>
            <w:tcW w:w="1504" w:type="dxa"/>
          </w:tcPr>
          <w:p w14:paraId="42447FF2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 xml:space="preserve">Имя: Иван Тестов; электронная почта: </w:t>
            </w:r>
            <w:r>
              <w:lastRenderedPageBreak/>
              <w:t>studentNN@mail.test; пароль: Test1234!</w:t>
            </w:r>
          </w:p>
        </w:tc>
        <w:tc>
          <w:tcPr>
            <w:tcW w:w="1504" w:type="dxa"/>
            <w:vMerge w:val="restart"/>
          </w:tcPr>
          <w:p w14:paraId="58ED4B8B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lastRenderedPageBreak/>
              <w:t xml:space="preserve">Регистрация успешна; открывается панель управления </w:t>
            </w:r>
            <w:r>
              <w:lastRenderedPageBreak/>
              <w:t>основной интерфейс после входа.</w:t>
            </w:r>
          </w:p>
        </w:tc>
        <w:tc>
          <w:tcPr>
            <w:tcW w:w="1504" w:type="dxa"/>
            <w:vMerge w:val="restart"/>
          </w:tcPr>
          <w:p w14:paraId="2277EB2A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lastRenderedPageBreak/>
              <w:t xml:space="preserve">Регистрация успешна; открывается панель управления </w:t>
            </w:r>
            <w:r>
              <w:lastRenderedPageBreak/>
              <w:t>основной интерфейс после входа.</w:t>
            </w:r>
          </w:p>
        </w:tc>
      </w:tr>
      <w:tr w:rsidR="003A4837" w14:paraId="7CB02FC6" w14:textId="77777777">
        <w:tc>
          <w:tcPr>
            <w:tcW w:w="1504" w:type="dxa"/>
            <w:vMerge/>
          </w:tcPr>
          <w:p w14:paraId="33666492" w14:textId="77777777" w:rsidR="003A4837" w:rsidRDefault="003A4837"/>
        </w:tc>
        <w:tc>
          <w:tcPr>
            <w:tcW w:w="1504" w:type="dxa"/>
            <w:vMerge/>
          </w:tcPr>
          <w:p w14:paraId="7A2CF865" w14:textId="77777777" w:rsidR="003A4837" w:rsidRDefault="003A4837"/>
        </w:tc>
        <w:tc>
          <w:tcPr>
            <w:tcW w:w="1504" w:type="dxa"/>
          </w:tcPr>
          <w:p w14:paraId="2A424636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2. Ввести имя, уникальный электронная почта и пароль не короче 6 символов.</w:t>
            </w:r>
          </w:p>
        </w:tc>
        <w:tc>
          <w:tcPr>
            <w:tcW w:w="1504" w:type="dxa"/>
          </w:tcPr>
          <w:p w14:paraId="4B8C417C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14:paraId="5EB910E8" w14:textId="77777777" w:rsidR="003A4837" w:rsidRDefault="003A4837"/>
        </w:tc>
        <w:tc>
          <w:tcPr>
            <w:tcW w:w="1504" w:type="dxa"/>
            <w:vMerge/>
          </w:tcPr>
          <w:p w14:paraId="7CCA6C78" w14:textId="77777777" w:rsidR="003A4837" w:rsidRDefault="003A4837"/>
        </w:tc>
      </w:tr>
      <w:tr w:rsidR="003A4837" w14:paraId="7075B146" w14:textId="77777777">
        <w:tc>
          <w:tcPr>
            <w:tcW w:w="1504" w:type="dxa"/>
            <w:vMerge/>
          </w:tcPr>
          <w:p w14:paraId="0E25CC9F" w14:textId="77777777" w:rsidR="003A4837" w:rsidRDefault="003A4837"/>
        </w:tc>
        <w:tc>
          <w:tcPr>
            <w:tcW w:w="1504" w:type="dxa"/>
            <w:vMerge/>
          </w:tcPr>
          <w:p w14:paraId="5B27B5D1" w14:textId="77777777" w:rsidR="003A4837" w:rsidRDefault="003A4837"/>
        </w:tc>
        <w:tc>
          <w:tcPr>
            <w:tcW w:w="1504" w:type="dxa"/>
          </w:tcPr>
          <w:p w14:paraId="1D770CC3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3. Отметить галочку условий.</w:t>
            </w:r>
          </w:p>
        </w:tc>
        <w:tc>
          <w:tcPr>
            <w:tcW w:w="1504" w:type="dxa"/>
          </w:tcPr>
          <w:p w14:paraId="7B3155A6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14:paraId="2EAFC614" w14:textId="77777777" w:rsidR="003A4837" w:rsidRDefault="003A4837"/>
        </w:tc>
        <w:tc>
          <w:tcPr>
            <w:tcW w:w="1504" w:type="dxa"/>
            <w:vMerge/>
          </w:tcPr>
          <w:p w14:paraId="284EC203" w14:textId="77777777" w:rsidR="003A4837" w:rsidRDefault="003A4837"/>
        </w:tc>
      </w:tr>
      <w:tr w:rsidR="003A4837" w14:paraId="1354B44D" w14:textId="77777777">
        <w:tc>
          <w:tcPr>
            <w:tcW w:w="1504" w:type="dxa"/>
            <w:vMerge/>
          </w:tcPr>
          <w:p w14:paraId="6E1EAF81" w14:textId="77777777" w:rsidR="003A4837" w:rsidRDefault="003A4837"/>
        </w:tc>
        <w:tc>
          <w:tcPr>
            <w:tcW w:w="1504" w:type="dxa"/>
            <w:vMerge/>
          </w:tcPr>
          <w:p w14:paraId="2A3FE96A" w14:textId="77777777" w:rsidR="003A4837" w:rsidRDefault="003A4837"/>
        </w:tc>
        <w:tc>
          <w:tcPr>
            <w:tcW w:w="1504" w:type="dxa"/>
          </w:tcPr>
          <w:p w14:paraId="70EA6398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4. Нажать «Создать аккаунт».</w:t>
            </w:r>
          </w:p>
        </w:tc>
        <w:tc>
          <w:tcPr>
            <w:tcW w:w="1504" w:type="dxa"/>
          </w:tcPr>
          <w:p w14:paraId="6AFBA11F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14:paraId="52611979" w14:textId="77777777" w:rsidR="003A4837" w:rsidRDefault="003A4837"/>
        </w:tc>
        <w:tc>
          <w:tcPr>
            <w:tcW w:w="1504" w:type="dxa"/>
            <w:vMerge/>
          </w:tcPr>
          <w:p w14:paraId="721B107E" w14:textId="77777777" w:rsidR="003A4837" w:rsidRDefault="003A4837"/>
        </w:tc>
      </w:tr>
      <w:tr w:rsidR="003A4837" w14:paraId="26E13DB6" w14:textId="77777777">
        <w:tc>
          <w:tcPr>
            <w:tcW w:w="1504" w:type="dxa"/>
            <w:vMerge w:val="restart"/>
          </w:tcPr>
          <w:p w14:paraId="3395B1A2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Aut05</w:t>
            </w:r>
          </w:p>
        </w:tc>
        <w:tc>
          <w:tcPr>
            <w:tcW w:w="1504" w:type="dxa"/>
            <w:vMerge w:val="restart"/>
          </w:tcPr>
          <w:p w14:paraId="10CC6E85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Успешный вход</w:t>
            </w:r>
          </w:p>
        </w:tc>
        <w:tc>
          <w:tcPr>
            <w:tcW w:w="1504" w:type="dxa"/>
          </w:tcPr>
          <w:p w14:paraId="0DB88F8E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1. Открыть экран входа.</w:t>
            </w:r>
          </w:p>
        </w:tc>
        <w:tc>
          <w:tcPr>
            <w:tcW w:w="1504" w:type="dxa"/>
          </w:tcPr>
          <w:p w14:paraId="7C67E6A4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Учётные данные пользователя из теста Aut04.</w:t>
            </w:r>
          </w:p>
        </w:tc>
        <w:tc>
          <w:tcPr>
            <w:tcW w:w="1504" w:type="dxa"/>
            <w:vMerge w:val="restart"/>
          </w:tcPr>
          <w:p w14:paraId="39081A4A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Выполнен вход; открывается основной интерфейс после входа с вкладкой «Сделкие».</w:t>
            </w:r>
          </w:p>
        </w:tc>
        <w:tc>
          <w:tcPr>
            <w:tcW w:w="1504" w:type="dxa"/>
            <w:vMerge w:val="restart"/>
          </w:tcPr>
          <w:p w14:paraId="06E55457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Выполнен вход; открывается основной интерфейс после входа с вкладкой «Сделкие».</w:t>
            </w:r>
          </w:p>
        </w:tc>
      </w:tr>
      <w:tr w:rsidR="003A4837" w14:paraId="43417976" w14:textId="77777777">
        <w:tc>
          <w:tcPr>
            <w:tcW w:w="1504" w:type="dxa"/>
            <w:vMerge/>
          </w:tcPr>
          <w:p w14:paraId="2A093A1F" w14:textId="77777777" w:rsidR="003A4837" w:rsidRDefault="003A4837"/>
        </w:tc>
        <w:tc>
          <w:tcPr>
            <w:tcW w:w="1504" w:type="dxa"/>
            <w:vMerge/>
          </w:tcPr>
          <w:p w14:paraId="3F078A48" w14:textId="77777777" w:rsidR="003A4837" w:rsidRDefault="003A4837"/>
        </w:tc>
        <w:tc>
          <w:tcPr>
            <w:tcW w:w="1504" w:type="dxa"/>
          </w:tcPr>
          <w:p w14:paraId="1F50CFE3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2. Ввести электронная почта и пароль зарегистрированного пользователя.</w:t>
            </w:r>
          </w:p>
        </w:tc>
        <w:tc>
          <w:tcPr>
            <w:tcW w:w="1504" w:type="dxa"/>
          </w:tcPr>
          <w:p w14:paraId="7A44083C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14:paraId="1EFCDEA9" w14:textId="77777777" w:rsidR="003A4837" w:rsidRDefault="003A4837"/>
        </w:tc>
        <w:tc>
          <w:tcPr>
            <w:tcW w:w="1504" w:type="dxa"/>
            <w:vMerge/>
          </w:tcPr>
          <w:p w14:paraId="65F6AC6B" w14:textId="77777777" w:rsidR="003A4837" w:rsidRDefault="003A4837"/>
        </w:tc>
      </w:tr>
      <w:tr w:rsidR="003A4837" w14:paraId="386341E2" w14:textId="77777777">
        <w:tc>
          <w:tcPr>
            <w:tcW w:w="1504" w:type="dxa"/>
            <w:vMerge/>
          </w:tcPr>
          <w:p w14:paraId="41DD6F9F" w14:textId="77777777" w:rsidR="003A4837" w:rsidRDefault="003A4837"/>
        </w:tc>
        <w:tc>
          <w:tcPr>
            <w:tcW w:w="1504" w:type="dxa"/>
            <w:vMerge/>
          </w:tcPr>
          <w:p w14:paraId="670FF2BD" w14:textId="77777777" w:rsidR="003A4837" w:rsidRDefault="003A4837"/>
        </w:tc>
        <w:tc>
          <w:tcPr>
            <w:tcW w:w="1504" w:type="dxa"/>
          </w:tcPr>
          <w:p w14:paraId="69E01D8A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3. Нажать «Войти».</w:t>
            </w:r>
          </w:p>
        </w:tc>
        <w:tc>
          <w:tcPr>
            <w:tcW w:w="1504" w:type="dxa"/>
          </w:tcPr>
          <w:p w14:paraId="55DA3204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14:paraId="2EBD9919" w14:textId="77777777" w:rsidR="003A4837" w:rsidRDefault="003A4837"/>
        </w:tc>
        <w:tc>
          <w:tcPr>
            <w:tcW w:w="1504" w:type="dxa"/>
            <w:vMerge/>
          </w:tcPr>
          <w:p w14:paraId="3AA71F29" w14:textId="77777777" w:rsidR="003A4837" w:rsidRDefault="003A4837"/>
        </w:tc>
      </w:tr>
      <w:tr w:rsidR="003A4837" w14:paraId="3429584E" w14:textId="77777777">
        <w:tc>
          <w:tcPr>
            <w:tcW w:w="1504" w:type="dxa"/>
            <w:vMerge w:val="restart"/>
          </w:tcPr>
          <w:p w14:paraId="52E35AB6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Aut06</w:t>
            </w:r>
          </w:p>
        </w:tc>
        <w:tc>
          <w:tcPr>
            <w:tcW w:w="1504" w:type="dxa"/>
            <w:vMerge w:val="restart"/>
          </w:tcPr>
          <w:p w14:paraId="771BC943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Доступ к поиску без авторизации</w:t>
            </w:r>
          </w:p>
        </w:tc>
        <w:tc>
          <w:tcPr>
            <w:tcW w:w="1504" w:type="dxa"/>
          </w:tcPr>
          <w:p w14:paraId="000504AF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1. Выйти из аккаунта (очистить сессию / режим инкогнито).</w:t>
            </w:r>
          </w:p>
        </w:tc>
        <w:tc>
          <w:tcPr>
            <w:tcW w:w="1504" w:type="dxa"/>
          </w:tcPr>
          <w:p w14:paraId="5B914C12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 w:val="restart"/>
          </w:tcPr>
          <w:p w14:paraId="7020259B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Пользователь перенаправляется на экран входа.</w:t>
            </w:r>
          </w:p>
        </w:tc>
        <w:tc>
          <w:tcPr>
            <w:tcW w:w="1504" w:type="dxa"/>
            <w:vMerge w:val="restart"/>
          </w:tcPr>
          <w:p w14:paraId="1C4F958F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Пользователь перенаправляется на экран входа.</w:t>
            </w:r>
          </w:p>
        </w:tc>
      </w:tr>
      <w:tr w:rsidR="003A4837" w14:paraId="263380E5" w14:textId="77777777">
        <w:tc>
          <w:tcPr>
            <w:tcW w:w="1504" w:type="dxa"/>
            <w:vMerge/>
          </w:tcPr>
          <w:p w14:paraId="312D7B82" w14:textId="77777777" w:rsidR="003A4837" w:rsidRDefault="003A4837"/>
        </w:tc>
        <w:tc>
          <w:tcPr>
            <w:tcW w:w="1504" w:type="dxa"/>
            <w:vMerge/>
          </w:tcPr>
          <w:p w14:paraId="38E7F588" w14:textId="77777777" w:rsidR="003A4837" w:rsidRDefault="003A4837"/>
        </w:tc>
        <w:tc>
          <w:tcPr>
            <w:tcW w:w="1504" w:type="dxa"/>
          </w:tcPr>
          <w:p w14:paraId="35C32AF0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2. В адресной строке открыть раздел «Клиенты».</w:t>
            </w:r>
          </w:p>
        </w:tc>
        <w:tc>
          <w:tcPr>
            <w:tcW w:w="1504" w:type="dxa"/>
          </w:tcPr>
          <w:p w14:paraId="1B530C6F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14:paraId="5C10D098" w14:textId="77777777" w:rsidR="003A4837" w:rsidRDefault="003A4837"/>
        </w:tc>
        <w:tc>
          <w:tcPr>
            <w:tcW w:w="1504" w:type="dxa"/>
            <w:vMerge/>
          </w:tcPr>
          <w:p w14:paraId="0C1F41FF" w14:textId="77777777" w:rsidR="003A4837" w:rsidRDefault="003A4837"/>
        </w:tc>
      </w:tr>
      <w:tr w:rsidR="003A4837" w14:paraId="31D9DF43" w14:textId="77777777">
        <w:tc>
          <w:tcPr>
            <w:tcW w:w="1504" w:type="dxa"/>
            <w:vMerge w:val="restart"/>
          </w:tcPr>
          <w:p w14:paraId="20E49FF1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Aut07</w:t>
            </w:r>
          </w:p>
        </w:tc>
        <w:tc>
          <w:tcPr>
            <w:tcW w:w="1504" w:type="dxa"/>
            <w:vMerge w:val="restart"/>
          </w:tcPr>
          <w:p w14:paraId="7DD8B6B7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Показ пароля на форме входа</w:t>
            </w:r>
          </w:p>
        </w:tc>
        <w:tc>
          <w:tcPr>
            <w:tcW w:w="1504" w:type="dxa"/>
          </w:tcPr>
          <w:p w14:paraId="7DE68655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1. На экран входа ввести пароль.</w:t>
            </w:r>
          </w:p>
        </w:tc>
        <w:tc>
          <w:tcPr>
            <w:tcW w:w="1504" w:type="dxa"/>
          </w:tcPr>
          <w:p w14:paraId="0FBC74D3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 w:val="restart"/>
          </w:tcPr>
          <w:p w14:paraId="4BDA8590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Пароль сначала отображается открытым текстом, затем снова скрывается.</w:t>
            </w:r>
          </w:p>
        </w:tc>
        <w:tc>
          <w:tcPr>
            <w:tcW w:w="1504" w:type="dxa"/>
            <w:vMerge w:val="restart"/>
          </w:tcPr>
          <w:p w14:paraId="1942C706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Пароль сначала отображается открытым текстом, затем снова скрывается.</w:t>
            </w:r>
          </w:p>
        </w:tc>
      </w:tr>
      <w:tr w:rsidR="003A4837" w14:paraId="3C3D8E9D" w14:textId="77777777">
        <w:tc>
          <w:tcPr>
            <w:tcW w:w="1504" w:type="dxa"/>
            <w:vMerge/>
          </w:tcPr>
          <w:p w14:paraId="0E56DC05" w14:textId="77777777" w:rsidR="003A4837" w:rsidRDefault="003A4837"/>
        </w:tc>
        <w:tc>
          <w:tcPr>
            <w:tcW w:w="1504" w:type="dxa"/>
            <w:vMerge/>
          </w:tcPr>
          <w:p w14:paraId="354354A7" w14:textId="77777777" w:rsidR="003A4837" w:rsidRDefault="003A4837"/>
        </w:tc>
        <w:tc>
          <w:tcPr>
            <w:tcW w:w="1504" w:type="dxa"/>
          </w:tcPr>
          <w:p w14:paraId="73136448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2. Нажать иконку «глаз» справа от поля пароля.</w:t>
            </w:r>
          </w:p>
        </w:tc>
        <w:tc>
          <w:tcPr>
            <w:tcW w:w="1504" w:type="dxa"/>
          </w:tcPr>
          <w:p w14:paraId="49FB0149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14:paraId="3D6D3359" w14:textId="77777777" w:rsidR="003A4837" w:rsidRDefault="003A4837"/>
        </w:tc>
        <w:tc>
          <w:tcPr>
            <w:tcW w:w="1504" w:type="dxa"/>
            <w:vMerge/>
          </w:tcPr>
          <w:p w14:paraId="2157B167" w14:textId="77777777" w:rsidR="003A4837" w:rsidRDefault="003A4837"/>
        </w:tc>
      </w:tr>
      <w:tr w:rsidR="003A4837" w14:paraId="171CF8AB" w14:textId="77777777">
        <w:tc>
          <w:tcPr>
            <w:tcW w:w="1504" w:type="dxa"/>
            <w:vMerge/>
          </w:tcPr>
          <w:p w14:paraId="209500D8" w14:textId="77777777" w:rsidR="003A4837" w:rsidRDefault="003A4837"/>
        </w:tc>
        <w:tc>
          <w:tcPr>
            <w:tcW w:w="1504" w:type="dxa"/>
            <w:vMerge/>
          </w:tcPr>
          <w:p w14:paraId="0F4E0FDA" w14:textId="77777777" w:rsidR="003A4837" w:rsidRDefault="003A4837"/>
        </w:tc>
        <w:tc>
          <w:tcPr>
            <w:tcW w:w="1504" w:type="dxa"/>
          </w:tcPr>
          <w:p w14:paraId="40C2C635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3. Нажать повторно.</w:t>
            </w:r>
          </w:p>
        </w:tc>
        <w:tc>
          <w:tcPr>
            <w:tcW w:w="1504" w:type="dxa"/>
          </w:tcPr>
          <w:p w14:paraId="0B3AB8F2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14:paraId="66D5DFA6" w14:textId="77777777" w:rsidR="003A4837" w:rsidRDefault="003A4837"/>
        </w:tc>
        <w:tc>
          <w:tcPr>
            <w:tcW w:w="1504" w:type="dxa"/>
            <w:vMerge/>
          </w:tcPr>
          <w:p w14:paraId="35F1C4F0" w14:textId="77777777" w:rsidR="003A4837" w:rsidRDefault="003A4837"/>
        </w:tc>
      </w:tr>
      <w:tr w:rsidR="003A4837" w14:paraId="75444BAA" w14:textId="77777777">
        <w:tc>
          <w:tcPr>
            <w:tcW w:w="1504" w:type="dxa"/>
            <w:vMerge w:val="restart"/>
          </w:tcPr>
          <w:p w14:paraId="4D7C648E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Cli01</w:t>
            </w:r>
          </w:p>
        </w:tc>
        <w:tc>
          <w:tcPr>
            <w:tcW w:w="1504" w:type="dxa"/>
            <w:vMerge w:val="restart"/>
          </w:tcPr>
          <w:p w14:paraId="382A6A69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Загрузка списка парковок</w:t>
            </w:r>
          </w:p>
        </w:tc>
        <w:tc>
          <w:tcPr>
            <w:tcW w:w="1504" w:type="dxa"/>
          </w:tcPr>
          <w:p w14:paraId="4E411B48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1. Войти в систему.</w:t>
            </w:r>
          </w:p>
        </w:tc>
        <w:tc>
          <w:tcPr>
            <w:tcW w:w="1504" w:type="dxa"/>
          </w:tcPr>
          <w:p w14:paraId="32C06A88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 w:val="restart"/>
          </w:tcPr>
          <w:p w14:paraId="1AC3A0ED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 xml:space="preserve">Исчезает надпись «Загрузка парковок…»; в </w:t>
            </w:r>
            <w:r>
              <w:lastRenderedPageBreak/>
              <w:t>левой колонке отображаются карточки парковок с ценой и рейтингом.</w:t>
            </w:r>
          </w:p>
        </w:tc>
        <w:tc>
          <w:tcPr>
            <w:tcW w:w="1504" w:type="dxa"/>
            <w:vMerge w:val="restart"/>
          </w:tcPr>
          <w:p w14:paraId="5E015C71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lastRenderedPageBreak/>
              <w:t xml:space="preserve">Исчезает надпись «Загрузка парковок…»; в </w:t>
            </w:r>
            <w:r>
              <w:lastRenderedPageBreak/>
              <w:t>левой колонке отображаются карточки парковок с ценой и рейтингом.</w:t>
            </w:r>
          </w:p>
        </w:tc>
      </w:tr>
      <w:tr w:rsidR="003A4837" w14:paraId="2E44BE8C" w14:textId="77777777">
        <w:tc>
          <w:tcPr>
            <w:tcW w:w="1504" w:type="dxa"/>
            <w:vMerge/>
          </w:tcPr>
          <w:p w14:paraId="5817B92F" w14:textId="77777777" w:rsidR="003A4837" w:rsidRDefault="003A4837"/>
        </w:tc>
        <w:tc>
          <w:tcPr>
            <w:tcW w:w="1504" w:type="dxa"/>
            <w:vMerge/>
          </w:tcPr>
          <w:p w14:paraId="212826CE" w14:textId="77777777" w:rsidR="003A4837" w:rsidRDefault="003A4837"/>
        </w:tc>
        <w:tc>
          <w:tcPr>
            <w:tcW w:w="1504" w:type="dxa"/>
          </w:tcPr>
          <w:p w14:paraId="1C656170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2. Перейти в раздел «Найти клиенту» (раздел «Клиенты»).</w:t>
            </w:r>
          </w:p>
        </w:tc>
        <w:tc>
          <w:tcPr>
            <w:tcW w:w="1504" w:type="dxa"/>
          </w:tcPr>
          <w:p w14:paraId="7857CCCB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14:paraId="5B58700C" w14:textId="77777777" w:rsidR="003A4837" w:rsidRDefault="003A4837"/>
        </w:tc>
        <w:tc>
          <w:tcPr>
            <w:tcW w:w="1504" w:type="dxa"/>
            <w:vMerge/>
          </w:tcPr>
          <w:p w14:paraId="6ACF5034" w14:textId="77777777" w:rsidR="003A4837" w:rsidRDefault="003A4837"/>
        </w:tc>
      </w:tr>
      <w:tr w:rsidR="003A4837" w14:paraId="090A92DB" w14:textId="77777777">
        <w:tc>
          <w:tcPr>
            <w:tcW w:w="1504" w:type="dxa"/>
            <w:vMerge/>
          </w:tcPr>
          <w:p w14:paraId="1E4ECAD1" w14:textId="77777777" w:rsidR="003A4837" w:rsidRDefault="003A4837"/>
        </w:tc>
        <w:tc>
          <w:tcPr>
            <w:tcW w:w="1504" w:type="dxa"/>
            <w:vMerge/>
          </w:tcPr>
          <w:p w14:paraId="4FC7721E" w14:textId="77777777" w:rsidR="003A4837" w:rsidRDefault="003A4837"/>
        </w:tc>
        <w:tc>
          <w:tcPr>
            <w:tcW w:w="1504" w:type="dxa"/>
          </w:tcPr>
          <w:p w14:paraId="3171B999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3. Дождаться окончания загрузки.</w:t>
            </w:r>
          </w:p>
        </w:tc>
        <w:tc>
          <w:tcPr>
            <w:tcW w:w="1504" w:type="dxa"/>
          </w:tcPr>
          <w:p w14:paraId="72E9EE1B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14:paraId="1360859C" w14:textId="77777777" w:rsidR="003A4837" w:rsidRDefault="003A4837"/>
        </w:tc>
        <w:tc>
          <w:tcPr>
            <w:tcW w:w="1504" w:type="dxa"/>
            <w:vMerge/>
          </w:tcPr>
          <w:p w14:paraId="78F278A0" w14:textId="77777777" w:rsidR="003A4837" w:rsidRDefault="003A4837"/>
        </w:tc>
      </w:tr>
      <w:tr w:rsidR="003A4837" w14:paraId="09CF03CF" w14:textId="77777777">
        <w:tc>
          <w:tcPr>
            <w:tcW w:w="1504" w:type="dxa"/>
            <w:vMerge w:val="restart"/>
          </w:tcPr>
          <w:p w14:paraId="75B0916E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Cli02</w:t>
            </w:r>
          </w:p>
        </w:tc>
        <w:tc>
          <w:tcPr>
            <w:tcW w:w="1504" w:type="dxa"/>
            <w:vMerge w:val="restart"/>
          </w:tcPr>
          <w:p w14:paraId="11C819CE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Поиск по названию</w:t>
            </w:r>
          </w:p>
        </w:tc>
        <w:tc>
          <w:tcPr>
            <w:tcW w:w="1504" w:type="dxa"/>
          </w:tcPr>
          <w:p w14:paraId="4492BC97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1. На странице поиска ввести в поле часть названия известной клиенти (например, «Центр»).</w:t>
            </w:r>
          </w:p>
        </w:tc>
        <w:tc>
          <w:tcPr>
            <w:tcW w:w="1504" w:type="dxa"/>
          </w:tcPr>
          <w:p w14:paraId="4C59D501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Строка поиска: «Центр».</w:t>
            </w:r>
          </w:p>
        </w:tc>
        <w:tc>
          <w:tcPr>
            <w:tcW w:w="1504" w:type="dxa"/>
            <w:vMerge w:val="restart"/>
          </w:tcPr>
          <w:p w14:paraId="2D4D73A3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В списке остаются только клиенти, в названии или адресе которых есть «Центр».</w:t>
            </w:r>
          </w:p>
        </w:tc>
        <w:tc>
          <w:tcPr>
            <w:tcW w:w="1504" w:type="dxa"/>
            <w:vMerge w:val="restart"/>
          </w:tcPr>
          <w:p w14:paraId="0F59F9C0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В списке остаются только клиенти, в названии или адресе которых есть «Центр».</w:t>
            </w:r>
          </w:p>
        </w:tc>
      </w:tr>
      <w:tr w:rsidR="003A4837" w14:paraId="4A5691E9" w14:textId="77777777">
        <w:tc>
          <w:tcPr>
            <w:tcW w:w="1504" w:type="dxa"/>
            <w:vMerge/>
          </w:tcPr>
          <w:p w14:paraId="65D1D37F" w14:textId="77777777" w:rsidR="003A4837" w:rsidRDefault="003A4837"/>
        </w:tc>
        <w:tc>
          <w:tcPr>
            <w:tcW w:w="1504" w:type="dxa"/>
            <w:vMerge/>
          </w:tcPr>
          <w:p w14:paraId="3DAB8AED" w14:textId="77777777" w:rsidR="003A4837" w:rsidRDefault="003A4837"/>
        </w:tc>
        <w:tc>
          <w:tcPr>
            <w:tcW w:w="1504" w:type="dxa"/>
          </w:tcPr>
          <w:p w14:paraId="78FD6D20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2. Сравнить список с полным.</w:t>
            </w:r>
          </w:p>
        </w:tc>
        <w:tc>
          <w:tcPr>
            <w:tcW w:w="1504" w:type="dxa"/>
          </w:tcPr>
          <w:p w14:paraId="2D506C52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14:paraId="01585DD5" w14:textId="77777777" w:rsidR="003A4837" w:rsidRDefault="003A4837"/>
        </w:tc>
        <w:tc>
          <w:tcPr>
            <w:tcW w:w="1504" w:type="dxa"/>
            <w:vMerge/>
          </w:tcPr>
          <w:p w14:paraId="36147844" w14:textId="77777777" w:rsidR="003A4837" w:rsidRDefault="003A4837"/>
        </w:tc>
      </w:tr>
      <w:tr w:rsidR="003A4837" w14:paraId="313C58B1" w14:textId="77777777">
        <w:tc>
          <w:tcPr>
            <w:tcW w:w="1504" w:type="dxa"/>
            <w:vMerge w:val="restart"/>
          </w:tcPr>
          <w:p w14:paraId="76286857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Cli03</w:t>
            </w:r>
          </w:p>
        </w:tc>
        <w:tc>
          <w:tcPr>
            <w:tcW w:w="1504" w:type="dxa"/>
            <w:vMerge w:val="restart"/>
          </w:tcPr>
          <w:p w14:paraId="0737C380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Фильтр «Крытая»</w:t>
            </w:r>
          </w:p>
        </w:tc>
        <w:tc>
          <w:tcPr>
            <w:tcW w:w="1504" w:type="dxa"/>
          </w:tcPr>
          <w:p w14:paraId="0153BC94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1. На раздел «Клиенты» нажать кнопку фильтра «Крытая».</w:t>
            </w:r>
          </w:p>
        </w:tc>
        <w:tc>
          <w:tcPr>
            <w:tcW w:w="1504" w:type="dxa"/>
          </w:tcPr>
          <w:p w14:paraId="04761A4A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 w:val="restart"/>
          </w:tcPr>
          <w:p w14:paraId="41DB35EB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Показываются только крытые клиенти; после «Все» снова отображается полный список.</w:t>
            </w:r>
          </w:p>
        </w:tc>
        <w:tc>
          <w:tcPr>
            <w:tcW w:w="1504" w:type="dxa"/>
            <w:vMerge w:val="restart"/>
          </w:tcPr>
          <w:p w14:paraId="11B03DB7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Показываются только крытые клиенти; после «Все» снова отображается полный список.</w:t>
            </w:r>
          </w:p>
        </w:tc>
      </w:tr>
      <w:tr w:rsidR="003A4837" w14:paraId="4F6275B9" w14:textId="77777777">
        <w:tc>
          <w:tcPr>
            <w:tcW w:w="1504" w:type="dxa"/>
            <w:vMerge/>
          </w:tcPr>
          <w:p w14:paraId="73235584" w14:textId="77777777" w:rsidR="003A4837" w:rsidRDefault="003A4837"/>
        </w:tc>
        <w:tc>
          <w:tcPr>
            <w:tcW w:w="1504" w:type="dxa"/>
            <w:vMerge/>
          </w:tcPr>
          <w:p w14:paraId="2D949347" w14:textId="77777777" w:rsidR="003A4837" w:rsidRDefault="003A4837"/>
        </w:tc>
        <w:tc>
          <w:tcPr>
            <w:tcW w:w="1504" w:type="dxa"/>
          </w:tcPr>
          <w:p w14:paraId="37E2DB0B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2. Проверить тип на карточках.</w:t>
            </w:r>
          </w:p>
        </w:tc>
        <w:tc>
          <w:tcPr>
            <w:tcW w:w="1504" w:type="dxa"/>
          </w:tcPr>
          <w:p w14:paraId="14F9FD14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14:paraId="556EB810" w14:textId="77777777" w:rsidR="003A4837" w:rsidRDefault="003A4837"/>
        </w:tc>
        <w:tc>
          <w:tcPr>
            <w:tcW w:w="1504" w:type="dxa"/>
            <w:vMerge/>
          </w:tcPr>
          <w:p w14:paraId="139828D0" w14:textId="77777777" w:rsidR="003A4837" w:rsidRDefault="003A4837"/>
        </w:tc>
      </w:tr>
      <w:tr w:rsidR="003A4837" w14:paraId="51D4DBE5" w14:textId="77777777">
        <w:tc>
          <w:tcPr>
            <w:tcW w:w="1504" w:type="dxa"/>
            <w:vMerge/>
          </w:tcPr>
          <w:p w14:paraId="0F4B22F6" w14:textId="77777777" w:rsidR="003A4837" w:rsidRDefault="003A4837"/>
        </w:tc>
        <w:tc>
          <w:tcPr>
            <w:tcW w:w="1504" w:type="dxa"/>
            <w:vMerge/>
          </w:tcPr>
          <w:p w14:paraId="5088E84B" w14:textId="77777777" w:rsidR="003A4837" w:rsidRDefault="003A4837"/>
        </w:tc>
        <w:tc>
          <w:tcPr>
            <w:tcW w:w="1504" w:type="dxa"/>
          </w:tcPr>
          <w:p w14:paraId="2F44768A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3. Нажать «Все».</w:t>
            </w:r>
          </w:p>
        </w:tc>
        <w:tc>
          <w:tcPr>
            <w:tcW w:w="1504" w:type="dxa"/>
          </w:tcPr>
          <w:p w14:paraId="7084582F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14:paraId="2037EAED" w14:textId="77777777" w:rsidR="003A4837" w:rsidRDefault="003A4837"/>
        </w:tc>
        <w:tc>
          <w:tcPr>
            <w:tcW w:w="1504" w:type="dxa"/>
            <w:vMerge/>
          </w:tcPr>
          <w:p w14:paraId="1C3C56A6" w14:textId="77777777" w:rsidR="003A4837" w:rsidRDefault="003A4837"/>
        </w:tc>
      </w:tr>
      <w:tr w:rsidR="003A4837" w14:paraId="3E692B61" w14:textId="77777777">
        <w:tc>
          <w:tcPr>
            <w:tcW w:w="1504" w:type="dxa"/>
            <w:vMerge w:val="restart"/>
          </w:tcPr>
          <w:p w14:paraId="6E04C5DE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Cli04</w:t>
            </w:r>
          </w:p>
        </w:tc>
        <w:tc>
          <w:tcPr>
            <w:tcW w:w="1504" w:type="dxa"/>
            <w:vMerge w:val="restart"/>
          </w:tcPr>
          <w:p w14:paraId="4827C225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Выбор клиенти на карте</w:t>
            </w:r>
          </w:p>
        </w:tc>
        <w:tc>
          <w:tcPr>
            <w:tcW w:w="1504" w:type="dxa"/>
          </w:tcPr>
          <w:p w14:paraId="384FDFE1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1. На раздел «Клиенты» кликнуть по маркеру клиенти на карте.</w:t>
            </w:r>
          </w:p>
        </w:tc>
        <w:tc>
          <w:tcPr>
            <w:tcW w:w="1504" w:type="dxa"/>
          </w:tcPr>
          <w:p w14:paraId="6B4C9DCB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 w:val="restart"/>
          </w:tcPr>
          <w:p w14:paraId="754E5387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Выбранная клиента подсвечена в списке; повторный клик снимает выделение.</w:t>
            </w:r>
          </w:p>
        </w:tc>
        <w:tc>
          <w:tcPr>
            <w:tcW w:w="1504" w:type="dxa"/>
            <w:vMerge w:val="restart"/>
          </w:tcPr>
          <w:p w14:paraId="58E759B4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Выбранная клиента подсвечена в списке; повторный клик снимает выделение.</w:t>
            </w:r>
          </w:p>
        </w:tc>
      </w:tr>
      <w:tr w:rsidR="003A4837" w14:paraId="4D0D0E04" w14:textId="77777777">
        <w:tc>
          <w:tcPr>
            <w:tcW w:w="1504" w:type="dxa"/>
            <w:vMerge/>
          </w:tcPr>
          <w:p w14:paraId="63B1EBAC" w14:textId="77777777" w:rsidR="003A4837" w:rsidRDefault="003A4837"/>
        </w:tc>
        <w:tc>
          <w:tcPr>
            <w:tcW w:w="1504" w:type="dxa"/>
            <w:vMerge/>
          </w:tcPr>
          <w:p w14:paraId="3BAB119B" w14:textId="77777777" w:rsidR="003A4837" w:rsidRDefault="003A4837"/>
        </w:tc>
        <w:tc>
          <w:tcPr>
            <w:tcW w:w="1504" w:type="dxa"/>
          </w:tcPr>
          <w:p w14:paraId="2CCF4545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2. Проверить выделение в списке слева.</w:t>
            </w:r>
          </w:p>
        </w:tc>
        <w:tc>
          <w:tcPr>
            <w:tcW w:w="1504" w:type="dxa"/>
          </w:tcPr>
          <w:p w14:paraId="26A1395E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14:paraId="122281B3" w14:textId="77777777" w:rsidR="003A4837" w:rsidRDefault="003A4837"/>
        </w:tc>
        <w:tc>
          <w:tcPr>
            <w:tcW w:w="1504" w:type="dxa"/>
            <w:vMerge/>
          </w:tcPr>
          <w:p w14:paraId="50D66C7E" w14:textId="77777777" w:rsidR="003A4837" w:rsidRDefault="003A4837"/>
        </w:tc>
      </w:tr>
      <w:tr w:rsidR="003A4837" w14:paraId="09A9E4CE" w14:textId="77777777">
        <w:tc>
          <w:tcPr>
            <w:tcW w:w="1504" w:type="dxa"/>
          </w:tcPr>
          <w:p w14:paraId="08DF8D0B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Cli05</w:t>
            </w:r>
          </w:p>
        </w:tc>
        <w:tc>
          <w:tcPr>
            <w:tcW w:w="1504" w:type="dxa"/>
          </w:tcPr>
          <w:p w14:paraId="03328D75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Пустой результат поиска</w:t>
            </w:r>
          </w:p>
        </w:tc>
        <w:tc>
          <w:tcPr>
            <w:tcW w:w="1504" w:type="dxa"/>
          </w:tcPr>
          <w:p w14:paraId="4569664B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1. В поле поиска ввести строку, которой нет в данных (например, «zzz999»).</w:t>
            </w:r>
          </w:p>
        </w:tc>
        <w:tc>
          <w:tcPr>
            <w:tcW w:w="1504" w:type="dxa"/>
          </w:tcPr>
          <w:p w14:paraId="77862C34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Строка поиска: «zzz999».</w:t>
            </w:r>
          </w:p>
        </w:tc>
        <w:tc>
          <w:tcPr>
            <w:tcW w:w="1504" w:type="dxa"/>
          </w:tcPr>
          <w:p w14:paraId="715AB961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В списке отображается «Ничего не найдено» с иконкой метки.</w:t>
            </w:r>
          </w:p>
        </w:tc>
        <w:tc>
          <w:tcPr>
            <w:tcW w:w="1504" w:type="dxa"/>
          </w:tcPr>
          <w:p w14:paraId="4086AD0F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В списке отображается «Ничего не найдено» с иконкой метки.</w:t>
            </w:r>
          </w:p>
        </w:tc>
      </w:tr>
      <w:tr w:rsidR="003A4837" w14:paraId="4EA04D51" w14:textId="77777777">
        <w:tc>
          <w:tcPr>
            <w:tcW w:w="1504" w:type="dxa"/>
            <w:vMerge w:val="restart"/>
          </w:tcPr>
          <w:p w14:paraId="55BB69D5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Cli06</w:t>
            </w:r>
          </w:p>
        </w:tc>
        <w:tc>
          <w:tcPr>
            <w:tcW w:w="1504" w:type="dxa"/>
            <w:vMerge w:val="restart"/>
          </w:tcPr>
          <w:p w14:paraId="11D7F6A9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Переход к сделкию с поиска</w:t>
            </w:r>
          </w:p>
        </w:tc>
        <w:tc>
          <w:tcPr>
            <w:tcW w:w="1504" w:type="dxa"/>
          </w:tcPr>
          <w:p w14:paraId="251E628D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1. Выбрать клиенту в списке.</w:t>
            </w:r>
          </w:p>
        </w:tc>
        <w:tc>
          <w:tcPr>
            <w:tcW w:w="1504" w:type="dxa"/>
          </w:tcPr>
          <w:p w14:paraId="19B774B2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 w:val="restart"/>
          </w:tcPr>
          <w:p w14:paraId="2E04905B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Открывается основной интерфейс после входа?tab=booking&amp;l</w:t>
            </w:r>
            <w:r>
              <w:lastRenderedPageBreak/>
              <w:t>ot=&lt;id&gt; со схемой выбранной клиенти.</w:t>
            </w:r>
          </w:p>
        </w:tc>
        <w:tc>
          <w:tcPr>
            <w:tcW w:w="1504" w:type="dxa"/>
            <w:vMerge w:val="restart"/>
          </w:tcPr>
          <w:p w14:paraId="0022B5AD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lastRenderedPageBreak/>
              <w:t>Открывается основной интерфейс после входа?tab=booking&amp;l</w:t>
            </w:r>
            <w:r>
              <w:lastRenderedPageBreak/>
              <w:t>ot=&lt;id&gt; со схемой выбранной клиенти.</w:t>
            </w:r>
          </w:p>
        </w:tc>
      </w:tr>
      <w:tr w:rsidR="003A4837" w14:paraId="503B4885" w14:textId="77777777">
        <w:tc>
          <w:tcPr>
            <w:tcW w:w="1504" w:type="dxa"/>
            <w:vMerge/>
          </w:tcPr>
          <w:p w14:paraId="76C3015A" w14:textId="77777777" w:rsidR="003A4837" w:rsidRDefault="003A4837"/>
        </w:tc>
        <w:tc>
          <w:tcPr>
            <w:tcW w:w="1504" w:type="dxa"/>
            <w:vMerge/>
          </w:tcPr>
          <w:p w14:paraId="3217DB9F" w14:textId="77777777" w:rsidR="003A4837" w:rsidRDefault="003A4837"/>
        </w:tc>
        <w:tc>
          <w:tcPr>
            <w:tcW w:w="1504" w:type="dxa"/>
          </w:tcPr>
          <w:p w14:paraId="58513B67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2. Нажать кнопку «Засделкировать» в карточке.</w:t>
            </w:r>
          </w:p>
        </w:tc>
        <w:tc>
          <w:tcPr>
            <w:tcW w:w="1504" w:type="dxa"/>
          </w:tcPr>
          <w:p w14:paraId="3F60B3B0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14:paraId="7BDA3589" w14:textId="77777777" w:rsidR="003A4837" w:rsidRDefault="003A4837"/>
        </w:tc>
        <w:tc>
          <w:tcPr>
            <w:tcW w:w="1504" w:type="dxa"/>
            <w:vMerge/>
          </w:tcPr>
          <w:p w14:paraId="7D44B75C" w14:textId="77777777" w:rsidR="003A4837" w:rsidRDefault="003A4837"/>
        </w:tc>
      </w:tr>
      <w:tr w:rsidR="003A4837" w14:paraId="633E0EAF" w14:textId="77777777">
        <w:tc>
          <w:tcPr>
            <w:tcW w:w="1504" w:type="dxa"/>
            <w:vMerge w:val="restart"/>
          </w:tcPr>
          <w:p w14:paraId="0D59F926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Deal01</w:t>
            </w:r>
          </w:p>
        </w:tc>
        <w:tc>
          <w:tcPr>
            <w:tcW w:w="1504" w:type="dxa"/>
            <w:vMerge w:val="restart"/>
          </w:tcPr>
          <w:p w14:paraId="4FB7F0AF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Схема клиенти и легенда</w:t>
            </w:r>
          </w:p>
        </w:tc>
        <w:tc>
          <w:tcPr>
            <w:tcW w:w="1504" w:type="dxa"/>
          </w:tcPr>
          <w:p w14:paraId="5E994728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1. Войти в систему.</w:t>
            </w:r>
          </w:p>
        </w:tc>
        <w:tc>
          <w:tcPr>
            <w:tcW w:w="1504" w:type="dxa"/>
          </w:tcPr>
          <w:p w14:paraId="394BC4B7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 w:val="restart"/>
          </w:tcPr>
          <w:p w14:paraId="2AC66BA3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Отображаются ряды A–D, подписи «Въезд»/«Выезд», легенда цветов и бейдж «N свободно».</w:t>
            </w:r>
          </w:p>
        </w:tc>
        <w:tc>
          <w:tcPr>
            <w:tcW w:w="1504" w:type="dxa"/>
            <w:vMerge w:val="restart"/>
          </w:tcPr>
          <w:p w14:paraId="191C06D0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Отображаются ряды A–D, подписи «Въезд»/«Выезд», легенда цветов и бейдж «N свободно».</w:t>
            </w:r>
          </w:p>
        </w:tc>
      </w:tr>
      <w:tr w:rsidR="003A4837" w14:paraId="3CFED204" w14:textId="77777777">
        <w:tc>
          <w:tcPr>
            <w:tcW w:w="1504" w:type="dxa"/>
            <w:vMerge/>
          </w:tcPr>
          <w:p w14:paraId="5EC64775" w14:textId="77777777" w:rsidR="003A4837" w:rsidRDefault="003A4837"/>
        </w:tc>
        <w:tc>
          <w:tcPr>
            <w:tcW w:w="1504" w:type="dxa"/>
            <w:vMerge/>
          </w:tcPr>
          <w:p w14:paraId="77B04551" w14:textId="77777777" w:rsidR="003A4837" w:rsidRDefault="003A4837"/>
        </w:tc>
        <w:tc>
          <w:tcPr>
            <w:tcW w:w="1504" w:type="dxa"/>
          </w:tcPr>
          <w:p w14:paraId="40603142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2. Открыть вкладку «Сделкие» для клиенти с API.</w:t>
            </w:r>
          </w:p>
        </w:tc>
        <w:tc>
          <w:tcPr>
            <w:tcW w:w="1504" w:type="dxa"/>
          </w:tcPr>
          <w:p w14:paraId="454E7C21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14:paraId="6EFCDEF1" w14:textId="77777777" w:rsidR="003A4837" w:rsidRDefault="003A4837"/>
        </w:tc>
        <w:tc>
          <w:tcPr>
            <w:tcW w:w="1504" w:type="dxa"/>
            <w:vMerge/>
          </w:tcPr>
          <w:p w14:paraId="7601C566" w14:textId="77777777" w:rsidR="003A4837" w:rsidRDefault="003A4837"/>
        </w:tc>
      </w:tr>
      <w:tr w:rsidR="003A4837" w14:paraId="6D8AE56F" w14:textId="77777777">
        <w:tc>
          <w:tcPr>
            <w:tcW w:w="1504" w:type="dxa"/>
            <w:vMerge/>
          </w:tcPr>
          <w:p w14:paraId="16CBB5F4" w14:textId="77777777" w:rsidR="003A4837" w:rsidRDefault="003A4837"/>
        </w:tc>
        <w:tc>
          <w:tcPr>
            <w:tcW w:w="1504" w:type="dxa"/>
            <w:vMerge/>
          </w:tcPr>
          <w:p w14:paraId="20100498" w14:textId="77777777" w:rsidR="003A4837" w:rsidRDefault="003A4837"/>
        </w:tc>
        <w:tc>
          <w:tcPr>
            <w:tcW w:w="1504" w:type="dxa"/>
          </w:tcPr>
          <w:p w14:paraId="218D027A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3. Дождаться загрузки схемы.</w:t>
            </w:r>
          </w:p>
        </w:tc>
        <w:tc>
          <w:tcPr>
            <w:tcW w:w="1504" w:type="dxa"/>
          </w:tcPr>
          <w:p w14:paraId="39A4D232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14:paraId="032093C5" w14:textId="77777777" w:rsidR="003A4837" w:rsidRDefault="003A4837"/>
        </w:tc>
        <w:tc>
          <w:tcPr>
            <w:tcW w:w="1504" w:type="dxa"/>
            <w:vMerge/>
          </w:tcPr>
          <w:p w14:paraId="13D1AA9C" w14:textId="77777777" w:rsidR="003A4837" w:rsidRDefault="003A4837"/>
        </w:tc>
      </w:tr>
      <w:tr w:rsidR="003A4837" w14:paraId="0A35B6E8" w14:textId="77777777">
        <w:tc>
          <w:tcPr>
            <w:tcW w:w="1504" w:type="dxa"/>
            <w:vMerge w:val="restart"/>
          </w:tcPr>
          <w:p w14:paraId="0490BE1A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Deal02</w:t>
            </w:r>
          </w:p>
        </w:tc>
        <w:tc>
          <w:tcPr>
            <w:tcW w:w="1504" w:type="dxa"/>
            <w:vMerge w:val="restart"/>
          </w:tcPr>
          <w:p w14:paraId="3FD998C7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Выбор свободного места</w:t>
            </w:r>
          </w:p>
        </w:tc>
        <w:tc>
          <w:tcPr>
            <w:tcW w:w="1504" w:type="dxa"/>
          </w:tcPr>
          <w:p w14:paraId="19C6E003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1. На схеме нажать зелёное (свободное) место.</w:t>
            </w:r>
          </w:p>
        </w:tc>
        <w:tc>
          <w:tcPr>
            <w:tcW w:w="1504" w:type="dxa"/>
          </w:tcPr>
          <w:p w14:paraId="7D8CA522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 w:val="restart"/>
          </w:tcPr>
          <w:p w14:paraId="17A80596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Место выделено тёмным цветом; в панели показаны номер места, тариф и способ оплаты.</w:t>
            </w:r>
          </w:p>
        </w:tc>
        <w:tc>
          <w:tcPr>
            <w:tcW w:w="1504" w:type="dxa"/>
            <w:vMerge w:val="restart"/>
          </w:tcPr>
          <w:p w14:paraId="23EB0544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Место выделено тёмным цветом; в панели показаны номер места, тариф и способ оплаты.</w:t>
            </w:r>
          </w:p>
        </w:tc>
      </w:tr>
      <w:tr w:rsidR="003A4837" w14:paraId="79F6159C" w14:textId="77777777">
        <w:tc>
          <w:tcPr>
            <w:tcW w:w="1504" w:type="dxa"/>
            <w:vMerge/>
          </w:tcPr>
          <w:p w14:paraId="49B69468" w14:textId="77777777" w:rsidR="003A4837" w:rsidRDefault="003A4837"/>
        </w:tc>
        <w:tc>
          <w:tcPr>
            <w:tcW w:w="1504" w:type="dxa"/>
            <w:vMerge/>
          </w:tcPr>
          <w:p w14:paraId="7C684779" w14:textId="77777777" w:rsidR="003A4837" w:rsidRDefault="003A4837"/>
        </w:tc>
        <w:tc>
          <w:tcPr>
            <w:tcW w:w="1504" w:type="dxa"/>
          </w:tcPr>
          <w:p w14:paraId="478AEA29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2. Проверить панель «Оформление» справа.</w:t>
            </w:r>
          </w:p>
        </w:tc>
        <w:tc>
          <w:tcPr>
            <w:tcW w:w="1504" w:type="dxa"/>
          </w:tcPr>
          <w:p w14:paraId="374614D1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14:paraId="16995B50" w14:textId="77777777" w:rsidR="003A4837" w:rsidRDefault="003A4837"/>
        </w:tc>
        <w:tc>
          <w:tcPr>
            <w:tcW w:w="1504" w:type="dxa"/>
            <w:vMerge/>
          </w:tcPr>
          <w:p w14:paraId="1450C72F" w14:textId="77777777" w:rsidR="003A4837" w:rsidRDefault="003A4837"/>
        </w:tc>
      </w:tr>
      <w:tr w:rsidR="003A4837" w14:paraId="1909EDD6" w14:textId="77777777">
        <w:tc>
          <w:tcPr>
            <w:tcW w:w="1504" w:type="dxa"/>
          </w:tcPr>
          <w:p w14:paraId="70A80312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Deal03</w:t>
            </w:r>
          </w:p>
        </w:tc>
        <w:tc>
          <w:tcPr>
            <w:tcW w:w="1504" w:type="dxa"/>
          </w:tcPr>
          <w:p w14:paraId="788ABE0D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Занятое место не выбирается</w:t>
            </w:r>
          </w:p>
        </w:tc>
        <w:tc>
          <w:tcPr>
            <w:tcW w:w="1504" w:type="dxa"/>
          </w:tcPr>
          <w:p w14:paraId="7DA9E3F1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1. На схеме нажать серое (занятое) или жёлтое (засделкное) место.</w:t>
            </w:r>
          </w:p>
        </w:tc>
        <w:tc>
          <w:tcPr>
            <w:tcW w:w="1504" w:type="dxa"/>
          </w:tcPr>
          <w:p w14:paraId="799A920D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</w:tcPr>
          <w:p w14:paraId="39E20684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Место не выделяется; курсор «недоступно»; панель оформления без изменений.</w:t>
            </w:r>
          </w:p>
        </w:tc>
        <w:tc>
          <w:tcPr>
            <w:tcW w:w="1504" w:type="dxa"/>
          </w:tcPr>
          <w:p w14:paraId="2F20D14B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Место не выделяется; курсор «недоступно»; панель оформления без изменений.</w:t>
            </w:r>
          </w:p>
        </w:tc>
      </w:tr>
      <w:tr w:rsidR="003A4837" w14:paraId="7E21FF40" w14:textId="77777777">
        <w:tc>
          <w:tcPr>
            <w:tcW w:w="1504" w:type="dxa"/>
            <w:vMerge w:val="restart"/>
          </w:tcPr>
          <w:p w14:paraId="2CF5D813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Deal04</w:t>
            </w:r>
          </w:p>
        </w:tc>
        <w:tc>
          <w:tcPr>
            <w:tcW w:w="1504" w:type="dxa"/>
            <w:vMerge w:val="restart"/>
          </w:tcPr>
          <w:p w14:paraId="6E6F269E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Бронь с оплатой картой</w:t>
            </w:r>
          </w:p>
        </w:tc>
        <w:tc>
          <w:tcPr>
            <w:tcW w:w="1504" w:type="dxa"/>
          </w:tcPr>
          <w:p w14:paraId="392973CF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1. Выбрать свободное место.</w:t>
            </w:r>
          </w:p>
        </w:tc>
        <w:tc>
          <w:tcPr>
            <w:tcW w:w="1504" w:type="dxa"/>
          </w:tcPr>
          <w:p w14:paraId="064CA225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 w:val="restart"/>
          </w:tcPr>
          <w:p w14:paraId="44F52608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Бронь создана; открывается вкладка «Моя сделку»; на схеме место становится засделкным.</w:t>
            </w:r>
          </w:p>
        </w:tc>
        <w:tc>
          <w:tcPr>
            <w:tcW w:w="1504" w:type="dxa"/>
            <w:vMerge w:val="restart"/>
          </w:tcPr>
          <w:p w14:paraId="0BC0CA6A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Бронь создана; открывается вкладка «Моя сделку»; на схеме место становится засделкным.</w:t>
            </w:r>
          </w:p>
        </w:tc>
      </w:tr>
      <w:tr w:rsidR="003A4837" w14:paraId="4837E8E5" w14:textId="77777777">
        <w:tc>
          <w:tcPr>
            <w:tcW w:w="1504" w:type="dxa"/>
            <w:vMerge/>
          </w:tcPr>
          <w:p w14:paraId="794A23AC" w14:textId="77777777" w:rsidR="003A4837" w:rsidRDefault="003A4837"/>
        </w:tc>
        <w:tc>
          <w:tcPr>
            <w:tcW w:w="1504" w:type="dxa"/>
            <w:vMerge/>
          </w:tcPr>
          <w:p w14:paraId="2C476D34" w14:textId="77777777" w:rsidR="003A4837" w:rsidRDefault="003A4837"/>
        </w:tc>
        <w:tc>
          <w:tcPr>
            <w:tcW w:w="1504" w:type="dxa"/>
          </w:tcPr>
          <w:p w14:paraId="4B353723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2. Оставить способ оплаты «Картой».</w:t>
            </w:r>
          </w:p>
        </w:tc>
        <w:tc>
          <w:tcPr>
            <w:tcW w:w="1504" w:type="dxa"/>
          </w:tcPr>
          <w:p w14:paraId="53910BFC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14:paraId="7E85AD51" w14:textId="77777777" w:rsidR="003A4837" w:rsidRDefault="003A4837"/>
        </w:tc>
        <w:tc>
          <w:tcPr>
            <w:tcW w:w="1504" w:type="dxa"/>
            <w:vMerge/>
          </w:tcPr>
          <w:p w14:paraId="6956F668" w14:textId="77777777" w:rsidR="003A4837" w:rsidRDefault="003A4837"/>
        </w:tc>
      </w:tr>
      <w:tr w:rsidR="003A4837" w14:paraId="6E086659" w14:textId="77777777">
        <w:tc>
          <w:tcPr>
            <w:tcW w:w="1504" w:type="dxa"/>
            <w:vMerge/>
          </w:tcPr>
          <w:p w14:paraId="23EE6F5C" w14:textId="77777777" w:rsidR="003A4837" w:rsidRDefault="003A4837"/>
        </w:tc>
        <w:tc>
          <w:tcPr>
            <w:tcW w:w="1504" w:type="dxa"/>
            <w:vMerge/>
          </w:tcPr>
          <w:p w14:paraId="0D32F1EB" w14:textId="77777777" w:rsidR="003A4837" w:rsidRDefault="003A4837"/>
        </w:tc>
        <w:tc>
          <w:tcPr>
            <w:tcW w:w="1504" w:type="dxa"/>
          </w:tcPr>
          <w:p w14:paraId="76778182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3. Нажать «Засделкировать».</w:t>
            </w:r>
          </w:p>
        </w:tc>
        <w:tc>
          <w:tcPr>
            <w:tcW w:w="1504" w:type="dxa"/>
          </w:tcPr>
          <w:p w14:paraId="61B060D2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14:paraId="467F3739" w14:textId="77777777" w:rsidR="003A4837" w:rsidRDefault="003A4837"/>
        </w:tc>
        <w:tc>
          <w:tcPr>
            <w:tcW w:w="1504" w:type="dxa"/>
            <w:vMerge/>
          </w:tcPr>
          <w:p w14:paraId="197664DE" w14:textId="77777777" w:rsidR="003A4837" w:rsidRDefault="003A4837"/>
        </w:tc>
      </w:tr>
      <w:tr w:rsidR="003A4837" w14:paraId="3F8AB71E" w14:textId="77777777">
        <w:tc>
          <w:tcPr>
            <w:tcW w:w="1504" w:type="dxa"/>
            <w:vMerge w:val="restart"/>
          </w:tcPr>
          <w:p w14:paraId="534B4C08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Deal05</w:t>
            </w:r>
          </w:p>
        </w:tc>
        <w:tc>
          <w:tcPr>
            <w:tcW w:w="1504" w:type="dxa"/>
            <w:vMerge w:val="restart"/>
          </w:tcPr>
          <w:p w14:paraId="0AB0B7BC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Бронь с оплатой баллами</w:t>
            </w:r>
          </w:p>
        </w:tc>
        <w:tc>
          <w:tcPr>
            <w:tcW w:w="1504" w:type="dxa"/>
          </w:tcPr>
          <w:p w14:paraId="38855F32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1. Отменить предыдущую сделку при необходимости.</w:t>
            </w:r>
          </w:p>
        </w:tc>
        <w:tc>
          <w:tcPr>
            <w:tcW w:w="1504" w:type="dxa"/>
          </w:tcPr>
          <w:p w14:paraId="6FA1C7F8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 w:val="restart"/>
          </w:tcPr>
          <w:p w14:paraId="2C8167E3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Бронь создана; в «Моя сделку» в поле «Оплата» указано количество задач.</w:t>
            </w:r>
          </w:p>
        </w:tc>
        <w:tc>
          <w:tcPr>
            <w:tcW w:w="1504" w:type="dxa"/>
            <w:vMerge w:val="restart"/>
          </w:tcPr>
          <w:p w14:paraId="7B7B2D6D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Бронь создана; в «Моя сделку» в поле «Оплата» указано количество задач.</w:t>
            </w:r>
          </w:p>
        </w:tc>
      </w:tr>
      <w:tr w:rsidR="003A4837" w14:paraId="19B74200" w14:textId="77777777">
        <w:tc>
          <w:tcPr>
            <w:tcW w:w="1504" w:type="dxa"/>
            <w:vMerge/>
          </w:tcPr>
          <w:p w14:paraId="479FD1F0" w14:textId="77777777" w:rsidR="003A4837" w:rsidRDefault="003A4837"/>
        </w:tc>
        <w:tc>
          <w:tcPr>
            <w:tcW w:w="1504" w:type="dxa"/>
            <w:vMerge/>
          </w:tcPr>
          <w:p w14:paraId="5945CE6F" w14:textId="77777777" w:rsidR="003A4837" w:rsidRDefault="003A4837"/>
        </w:tc>
        <w:tc>
          <w:tcPr>
            <w:tcW w:w="1504" w:type="dxa"/>
          </w:tcPr>
          <w:p w14:paraId="660D67E4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2. Выбрать свободное место.</w:t>
            </w:r>
          </w:p>
        </w:tc>
        <w:tc>
          <w:tcPr>
            <w:tcW w:w="1504" w:type="dxa"/>
          </w:tcPr>
          <w:p w14:paraId="2B57816D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14:paraId="570D0624" w14:textId="77777777" w:rsidR="003A4837" w:rsidRDefault="003A4837"/>
        </w:tc>
        <w:tc>
          <w:tcPr>
            <w:tcW w:w="1504" w:type="dxa"/>
            <w:vMerge/>
          </w:tcPr>
          <w:p w14:paraId="29B18139" w14:textId="77777777" w:rsidR="003A4837" w:rsidRDefault="003A4837"/>
        </w:tc>
      </w:tr>
      <w:tr w:rsidR="003A4837" w14:paraId="7790CF6D" w14:textId="77777777">
        <w:tc>
          <w:tcPr>
            <w:tcW w:w="1504" w:type="dxa"/>
            <w:vMerge/>
          </w:tcPr>
          <w:p w14:paraId="266BA8C2" w14:textId="77777777" w:rsidR="003A4837" w:rsidRDefault="003A4837"/>
        </w:tc>
        <w:tc>
          <w:tcPr>
            <w:tcW w:w="1504" w:type="dxa"/>
            <w:vMerge/>
          </w:tcPr>
          <w:p w14:paraId="0B35DB25" w14:textId="77777777" w:rsidR="003A4837" w:rsidRDefault="003A4837"/>
        </w:tc>
        <w:tc>
          <w:tcPr>
            <w:tcW w:w="1504" w:type="dxa"/>
          </w:tcPr>
          <w:p w14:paraId="2C24C48D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3. Переключить оплату на «Баллами».</w:t>
            </w:r>
          </w:p>
        </w:tc>
        <w:tc>
          <w:tcPr>
            <w:tcW w:w="1504" w:type="dxa"/>
          </w:tcPr>
          <w:p w14:paraId="19953236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14:paraId="0BB4050E" w14:textId="77777777" w:rsidR="003A4837" w:rsidRDefault="003A4837"/>
        </w:tc>
        <w:tc>
          <w:tcPr>
            <w:tcW w:w="1504" w:type="dxa"/>
            <w:vMerge/>
          </w:tcPr>
          <w:p w14:paraId="1432AFD9" w14:textId="77777777" w:rsidR="003A4837" w:rsidRDefault="003A4837"/>
        </w:tc>
      </w:tr>
      <w:tr w:rsidR="003A4837" w14:paraId="0ED2A591" w14:textId="77777777">
        <w:tc>
          <w:tcPr>
            <w:tcW w:w="1504" w:type="dxa"/>
            <w:vMerge/>
          </w:tcPr>
          <w:p w14:paraId="09728043" w14:textId="77777777" w:rsidR="003A4837" w:rsidRDefault="003A4837"/>
        </w:tc>
        <w:tc>
          <w:tcPr>
            <w:tcW w:w="1504" w:type="dxa"/>
            <w:vMerge/>
          </w:tcPr>
          <w:p w14:paraId="08AF40F7" w14:textId="77777777" w:rsidR="003A4837" w:rsidRDefault="003A4837"/>
        </w:tc>
        <w:tc>
          <w:tcPr>
            <w:tcW w:w="1504" w:type="dxa"/>
          </w:tcPr>
          <w:p w14:paraId="465C072A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4. Нажать «Засделкировать».</w:t>
            </w:r>
          </w:p>
        </w:tc>
        <w:tc>
          <w:tcPr>
            <w:tcW w:w="1504" w:type="dxa"/>
          </w:tcPr>
          <w:p w14:paraId="538BC261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14:paraId="33ACE133" w14:textId="77777777" w:rsidR="003A4837" w:rsidRDefault="003A4837"/>
        </w:tc>
        <w:tc>
          <w:tcPr>
            <w:tcW w:w="1504" w:type="dxa"/>
            <w:vMerge/>
          </w:tcPr>
          <w:p w14:paraId="0A4832D4" w14:textId="77777777" w:rsidR="003A4837" w:rsidRDefault="003A4837"/>
        </w:tc>
      </w:tr>
      <w:tr w:rsidR="003A4837" w14:paraId="03DF1598" w14:textId="77777777">
        <w:tc>
          <w:tcPr>
            <w:tcW w:w="1504" w:type="dxa"/>
            <w:vMerge w:val="restart"/>
          </w:tcPr>
          <w:p w14:paraId="42266825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Deal06</w:t>
            </w:r>
          </w:p>
        </w:tc>
        <w:tc>
          <w:tcPr>
            <w:tcW w:w="1504" w:type="dxa"/>
            <w:vMerge w:val="restart"/>
          </w:tcPr>
          <w:p w14:paraId="56761D52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карточку клиента активной сделки</w:t>
            </w:r>
          </w:p>
        </w:tc>
        <w:tc>
          <w:tcPr>
            <w:tcW w:w="1504" w:type="dxa"/>
          </w:tcPr>
          <w:p w14:paraId="0C4FB061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1. При активной сделки открыть вкладку «Моя сделку».</w:t>
            </w:r>
          </w:p>
        </w:tc>
        <w:tc>
          <w:tcPr>
            <w:tcW w:w="1504" w:type="dxa"/>
          </w:tcPr>
          <w:p w14:paraId="682E27B1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 w:val="restart"/>
          </w:tcPr>
          <w:p w14:paraId="4DB5A2D1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Отображаются клиента, место, время истечения и карточку клиента; по «Скрыть карточк» код скрывается.</w:t>
            </w:r>
          </w:p>
        </w:tc>
        <w:tc>
          <w:tcPr>
            <w:tcW w:w="1504" w:type="dxa"/>
            <w:vMerge w:val="restart"/>
          </w:tcPr>
          <w:p w14:paraId="4C340CE2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Отображаются клиента, место, время истечения и карточку клиента; по «Скрыть карточк» код скрывается.</w:t>
            </w:r>
          </w:p>
        </w:tc>
      </w:tr>
      <w:tr w:rsidR="003A4837" w14:paraId="073D0B7D" w14:textId="77777777">
        <w:tc>
          <w:tcPr>
            <w:tcW w:w="1504" w:type="dxa"/>
            <w:vMerge/>
          </w:tcPr>
          <w:p w14:paraId="204C1361" w14:textId="77777777" w:rsidR="003A4837" w:rsidRDefault="003A4837"/>
        </w:tc>
        <w:tc>
          <w:tcPr>
            <w:tcW w:w="1504" w:type="dxa"/>
            <w:vMerge/>
          </w:tcPr>
          <w:p w14:paraId="21903BB1" w14:textId="77777777" w:rsidR="003A4837" w:rsidRDefault="003A4837"/>
        </w:tc>
        <w:tc>
          <w:tcPr>
            <w:tcW w:w="1504" w:type="dxa"/>
          </w:tcPr>
          <w:p w14:paraId="354ECBC5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2. Нажать «Показать карточк».</w:t>
            </w:r>
          </w:p>
        </w:tc>
        <w:tc>
          <w:tcPr>
            <w:tcW w:w="1504" w:type="dxa"/>
          </w:tcPr>
          <w:p w14:paraId="2AEC0F92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14:paraId="3D1E270F" w14:textId="77777777" w:rsidR="003A4837" w:rsidRDefault="003A4837"/>
        </w:tc>
        <w:tc>
          <w:tcPr>
            <w:tcW w:w="1504" w:type="dxa"/>
            <w:vMerge/>
          </w:tcPr>
          <w:p w14:paraId="48CD4E2E" w14:textId="77777777" w:rsidR="003A4837" w:rsidRDefault="003A4837"/>
        </w:tc>
      </w:tr>
      <w:tr w:rsidR="003A4837" w14:paraId="2C61A447" w14:textId="77777777">
        <w:tc>
          <w:tcPr>
            <w:tcW w:w="1504" w:type="dxa"/>
            <w:vMerge/>
          </w:tcPr>
          <w:p w14:paraId="4BEE668B" w14:textId="77777777" w:rsidR="003A4837" w:rsidRDefault="003A4837"/>
        </w:tc>
        <w:tc>
          <w:tcPr>
            <w:tcW w:w="1504" w:type="dxa"/>
            <w:vMerge/>
          </w:tcPr>
          <w:p w14:paraId="13E0BBD0" w14:textId="77777777" w:rsidR="003A4837" w:rsidRDefault="003A4837"/>
        </w:tc>
        <w:tc>
          <w:tcPr>
            <w:tcW w:w="1504" w:type="dxa"/>
          </w:tcPr>
          <w:p w14:paraId="2F91E1D2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3. Нажать «Скрыть карточк».</w:t>
            </w:r>
          </w:p>
        </w:tc>
        <w:tc>
          <w:tcPr>
            <w:tcW w:w="1504" w:type="dxa"/>
          </w:tcPr>
          <w:p w14:paraId="0A91052B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14:paraId="787FE7DB" w14:textId="77777777" w:rsidR="003A4837" w:rsidRDefault="003A4837"/>
        </w:tc>
        <w:tc>
          <w:tcPr>
            <w:tcW w:w="1504" w:type="dxa"/>
            <w:vMerge/>
          </w:tcPr>
          <w:p w14:paraId="5DEEC753" w14:textId="77777777" w:rsidR="003A4837" w:rsidRDefault="003A4837"/>
        </w:tc>
      </w:tr>
      <w:tr w:rsidR="003A4837" w14:paraId="1869948F" w14:textId="77777777">
        <w:tc>
          <w:tcPr>
            <w:tcW w:w="1504" w:type="dxa"/>
            <w:vMerge w:val="restart"/>
          </w:tcPr>
          <w:p w14:paraId="38E80B90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Deal07</w:t>
            </w:r>
          </w:p>
        </w:tc>
        <w:tc>
          <w:tcPr>
            <w:tcW w:w="1504" w:type="dxa"/>
            <w:vMerge w:val="restart"/>
          </w:tcPr>
          <w:p w14:paraId="39107000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Отмена сделки</w:t>
            </w:r>
          </w:p>
        </w:tc>
        <w:tc>
          <w:tcPr>
            <w:tcW w:w="1504" w:type="dxa"/>
          </w:tcPr>
          <w:p w14:paraId="46A57DED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1. На вкладке «Моя сделку» нажать кнопку отмены (крестик).</w:t>
            </w:r>
          </w:p>
        </w:tc>
        <w:tc>
          <w:tcPr>
            <w:tcW w:w="1504" w:type="dxa"/>
          </w:tcPr>
          <w:p w14:paraId="55DCC357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 w:val="restart"/>
          </w:tcPr>
          <w:p w14:paraId="113EBD12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Активная сделку исчезает; на схеме место снова свободное.</w:t>
            </w:r>
          </w:p>
        </w:tc>
        <w:tc>
          <w:tcPr>
            <w:tcW w:w="1504" w:type="dxa"/>
            <w:vMerge w:val="restart"/>
          </w:tcPr>
          <w:p w14:paraId="2EE81490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Активная сделку исчезает; на схеме место снова свободное.</w:t>
            </w:r>
          </w:p>
        </w:tc>
      </w:tr>
      <w:tr w:rsidR="003A4837" w14:paraId="79E602FA" w14:textId="77777777">
        <w:tc>
          <w:tcPr>
            <w:tcW w:w="1504" w:type="dxa"/>
            <w:vMerge/>
          </w:tcPr>
          <w:p w14:paraId="2574E6ED" w14:textId="77777777" w:rsidR="003A4837" w:rsidRDefault="003A4837"/>
        </w:tc>
        <w:tc>
          <w:tcPr>
            <w:tcW w:w="1504" w:type="dxa"/>
            <w:vMerge/>
          </w:tcPr>
          <w:p w14:paraId="10CBD5B0" w14:textId="77777777" w:rsidR="003A4837" w:rsidRDefault="003A4837"/>
        </w:tc>
        <w:tc>
          <w:tcPr>
            <w:tcW w:w="1504" w:type="dxa"/>
          </w:tcPr>
          <w:p w14:paraId="76D16E44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2. Обновить вкладку «Сделкие».</w:t>
            </w:r>
          </w:p>
        </w:tc>
        <w:tc>
          <w:tcPr>
            <w:tcW w:w="1504" w:type="dxa"/>
          </w:tcPr>
          <w:p w14:paraId="5B8022C8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14:paraId="5DC34B11" w14:textId="77777777" w:rsidR="003A4837" w:rsidRDefault="003A4837"/>
        </w:tc>
        <w:tc>
          <w:tcPr>
            <w:tcW w:w="1504" w:type="dxa"/>
            <w:vMerge/>
          </w:tcPr>
          <w:p w14:paraId="2823A10C" w14:textId="77777777" w:rsidR="003A4837" w:rsidRDefault="003A4837"/>
        </w:tc>
      </w:tr>
      <w:tr w:rsidR="003A4837" w14:paraId="1571F923" w14:textId="77777777">
        <w:tc>
          <w:tcPr>
            <w:tcW w:w="1504" w:type="dxa"/>
            <w:vMerge w:val="restart"/>
          </w:tcPr>
          <w:p w14:paraId="080D24D0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Deal08</w:t>
            </w:r>
          </w:p>
        </w:tc>
        <w:tc>
          <w:tcPr>
            <w:tcW w:w="1504" w:type="dxa"/>
            <w:vMerge w:val="restart"/>
          </w:tcPr>
          <w:p w14:paraId="7B49F9EE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Нет активной сделки</w:t>
            </w:r>
          </w:p>
        </w:tc>
        <w:tc>
          <w:tcPr>
            <w:tcW w:w="1504" w:type="dxa"/>
          </w:tcPr>
          <w:p w14:paraId="60060C68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1. Убедиться, что активной сделки нет.</w:t>
            </w:r>
          </w:p>
        </w:tc>
        <w:tc>
          <w:tcPr>
            <w:tcW w:w="1504" w:type="dxa"/>
          </w:tcPr>
          <w:p w14:paraId="6316CFD0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 w:val="restart"/>
          </w:tcPr>
          <w:p w14:paraId="7D2F5D30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Текст «Нет активной сделки» и кнопка-ссылка «Выбрать место» на сделкие.</w:t>
            </w:r>
          </w:p>
        </w:tc>
        <w:tc>
          <w:tcPr>
            <w:tcW w:w="1504" w:type="dxa"/>
            <w:vMerge w:val="restart"/>
          </w:tcPr>
          <w:p w14:paraId="1D16F998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Текст «Нет активной сделки» и кнопка-ссылка «Выбрать место» на сделкие.</w:t>
            </w:r>
          </w:p>
        </w:tc>
      </w:tr>
      <w:tr w:rsidR="003A4837" w14:paraId="11F7E152" w14:textId="77777777">
        <w:tc>
          <w:tcPr>
            <w:tcW w:w="1504" w:type="dxa"/>
            <w:vMerge/>
          </w:tcPr>
          <w:p w14:paraId="506F810A" w14:textId="77777777" w:rsidR="003A4837" w:rsidRDefault="003A4837"/>
        </w:tc>
        <w:tc>
          <w:tcPr>
            <w:tcW w:w="1504" w:type="dxa"/>
            <w:vMerge/>
          </w:tcPr>
          <w:p w14:paraId="60B647DB" w14:textId="77777777" w:rsidR="003A4837" w:rsidRDefault="003A4837"/>
        </w:tc>
        <w:tc>
          <w:tcPr>
            <w:tcW w:w="1504" w:type="dxa"/>
          </w:tcPr>
          <w:p w14:paraId="4BEF73A0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2. Открыть вкладку «Моя сделку».</w:t>
            </w:r>
          </w:p>
        </w:tc>
        <w:tc>
          <w:tcPr>
            <w:tcW w:w="1504" w:type="dxa"/>
          </w:tcPr>
          <w:p w14:paraId="3C339D83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14:paraId="232E8302" w14:textId="77777777" w:rsidR="003A4837" w:rsidRDefault="003A4837"/>
        </w:tc>
        <w:tc>
          <w:tcPr>
            <w:tcW w:w="1504" w:type="dxa"/>
            <w:vMerge/>
          </w:tcPr>
          <w:p w14:paraId="4A64A417" w14:textId="77777777" w:rsidR="003A4837" w:rsidRDefault="003A4837"/>
        </w:tc>
      </w:tr>
      <w:tr w:rsidR="003A4837" w14:paraId="5260215A" w14:textId="77777777">
        <w:tc>
          <w:tcPr>
            <w:tcW w:w="1504" w:type="dxa"/>
            <w:vMerge w:val="restart"/>
          </w:tcPr>
          <w:p w14:paraId="6D8BCDE5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Deal09</w:t>
            </w:r>
          </w:p>
        </w:tc>
        <w:tc>
          <w:tcPr>
            <w:tcW w:w="1504" w:type="dxa"/>
            <w:vMerge w:val="restart"/>
          </w:tcPr>
          <w:p w14:paraId="2766B27E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Подсказка без выбранного места</w:t>
            </w:r>
          </w:p>
        </w:tc>
        <w:tc>
          <w:tcPr>
            <w:tcW w:w="1504" w:type="dxa"/>
          </w:tcPr>
          <w:p w14:paraId="29DA5F9F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1. Открыть вкладку «Сделкие».</w:t>
            </w:r>
          </w:p>
        </w:tc>
        <w:tc>
          <w:tcPr>
            <w:tcW w:w="1504" w:type="dxa"/>
          </w:tcPr>
          <w:p w14:paraId="3993140E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 w:val="restart"/>
          </w:tcPr>
          <w:p w14:paraId="5A7526E4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В панели «Оформление» текст «Выберите место на схеме» и «Нажмите на зелёное место».</w:t>
            </w:r>
          </w:p>
        </w:tc>
        <w:tc>
          <w:tcPr>
            <w:tcW w:w="1504" w:type="dxa"/>
            <w:vMerge w:val="restart"/>
          </w:tcPr>
          <w:p w14:paraId="5B61CF72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В панели «Оформление» текст «Выберите место на схеме» и «Нажмите на зелёное место».</w:t>
            </w:r>
          </w:p>
        </w:tc>
      </w:tr>
      <w:tr w:rsidR="003A4837" w14:paraId="4B28F0A9" w14:textId="77777777">
        <w:tc>
          <w:tcPr>
            <w:tcW w:w="1504" w:type="dxa"/>
            <w:vMerge/>
          </w:tcPr>
          <w:p w14:paraId="4CEC6AD6" w14:textId="77777777" w:rsidR="003A4837" w:rsidRDefault="003A4837"/>
        </w:tc>
        <w:tc>
          <w:tcPr>
            <w:tcW w:w="1504" w:type="dxa"/>
            <w:vMerge/>
          </w:tcPr>
          <w:p w14:paraId="24CB7839" w14:textId="77777777" w:rsidR="003A4837" w:rsidRDefault="003A4837"/>
        </w:tc>
        <w:tc>
          <w:tcPr>
            <w:tcW w:w="1504" w:type="dxa"/>
          </w:tcPr>
          <w:p w14:paraId="2CCFEC70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2. Не выбирать место на схеме.</w:t>
            </w:r>
          </w:p>
        </w:tc>
        <w:tc>
          <w:tcPr>
            <w:tcW w:w="1504" w:type="dxa"/>
          </w:tcPr>
          <w:p w14:paraId="3FAE5456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14:paraId="1DE6444E" w14:textId="77777777" w:rsidR="003A4837" w:rsidRDefault="003A4837"/>
        </w:tc>
        <w:tc>
          <w:tcPr>
            <w:tcW w:w="1504" w:type="dxa"/>
            <w:vMerge/>
          </w:tcPr>
          <w:p w14:paraId="25D72EBE" w14:textId="77777777" w:rsidR="003A4837" w:rsidRDefault="003A4837"/>
        </w:tc>
      </w:tr>
      <w:tr w:rsidR="003A4837" w14:paraId="5D50EB50" w14:textId="77777777">
        <w:tc>
          <w:tcPr>
            <w:tcW w:w="1504" w:type="dxa"/>
            <w:vMerge w:val="restart"/>
          </w:tcPr>
          <w:p w14:paraId="7CA561BA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Dash01</w:t>
            </w:r>
          </w:p>
        </w:tc>
        <w:tc>
          <w:tcPr>
            <w:tcW w:w="1504" w:type="dxa"/>
            <w:vMerge w:val="restart"/>
          </w:tcPr>
          <w:p w14:paraId="6FA310B5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Статистика на панели</w:t>
            </w:r>
          </w:p>
        </w:tc>
        <w:tc>
          <w:tcPr>
            <w:tcW w:w="1504" w:type="dxa"/>
          </w:tcPr>
          <w:p w14:paraId="5DC4DE92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1. Войти в систему.</w:t>
            </w:r>
          </w:p>
        </w:tc>
        <w:tc>
          <w:tcPr>
            <w:tcW w:w="1504" w:type="dxa"/>
          </w:tcPr>
          <w:p w14:paraId="649B79C1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 w:val="restart"/>
          </w:tcPr>
          <w:p w14:paraId="3B9ABE79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Отображаются «Баланс задач», «Сделкий», «Сэкономлено» с числовыми значениями (не прочерк после загрузки).</w:t>
            </w:r>
          </w:p>
        </w:tc>
        <w:tc>
          <w:tcPr>
            <w:tcW w:w="1504" w:type="dxa"/>
            <w:vMerge w:val="restart"/>
          </w:tcPr>
          <w:p w14:paraId="3A8A0E3C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Отображаются «Баланс задач», «Сделкий», «Сэкономлено» с числовыми значениями (не прочерк после загрузки).</w:t>
            </w:r>
          </w:p>
        </w:tc>
      </w:tr>
      <w:tr w:rsidR="003A4837" w14:paraId="4215C241" w14:textId="77777777">
        <w:tc>
          <w:tcPr>
            <w:tcW w:w="1504" w:type="dxa"/>
            <w:vMerge/>
          </w:tcPr>
          <w:p w14:paraId="04603BE6" w14:textId="77777777" w:rsidR="003A4837" w:rsidRDefault="003A4837"/>
        </w:tc>
        <w:tc>
          <w:tcPr>
            <w:tcW w:w="1504" w:type="dxa"/>
            <w:vMerge/>
          </w:tcPr>
          <w:p w14:paraId="7AE6A63E" w14:textId="77777777" w:rsidR="003A4837" w:rsidRDefault="003A4837"/>
        </w:tc>
        <w:tc>
          <w:tcPr>
            <w:tcW w:w="1504" w:type="dxa"/>
          </w:tcPr>
          <w:p w14:paraId="7D84817F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2. Открыть основной интерфейс после входа.</w:t>
            </w:r>
          </w:p>
        </w:tc>
        <w:tc>
          <w:tcPr>
            <w:tcW w:w="1504" w:type="dxa"/>
          </w:tcPr>
          <w:p w14:paraId="5F68D168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14:paraId="53366EC1" w14:textId="77777777" w:rsidR="003A4837" w:rsidRDefault="003A4837"/>
        </w:tc>
        <w:tc>
          <w:tcPr>
            <w:tcW w:w="1504" w:type="dxa"/>
            <w:vMerge/>
          </w:tcPr>
          <w:p w14:paraId="6A43B222" w14:textId="77777777" w:rsidR="003A4837" w:rsidRDefault="003A4837"/>
        </w:tc>
      </w:tr>
      <w:tr w:rsidR="003A4837" w14:paraId="5584415C" w14:textId="77777777">
        <w:tc>
          <w:tcPr>
            <w:tcW w:w="1504" w:type="dxa"/>
            <w:vMerge/>
          </w:tcPr>
          <w:p w14:paraId="57CA13C6" w14:textId="77777777" w:rsidR="003A4837" w:rsidRDefault="003A4837"/>
        </w:tc>
        <w:tc>
          <w:tcPr>
            <w:tcW w:w="1504" w:type="dxa"/>
            <w:vMerge/>
          </w:tcPr>
          <w:p w14:paraId="7E657CCD" w14:textId="77777777" w:rsidR="003A4837" w:rsidRDefault="003A4837"/>
        </w:tc>
        <w:tc>
          <w:tcPr>
            <w:tcW w:w="1504" w:type="dxa"/>
          </w:tcPr>
          <w:p w14:paraId="1671B791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3. Просмотреть три карточки под заголовком.</w:t>
            </w:r>
          </w:p>
        </w:tc>
        <w:tc>
          <w:tcPr>
            <w:tcW w:w="1504" w:type="dxa"/>
          </w:tcPr>
          <w:p w14:paraId="239BE927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14:paraId="2F4C4ED7" w14:textId="77777777" w:rsidR="003A4837" w:rsidRDefault="003A4837"/>
        </w:tc>
        <w:tc>
          <w:tcPr>
            <w:tcW w:w="1504" w:type="dxa"/>
            <w:vMerge/>
          </w:tcPr>
          <w:p w14:paraId="1D79677F" w14:textId="77777777" w:rsidR="003A4837" w:rsidRDefault="003A4837"/>
        </w:tc>
      </w:tr>
      <w:tr w:rsidR="003A4837" w14:paraId="460DF0D5" w14:textId="77777777">
        <w:tc>
          <w:tcPr>
            <w:tcW w:w="1504" w:type="dxa"/>
          </w:tcPr>
          <w:p w14:paraId="4DCC588A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lastRenderedPageBreak/>
              <w:t>Dash02</w:t>
            </w:r>
          </w:p>
        </w:tc>
        <w:tc>
          <w:tcPr>
            <w:tcW w:w="1504" w:type="dxa"/>
          </w:tcPr>
          <w:p w14:paraId="336D721C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Переключение вкладок кабинета</w:t>
            </w:r>
          </w:p>
        </w:tc>
        <w:tc>
          <w:tcPr>
            <w:tcW w:w="1504" w:type="dxa"/>
          </w:tcPr>
          <w:p w14:paraId="08BF7D0F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1. На панели по очереди открыть вкладки: Баллы, Платежи, История, Сделкие, Моя сделку.</w:t>
            </w:r>
          </w:p>
        </w:tc>
        <w:tc>
          <w:tcPr>
            <w:tcW w:w="1504" w:type="dxa"/>
          </w:tcPr>
          <w:p w14:paraId="352D569B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</w:tcPr>
          <w:p w14:paraId="27604DF4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Заголовок и содержимое меняются в соответствии с вкладкой; URL содержит ?tab=…</w:t>
            </w:r>
          </w:p>
        </w:tc>
        <w:tc>
          <w:tcPr>
            <w:tcW w:w="1504" w:type="dxa"/>
          </w:tcPr>
          <w:p w14:paraId="349B54B8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Заголовок и содержимое меняются в соответствии с вкладкой; URL содержит ?tab=…</w:t>
            </w:r>
          </w:p>
        </w:tc>
      </w:tr>
      <w:tr w:rsidR="003A4837" w14:paraId="6192E703" w14:textId="77777777">
        <w:tc>
          <w:tcPr>
            <w:tcW w:w="1504" w:type="dxa"/>
          </w:tcPr>
          <w:p w14:paraId="1FDCFAFD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Dash03</w:t>
            </w:r>
          </w:p>
        </w:tc>
        <w:tc>
          <w:tcPr>
            <w:tcW w:w="1504" w:type="dxa"/>
          </w:tcPr>
          <w:p w14:paraId="7B958D0E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Кнопка «Найти клиенту»</w:t>
            </w:r>
          </w:p>
        </w:tc>
        <w:tc>
          <w:tcPr>
            <w:tcW w:w="1504" w:type="dxa"/>
          </w:tcPr>
          <w:p w14:paraId="3351476D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1. На панели управления нажать «Найти клиенту» в правом верхнем углу.</w:t>
            </w:r>
          </w:p>
        </w:tc>
        <w:tc>
          <w:tcPr>
            <w:tcW w:w="1504" w:type="dxa"/>
          </w:tcPr>
          <w:p w14:paraId="502DE575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</w:tcPr>
          <w:p w14:paraId="0BC89093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Открывается страница раздел «Клиенты».</w:t>
            </w:r>
          </w:p>
        </w:tc>
        <w:tc>
          <w:tcPr>
            <w:tcW w:w="1504" w:type="dxa"/>
          </w:tcPr>
          <w:p w14:paraId="285F0D6D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Открывается страница раздел «Клиенты».</w:t>
            </w:r>
          </w:p>
        </w:tc>
      </w:tr>
      <w:tr w:rsidR="003A4837" w14:paraId="468DF90E" w14:textId="77777777">
        <w:tc>
          <w:tcPr>
            <w:tcW w:w="1504" w:type="dxa"/>
            <w:vMerge w:val="restart"/>
          </w:tcPr>
          <w:p w14:paraId="5BB544D1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Task01</w:t>
            </w:r>
          </w:p>
        </w:tc>
        <w:tc>
          <w:tcPr>
            <w:tcW w:w="1504" w:type="dxa"/>
            <w:vMerge w:val="restart"/>
          </w:tcPr>
          <w:p w14:paraId="541DE0E3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Список способов оплаты</w:t>
            </w:r>
          </w:p>
        </w:tc>
        <w:tc>
          <w:tcPr>
            <w:tcW w:w="1504" w:type="dxa"/>
          </w:tcPr>
          <w:p w14:paraId="194951F0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1. Открыть вкладку «Платежи».</w:t>
            </w:r>
          </w:p>
        </w:tc>
        <w:tc>
          <w:tcPr>
            <w:tcW w:w="1504" w:type="dxa"/>
          </w:tcPr>
          <w:p w14:paraId="2CD92620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 w:val="restart"/>
          </w:tcPr>
          <w:p w14:paraId="21986D79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Отображаются Visa, Mastercard, PayPal; выбранная карта визуально отмечена.</w:t>
            </w:r>
          </w:p>
        </w:tc>
        <w:tc>
          <w:tcPr>
            <w:tcW w:w="1504" w:type="dxa"/>
            <w:vMerge w:val="restart"/>
          </w:tcPr>
          <w:p w14:paraId="6FAC783F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Отображаются Visa, Mastercard, PayPal; выбранная карта визуально отмечена.</w:t>
            </w:r>
          </w:p>
        </w:tc>
      </w:tr>
      <w:tr w:rsidR="003A4837" w14:paraId="4B6C0BB0" w14:textId="77777777">
        <w:tc>
          <w:tcPr>
            <w:tcW w:w="1504" w:type="dxa"/>
            <w:vMerge/>
          </w:tcPr>
          <w:p w14:paraId="4F9864C7" w14:textId="77777777" w:rsidR="003A4837" w:rsidRDefault="003A4837"/>
        </w:tc>
        <w:tc>
          <w:tcPr>
            <w:tcW w:w="1504" w:type="dxa"/>
            <w:vMerge/>
          </w:tcPr>
          <w:p w14:paraId="245F0634" w14:textId="77777777" w:rsidR="003A4837" w:rsidRDefault="003A4837"/>
        </w:tc>
        <w:tc>
          <w:tcPr>
            <w:tcW w:w="1504" w:type="dxa"/>
          </w:tcPr>
          <w:p w14:paraId="6C7DBF8C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2. Просмотреть блок «Способы оплаты».</w:t>
            </w:r>
          </w:p>
        </w:tc>
        <w:tc>
          <w:tcPr>
            <w:tcW w:w="1504" w:type="dxa"/>
          </w:tcPr>
          <w:p w14:paraId="2F2A42B7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14:paraId="034E2CD8" w14:textId="77777777" w:rsidR="003A4837" w:rsidRDefault="003A4837"/>
        </w:tc>
        <w:tc>
          <w:tcPr>
            <w:tcW w:w="1504" w:type="dxa"/>
            <w:vMerge/>
          </w:tcPr>
          <w:p w14:paraId="691AFD15" w14:textId="77777777" w:rsidR="003A4837" w:rsidRDefault="003A4837"/>
        </w:tc>
      </w:tr>
      <w:tr w:rsidR="003A4837" w14:paraId="367D80BB" w14:textId="77777777">
        <w:tc>
          <w:tcPr>
            <w:tcW w:w="1504" w:type="dxa"/>
            <w:vMerge/>
          </w:tcPr>
          <w:p w14:paraId="0B092F7D" w14:textId="77777777" w:rsidR="003A4837" w:rsidRDefault="003A4837"/>
        </w:tc>
        <w:tc>
          <w:tcPr>
            <w:tcW w:w="1504" w:type="dxa"/>
            <w:vMerge/>
          </w:tcPr>
          <w:p w14:paraId="7A6F8BFF" w14:textId="77777777" w:rsidR="003A4837" w:rsidRDefault="003A4837"/>
        </w:tc>
        <w:tc>
          <w:tcPr>
            <w:tcW w:w="1504" w:type="dxa"/>
          </w:tcPr>
          <w:p w14:paraId="245AC1AE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3. Выбрать другую карту в списке.</w:t>
            </w:r>
          </w:p>
        </w:tc>
        <w:tc>
          <w:tcPr>
            <w:tcW w:w="1504" w:type="dxa"/>
          </w:tcPr>
          <w:p w14:paraId="48C4F66B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14:paraId="472E4847" w14:textId="77777777" w:rsidR="003A4837" w:rsidRDefault="003A4837"/>
        </w:tc>
        <w:tc>
          <w:tcPr>
            <w:tcW w:w="1504" w:type="dxa"/>
            <w:vMerge/>
          </w:tcPr>
          <w:p w14:paraId="5597AABA" w14:textId="77777777" w:rsidR="003A4837" w:rsidRDefault="003A4837"/>
        </w:tc>
      </w:tr>
      <w:tr w:rsidR="003A4837" w14:paraId="53BC63A7" w14:textId="77777777">
        <w:tc>
          <w:tcPr>
            <w:tcW w:w="1504" w:type="dxa"/>
            <w:vMerge w:val="restart"/>
          </w:tcPr>
          <w:p w14:paraId="07C053A3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Task02</w:t>
            </w:r>
          </w:p>
        </w:tc>
        <w:tc>
          <w:tcPr>
            <w:tcW w:w="1504" w:type="dxa"/>
            <w:vMerge w:val="restart"/>
          </w:tcPr>
          <w:p w14:paraId="7855558D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Форма привязки карты</w:t>
            </w:r>
          </w:p>
        </w:tc>
        <w:tc>
          <w:tcPr>
            <w:tcW w:w="1504" w:type="dxa"/>
          </w:tcPr>
          <w:p w14:paraId="7CBFEB0B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1. На вкладке «Платежи» нажать «Добавить».</w:t>
            </w:r>
          </w:p>
        </w:tc>
        <w:tc>
          <w:tcPr>
            <w:tcW w:w="1504" w:type="dxa"/>
          </w:tcPr>
          <w:p w14:paraId="69A909B1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Держатель: IVAN TEST; номер: 4111 1111 1111 1111; срок: 12/28; CVV: 123.</w:t>
            </w:r>
          </w:p>
        </w:tc>
        <w:tc>
          <w:tcPr>
            <w:tcW w:w="1504" w:type="dxa"/>
            <w:vMerge w:val="restart"/>
          </w:tcPr>
          <w:p w14:paraId="14E5BF84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Поля принимают ввод; отображается пояснение о токенизации; кнопка «Привязать карту» доступна.</w:t>
            </w:r>
          </w:p>
        </w:tc>
        <w:tc>
          <w:tcPr>
            <w:tcW w:w="1504" w:type="dxa"/>
            <w:vMerge w:val="restart"/>
          </w:tcPr>
          <w:p w14:paraId="4CF0FA3A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Поля принимают ввод; отображается пояснение о токенизации; кнопка «Привязать карту» доступна.</w:t>
            </w:r>
          </w:p>
        </w:tc>
      </w:tr>
      <w:tr w:rsidR="003A4837" w14:paraId="08B355F9" w14:textId="77777777">
        <w:tc>
          <w:tcPr>
            <w:tcW w:w="1504" w:type="dxa"/>
            <w:vMerge/>
          </w:tcPr>
          <w:p w14:paraId="7D47DCAC" w14:textId="77777777" w:rsidR="003A4837" w:rsidRDefault="003A4837"/>
        </w:tc>
        <w:tc>
          <w:tcPr>
            <w:tcW w:w="1504" w:type="dxa"/>
            <w:vMerge/>
          </w:tcPr>
          <w:p w14:paraId="48E9BEFA" w14:textId="77777777" w:rsidR="003A4837" w:rsidRDefault="003A4837"/>
        </w:tc>
        <w:tc>
          <w:tcPr>
            <w:tcW w:w="1504" w:type="dxa"/>
          </w:tcPr>
          <w:p w14:paraId="4A504679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2. Заполнить поля формы «Привязать карту» тестовыми данными.</w:t>
            </w:r>
          </w:p>
        </w:tc>
        <w:tc>
          <w:tcPr>
            <w:tcW w:w="1504" w:type="dxa"/>
          </w:tcPr>
          <w:p w14:paraId="04AC7F01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14:paraId="6891042E" w14:textId="77777777" w:rsidR="003A4837" w:rsidRDefault="003A4837"/>
        </w:tc>
        <w:tc>
          <w:tcPr>
            <w:tcW w:w="1504" w:type="dxa"/>
            <w:vMerge/>
          </w:tcPr>
          <w:p w14:paraId="1E5A491B" w14:textId="77777777" w:rsidR="003A4837" w:rsidRDefault="003A4837"/>
        </w:tc>
      </w:tr>
      <w:tr w:rsidR="003A4837" w14:paraId="6AB077FC" w14:textId="77777777">
        <w:tc>
          <w:tcPr>
            <w:tcW w:w="1504" w:type="dxa"/>
            <w:vMerge w:val="restart"/>
          </w:tcPr>
          <w:p w14:paraId="62F5D7AB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Dash01</w:t>
            </w:r>
          </w:p>
        </w:tc>
        <w:tc>
          <w:tcPr>
            <w:tcW w:w="1504" w:type="dxa"/>
            <w:vMerge w:val="restart"/>
          </w:tcPr>
          <w:p w14:paraId="0C5FAD64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Баланс и история задач</w:t>
            </w:r>
          </w:p>
        </w:tc>
        <w:tc>
          <w:tcPr>
            <w:tcW w:w="1504" w:type="dxa"/>
          </w:tcPr>
          <w:p w14:paraId="4D8B88E1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1. Открыть вкладку «Баллы».</w:t>
            </w:r>
          </w:p>
        </w:tc>
        <w:tc>
          <w:tcPr>
            <w:tcW w:w="1504" w:type="dxa"/>
          </w:tcPr>
          <w:p w14:paraId="7D0EF860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 w:val="restart"/>
          </w:tcPr>
          <w:p w14:paraId="425B7682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 xml:space="preserve">Отображается текущий баланс и список «История </w:t>
            </w:r>
            <w:r>
              <w:lastRenderedPageBreak/>
              <w:t>задач» с датами и суммами.</w:t>
            </w:r>
          </w:p>
        </w:tc>
        <w:tc>
          <w:tcPr>
            <w:tcW w:w="1504" w:type="dxa"/>
            <w:vMerge w:val="restart"/>
          </w:tcPr>
          <w:p w14:paraId="49DE27FA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lastRenderedPageBreak/>
              <w:t xml:space="preserve">Отображается текущий баланс и список «История </w:t>
            </w:r>
            <w:r>
              <w:lastRenderedPageBreak/>
              <w:t>задач» с датами и суммами.</w:t>
            </w:r>
          </w:p>
        </w:tc>
      </w:tr>
      <w:tr w:rsidR="003A4837" w14:paraId="1B85D856" w14:textId="77777777">
        <w:tc>
          <w:tcPr>
            <w:tcW w:w="1504" w:type="dxa"/>
            <w:vMerge/>
          </w:tcPr>
          <w:p w14:paraId="0EF7FA68" w14:textId="77777777" w:rsidR="003A4837" w:rsidRDefault="003A4837"/>
        </w:tc>
        <w:tc>
          <w:tcPr>
            <w:tcW w:w="1504" w:type="dxa"/>
            <w:vMerge/>
          </w:tcPr>
          <w:p w14:paraId="5A4E24EC" w14:textId="77777777" w:rsidR="003A4837" w:rsidRDefault="003A4837"/>
        </w:tc>
        <w:tc>
          <w:tcPr>
            <w:tcW w:w="1504" w:type="dxa"/>
          </w:tcPr>
          <w:p w14:paraId="02EB53F8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2. Просмотреть карточку баланса и список операций.</w:t>
            </w:r>
          </w:p>
        </w:tc>
        <w:tc>
          <w:tcPr>
            <w:tcW w:w="1504" w:type="dxa"/>
          </w:tcPr>
          <w:p w14:paraId="19010998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14:paraId="57D9BE0C" w14:textId="77777777" w:rsidR="003A4837" w:rsidRDefault="003A4837"/>
        </w:tc>
        <w:tc>
          <w:tcPr>
            <w:tcW w:w="1504" w:type="dxa"/>
            <w:vMerge/>
          </w:tcPr>
          <w:p w14:paraId="575CBB2F" w14:textId="77777777" w:rsidR="003A4837" w:rsidRDefault="003A4837"/>
        </w:tc>
      </w:tr>
      <w:tr w:rsidR="003A4837" w14:paraId="23ECA011" w14:textId="77777777">
        <w:tc>
          <w:tcPr>
            <w:tcW w:w="1504" w:type="dxa"/>
            <w:vMerge w:val="restart"/>
          </w:tcPr>
          <w:p w14:paraId="78C9220C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Dash02</w:t>
            </w:r>
          </w:p>
        </w:tc>
        <w:tc>
          <w:tcPr>
            <w:tcW w:w="1504" w:type="dxa"/>
            <w:vMerge w:val="restart"/>
          </w:tcPr>
          <w:p w14:paraId="572C1926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Начисления и списания</w:t>
            </w:r>
          </w:p>
        </w:tc>
        <w:tc>
          <w:tcPr>
            <w:tcW w:w="1504" w:type="dxa"/>
          </w:tcPr>
          <w:p w14:paraId="51CDAB22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1. На вкладке «Баллы» перейти по ссылке в раздел начислений (section=accruals).</w:t>
            </w:r>
          </w:p>
        </w:tc>
        <w:tc>
          <w:tcPr>
            <w:tcW w:w="1504" w:type="dxa"/>
          </w:tcPr>
          <w:p w14:paraId="5A2B1982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 w:val="restart"/>
          </w:tcPr>
          <w:p w14:paraId="427E681E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В «Начисления» только операции типа earn; в «Списания» — spend; есть кнопка «Баланс и правила».</w:t>
            </w:r>
          </w:p>
        </w:tc>
        <w:tc>
          <w:tcPr>
            <w:tcW w:w="1504" w:type="dxa"/>
            <w:vMerge w:val="restart"/>
          </w:tcPr>
          <w:p w14:paraId="066D2337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В «Начисления» только операции типа earn; в «Списания» — spend; есть кнопка «Баланс и правила».</w:t>
            </w:r>
          </w:p>
        </w:tc>
      </w:tr>
      <w:tr w:rsidR="003A4837" w14:paraId="74FA72B0" w14:textId="77777777">
        <w:tc>
          <w:tcPr>
            <w:tcW w:w="1504" w:type="dxa"/>
            <w:vMerge/>
          </w:tcPr>
          <w:p w14:paraId="47C570A9" w14:textId="77777777" w:rsidR="003A4837" w:rsidRDefault="003A4837"/>
        </w:tc>
        <w:tc>
          <w:tcPr>
            <w:tcW w:w="1504" w:type="dxa"/>
            <w:vMerge/>
          </w:tcPr>
          <w:p w14:paraId="7C7FDDFB" w14:textId="77777777" w:rsidR="003A4837" w:rsidRDefault="003A4837"/>
        </w:tc>
        <w:tc>
          <w:tcPr>
            <w:tcW w:w="1504" w:type="dxa"/>
          </w:tcPr>
          <w:p w14:paraId="5073D72D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2. Вернуться и открыть раздел списаний (section=debits).</w:t>
            </w:r>
          </w:p>
        </w:tc>
        <w:tc>
          <w:tcPr>
            <w:tcW w:w="1504" w:type="dxa"/>
          </w:tcPr>
          <w:p w14:paraId="0712AFE5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14:paraId="72F28FCC" w14:textId="77777777" w:rsidR="003A4837" w:rsidRDefault="003A4837"/>
        </w:tc>
        <w:tc>
          <w:tcPr>
            <w:tcW w:w="1504" w:type="dxa"/>
            <w:vMerge/>
          </w:tcPr>
          <w:p w14:paraId="5E837A5F" w14:textId="77777777" w:rsidR="003A4837" w:rsidRDefault="003A4837"/>
        </w:tc>
      </w:tr>
      <w:tr w:rsidR="003A4837" w14:paraId="4621BA2D" w14:textId="77777777">
        <w:tc>
          <w:tcPr>
            <w:tcW w:w="1504" w:type="dxa"/>
            <w:vMerge w:val="restart"/>
          </w:tcPr>
          <w:p w14:paraId="470EC485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Deal01</w:t>
            </w:r>
          </w:p>
        </w:tc>
        <w:tc>
          <w:tcPr>
            <w:tcW w:w="1504" w:type="dxa"/>
            <w:vMerge w:val="restart"/>
          </w:tcPr>
          <w:p w14:paraId="1C960274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Список истории сделкий</w:t>
            </w:r>
          </w:p>
        </w:tc>
        <w:tc>
          <w:tcPr>
            <w:tcW w:w="1504" w:type="dxa"/>
          </w:tcPr>
          <w:p w14:paraId="41E8D157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1. Открыть вкладку «История».</w:t>
            </w:r>
          </w:p>
        </w:tc>
        <w:tc>
          <w:tcPr>
            <w:tcW w:w="1504" w:type="dxa"/>
          </w:tcPr>
          <w:p w14:paraId="1BB3CF19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 w:val="restart"/>
          </w:tcPr>
          <w:p w14:paraId="5C1CB96A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Отображается заголовок «История сделкий», счётчик записей и строки с клиентой, датой, ценой.</w:t>
            </w:r>
          </w:p>
        </w:tc>
        <w:tc>
          <w:tcPr>
            <w:tcW w:w="1504" w:type="dxa"/>
            <w:vMerge w:val="restart"/>
          </w:tcPr>
          <w:p w14:paraId="5501EE59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Отображается заголовок «История сделкий», счётчик записей и строки с клиентой, датой, ценой.</w:t>
            </w:r>
          </w:p>
        </w:tc>
      </w:tr>
      <w:tr w:rsidR="003A4837" w14:paraId="44E09144" w14:textId="77777777">
        <w:tc>
          <w:tcPr>
            <w:tcW w:w="1504" w:type="dxa"/>
            <w:vMerge/>
          </w:tcPr>
          <w:p w14:paraId="16F03521" w14:textId="77777777" w:rsidR="003A4837" w:rsidRDefault="003A4837"/>
        </w:tc>
        <w:tc>
          <w:tcPr>
            <w:tcW w:w="1504" w:type="dxa"/>
            <w:vMerge/>
          </w:tcPr>
          <w:p w14:paraId="1832F23B" w14:textId="77777777" w:rsidR="003A4837" w:rsidRDefault="003A4837"/>
        </w:tc>
        <w:tc>
          <w:tcPr>
            <w:tcW w:w="1504" w:type="dxa"/>
          </w:tcPr>
          <w:p w14:paraId="75838098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2. Просмотреть таблицу записей.</w:t>
            </w:r>
          </w:p>
        </w:tc>
        <w:tc>
          <w:tcPr>
            <w:tcW w:w="1504" w:type="dxa"/>
          </w:tcPr>
          <w:p w14:paraId="50E94C24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14:paraId="211AE3E9" w14:textId="77777777" w:rsidR="003A4837" w:rsidRDefault="003A4837"/>
        </w:tc>
        <w:tc>
          <w:tcPr>
            <w:tcW w:w="1504" w:type="dxa"/>
            <w:vMerge/>
          </w:tcPr>
          <w:p w14:paraId="1FA62B87" w14:textId="77777777" w:rsidR="003A4837" w:rsidRDefault="003A4837"/>
        </w:tc>
      </w:tr>
      <w:tr w:rsidR="003A4837" w14:paraId="0E8A81CA" w14:textId="77777777">
        <w:tc>
          <w:tcPr>
            <w:tcW w:w="1504" w:type="dxa"/>
          </w:tcPr>
          <w:p w14:paraId="7631B285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Deal02</w:t>
            </w:r>
          </w:p>
        </w:tc>
        <w:tc>
          <w:tcPr>
            <w:tcW w:w="1504" w:type="dxa"/>
          </w:tcPr>
          <w:p w14:paraId="6B9A89D5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Статусы в истории</w:t>
            </w:r>
          </w:p>
        </w:tc>
        <w:tc>
          <w:tcPr>
            <w:tcW w:w="1504" w:type="dxa"/>
          </w:tcPr>
          <w:p w14:paraId="22A6916A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1. На вкладке «История» найти записи с разными статусами.</w:t>
            </w:r>
          </w:p>
        </w:tc>
        <w:tc>
          <w:tcPr>
            <w:tcW w:w="1504" w:type="dxa"/>
          </w:tcPr>
          <w:p w14:paraId="6B254BAC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</w:tcPr>
          <w:p w14:paraId="10D50038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Для завершённых броней метка «Завершена» (зелёная); для отменённых — «Отменена» (красная).</w:t>
            </w:r>
          </w:p>
        </w:tc>
        <w:tc>
          <w:tcPr>
            <w:tcW w:w="1504" w:type="dxa"/>
          </w:tcPr>
          <w:p w14:paraId="56762C33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Для завершённых броней метка «Завершена» (зелёная); для отменённых — «Отменена» (красная).</w:t>
            </w:r>
          </w:p>
        </w:tc>
      </w:tr>
      <w:tr w:rsidR="003A4837" w14:paraId="0B1F1882" w14:textId="77777777">
        <w:tc>
          <w:tcPr>
            <w:tcW w:w="1504" w:type="dxa"/>
            <w:vMerge w:val="restart"/>
          </w:tcPr>
          <w:p w14:paraId="72A1CD04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t>Set01</w:t>
            </w:r>
          </w:p>
        </w:tc>
        <w:tc>
          <w:tcPr>
            <w:tcW w:w="1504" w:type="dxa"/>
            <w:vMerge w:val="restart"/>
          </w:tcPr>
          <w:p w14:paraId="4442F9DB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Настройки профиля</w:t>
            </w:r>
          </w:p>
        </w:tc>
        <w:tc>
          <w:tcPr>
            <w:tcW w:w="1504" w:type="dxa"/>
          </w:tcPr>
          <w:p w14:paraId="58781382" w14:textId="77777777" w:rsidR="003A4837" w:rsidRPr="00BD053E" w:rsidRDefault="00000000">
            <w:pPr>
              <w:spacing w:after="0" w:line="240" w:lineRule="auto"/>
              <w:ind w:firstLine="0"/>
              <w:jc w:val="both"/>
              <w:rPr>
                <w:lang w:val="en-US"/>
              </w:rPr>
            </w:pPr>
            <w:r w:rsidRPr="00BD053E">
              <w:rPr>
                <w:lang w:val="en-US"/>
              </w:rPr>
              <w:t xml:space="preserve">1. </w:t>
            </w:r>
            <w:proofErr w:type="spellStart"/>
            <w:r w:rsidRPr="00BD053E">
              <w:rPr>
                <w:lang w:val="en-US"/>
              </w:rPr>
              <w:t>Открыть</w:t>
            </w:r>
            <w:proofErr w:type="spellEnd"/>
            <w:r w:rsidRPr="00BD053E">
              <w:rPr>
                <w:lang w:val="en-US"/>
              </w:rPr>
              <w:t xml:space="preserve"> </w:t>
            </w:r>
            <w:proofErr w:type="spellStart"/>
            <w:r w:rsidRPr="00BD053E">
              <w:rPr>
                <w:lang w:val="en-US"/>
              </w:rPr>
              <w:t>главная</w:t>
            </w:r>
            <w:proofErr w:type="spellEnd"/>
            <w:r w:rsidRPr="00BD053E">
              <w:rPr>
                <w:lang w:val="en-US"/>
              </w:rPr>
              <w:t xml:space="preserve"> </w:t>
            </w:r>
            <w:proofErr w:type="spellStart"/>
            <w:r w:rsidRPr="00BD053E">
              <w:rPr>
                <w:lang w:val="en-US"/>
              </w:rPr>
              <w:t>панель?panel</w:t>
            </w:r>
            <w:proofErr w:type="spellEnd"/>
            <w:r w:rsidRPr="00BD053E">
              <w:rPr>
                <w:lang w:val="en-US"/>
              </w:rPr>
              <w:t>=</w:t>
            </w:r>
            <w:proofErr w:type="spellStart"/>
            <w:r w:rsidRPr="00BD053E">
              <w:rPr>
                <w:lang w:val="en-US"/>
              </w:rPr>
              <w:t>settings&amp;settingsTab</w:t>
            </w:r>
            <w:proofErr w:type="spellEnd"/>
            <w:r w:rsidRPr="00BD053E">
              <w:rPr>
                <w:lang w:val="en-US"/>
              </w:rPr>
              <w:t>=profile.</w:t>
            </w:r>
          </w:p>
        </w:tc>
        <w:tc>
          <w:tcPr>
            <w:tcW w:w="1504" w:type="dxa"/>
          </w:tcPr>
          <w:p w14:paraId="119150F9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Новое имя: Петр Студент.</w:t>
            </w:r>
          </w:p>
        </w:tc>
        <w:tc>
          <w:tcPr>
            <w:tcW w:w="1504" w:type="dxa"/>
            <w:vMerge w:val="restart"/>
          </w:tcPr>
          <w:p w14:paraId="0EDC25C5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Отображаются поля имя, электронная почта, телефон; форма реагирует на ввод (интерфейс настроек доступен).</w:t>
            </w:r>
          </w:p>
        </w:tc>
        <w:tc>
          <w:tcPr>
            <w:tcW w:w="1504" w:type="dxa"/>
            <w:vMerge w:val="restart"/>
          </w:tcPr>
          <w:p w14:paraId="2EA1AAB8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Отображаются поля имя, электронная почта, телефон; форма реагирует на ввод (интерфейс настроек доступен).</w:t>
            </w:r>
          </w:p>
        </w:tc>
      </w:tr>
      <w:tr w:rsidR="003A4837" w14:paraId="77471186" w14:textId="77777777">
        <w:tc>
          <w:tcPr>
            <w:tcW w:w="1504" w:type="dxa"/>
            <w:vMerge/>
          </w:tcPr>
          <w:p w14:paraId="42FBE787" w14:textId="77777777" w:rsidR="003A4837" w:rsidRDefault="003A4837"/>
        </w:tc>
        <w:tc>
          <w:tcPr>
            <w:tcW w:w="1504" w:type="dxa"/>
            <w:vMerge/>
          </w:tcPr>
          <w:p w14:paraId="54EDF7A4" w14:textId="77777777" w:rsidR="003A4837" w:rsidRDefault="003A4837"/>
        </w:tc>
        <w:tc>
          <w:tcPr>
            <w:tcW w:w="1504" w:type="dxa"/>
          </w:tcPr>
          <w:p w14:paraId="48422100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2. Изменить поле «Имя и фамилия».</w:t>
            </w:r>
          </w:p>
        </w:tc>
        <w:tc>
          <w:tcPr>
            <w:tcW w:w="1504" w:type="dxa"/>
          </w:tcPr>
          <w:p w14:paraId="2BF8CF59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14:paraId="033754B7" w14:textId="77777777" w:rsidR="003A4837" w:rsidRDefault="003A4837"/>
        </w:tc>
        <w:tc>
          <w:tcPr>
            <w:tcW w:w="1504" w:type="dxa"/>
            <w:vMerge/>
          </w:tcPr>
          <w:p w14:paraId="7CB9999D" w14:textId="77777777" w:rsidR="003A4837" w:rsidRDefault="003A4837"/>
        </w:tc>
      </w:tr>
      <w:tr w:rsidR="003A4837" w14:paraId="6E390340" w14:textId="77777777">
        <w:tc>
          <w:tcPr>
            <w:tcW w:w="1504" w:type="dxa"/>
            <w:vMerge/>
          </w:tcPr>
          <w:p w14:paraId="7C782B66" w14:textId="77777777" w:rsidR="003A4837" w:rsidRDefault="003A4837"/>
        </w:tc>
        <w:tc>
          <w:tcPr>
            <w:tcW w:w="1504" w:type="dxa"/>
            <w:vMerge/>
          </w:tcPr>
          <w:p w14:paraId="2925F3A6" w14:textId="77777777" w:rsidR="003A4837" w:rsidRDefault="003A4837"/>
        </w:tc>
        <w:tc>
          <w:tcPr>
            <w:tcW w:w="1504" w:type="dxa"/>
          </w:tcPr>
          <w:p w14:paraId="3000EA11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3. Нажать «Сохранить профиль».</w:t>
            </w:r>
          </w:p>
        </w:tc>
        <w:tc>
          <w:tcPr>
            <w:tcW w:w="1504" w:type="dxa"/>
          </w:tcPr>
          <w:p w14:paraId="2E2061F2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14:paraId="2B5A5D9A" w14:textId="77777777" w:rsidR="003A4837" w:rsidRDefault="003A4837"/>
        </w:tc>
        <w:tc>
          <w:tcPr>
            <w:tcW w:w="1504" w:type="dxa"/>
            <w:vMerge/>
          </w:tcPr>
          <w:p w14:paraId="44C5AADF" w14:textId="77777777" w:rsidR="003A4837" w:rsidRDefault="003A4837"/>
        </w:tc>
      </w:tr>
      <w:tr w:rsidR="003A4837" w14:paraId="52971CCB" w14:textId="77777777">
        <w:tc>
          <w:tcPr>
            <w:tcW w:w="1504" w:type="dxa"/>
            <w:vMerge w:val="restart"/>
          </w:tcPr>
          <w:p w14:paraId="1C3EB114" w14:textId="77777777" w:rsidR="003A4837" w:rsidRDefault="00000000">
            <w:pPr>
              <w:spacing w:after="0" w:line="240" w:lineRule="auto"/>
              <w:ind w:firstLine="0"/>
              <w:jc w:val="center"/>
            </w:pPr>
            <w:r>
              <w:lastRenderedPageBreak/>
              <w:t>Set02</w:t>
            </w:r>
          </w:p>
        </w:tc>
        <w:tc>
          <w:tcPr>
            <w:tcW w:w="1504" w:type="dxa"/>
            <w:vMerge w:val="restart"/>
          </w:tcPr>
          <w:p w14:paraId="2C1C0570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Уведомления и безопасность</w:t>
            </w:r>
          </w:p>
        </w:tc>
        <w:tc>
          <w:tcPr>
            <w:tcW w:w="1504" w:type="dxa"/>
          </w:tcPr>
          <w:p w14:paraId="4A0963DE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1. В настройках открыть «Уведомления».</w:t>
            </w:r>
          </w:p>
        </w:tc>
        <w:tc>
          <w:tcPr>
            <w:tcW w:w="1504" w:type="dxa"/>
          </w:tcPr>
          <w:p w14:paraId="65490EBE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 w:val="restart"/>
          </w:tcPr>
          <w:p w14:paraId="3EC779B9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Отображаются три типа уведомлений с чекбоксами; в «Безопасности» — поля смены пароля и неактивная кнопка 2FA.</w:t>
            </w:r>
          </w:p>
        </w:tc>
        <w:tc>
          <w:tcPr>
            <w:tcW w:w="1504" w:type="dxa"/>
            <w:vMerge w:val="restart"/>
          </w:tcPr>
          <w:p w14:paraId="05957ADD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Отображаются три типа уведомлений с чекбоксами; в «Безопасности» — поля смены пароля и неактивная кнопка 2FA.</w:t>
            </w:r>
          </w:p>
        </w:tc>
      </w:tr>
      <w:tr w:rsidR="003A4837" w14:paraId="78BA4B55" w14:textId="77777777">
        <w:tc>
          <w:tcPr>
            <w:tcW w:w="1504" w:type="dxa"/>
            <w:vMerge/>
          </w:tcPr>
          <w:p w14:paraId="0A386D8B" w14:textId="77777777" w:rsidR="003A4837" w:rsidRDefault="003A4837"/>
        </w:tc>
        <w:tc>
          <w:tcPr>
            <w:tcW w:w="1504" w:type="dxa"/>
            <w:vMerge/>
          </w:tcPr>
          <w:p w14:paraId="31CF2026" w14:textId="77777777" w:rsidR="003A4837" w:rsidRDefault="003A4837"/>
        </w:tc>
        <w:tc>
          <w:tcPr>
            <w:tcW w:w="1504" w:type="dxa"/>
          </w:tcPr>
          <w:p w14:paraId="7211238C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2. Переключить чекбокс «Сделкия».</w:t>
            </w:r>
          </w:p>
        </w:tc>
        <w:tc>
          <w:tcPr>
            <w:tcW w:w="1504" w:type="dxa"/>
          </w:tcPr>
          <w:p w14:paraId="168DB895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14:paraId="55EEF662" w14:textId="77777777" w:rsidR="003A4837" w:rsidRDefault="003A4837"/>
        </w:tc>
        <w:tc>
          <w:tcPr>
            <w:tcW w:w="1504" w:type="dxa"/>
            <w:vMerge/>
          </w:tcPr>
          <w:p w14:paraId="4B6EE7AA" w14:textId="77777777" w:rsidR="003A4837" w:rsidRDefault="003A4837"/>
        </w:tc>
      </w:tr>
      <w:tr w:rsidR="003A4837" w14:paraId="60715BE2" w14:textId="77777777">
        <w:tc>
          <w:tcPr>
            <w:tcW w:w="1504" w:type="dxa"/>
            <w:vMerge/>
          </w:tcPr>
          <w:p w14:paraId="1DE8EF45" w14:textId="77777777" w:rsidR="003A4837" w:rsidRDefault="003A4837"/>
        </w:tc>
        <w:tc>
          <w:tcPr>
            <w:tcW w:w="1504" w:type="dxa"/>
            <w:vMerge/>
          </w:tcPr>
          <w:p w14:paraId="0C2FF96B" w14:textId="77777777" w:rsidR="003A4837" w:rsidRDefault="003A4837"/>
        </w:tc>
        <w:tc>
          <w:tcPr>
            <w:tcW w:w="1504" w:type="dxa"/>
          </w:tcPr>
          <w:p w14:paraId="27803F0F" w14:textId="77777777" w:rsidR="003A4837" w:rsidRDefault="00000000">
            <w:pPr>
              <w:spacing w:after="0" w:line="240" w:lineRule="auto"/>
              <w:ind w:firstLine="0"/>
              <w:jc w:val="both"/>
            </w:pPr>
            <w:r>
              <w:t>3. Открыть «Безопасность» и проверить поля пароля.</w:t>
            </w:r>
          </w:p>
        </w:tc>
        <w:tc>
          <w:tcPr>
            <w:tcW w:w="1504" w:type="dxa"/>
          </w:tcPr>
          <w:p w14:paraId="7DFFFD55" w14:textId="77777777" w:rsidR="003A4837" w:rsidRDefault="003A4837">
            <w:pPr>
              <w:spacing w:after="0" w:line="240" w:lineRule="auto"/>
              <w:ind w:firstLine="0"/>
              <w:jc w:val="both"/>
            </w:pPr>
          </w:p>
        </w:tc>
        <w:tc>
          <w:tcPr>
            <w:tcW w:w="1504" w:type="dxa"/>
            <w:vMerge/>
          </w:tcPr>
          <w:p w14:paraId="60A6B2BE" w14:textId="77777777" w:rsidR="003A4837" w:rsidRDefault="003A4837"/>
        </w:tc>
        <w:tc>
          <w:tcPr>
            <w:tcW w:w="1504" w:type="dxa"/>
            <w:vMerge/>
          </w:tcPr>
          <w:p w14:paraId="76240F71" w14:textId="77777777" w:rsidR="003A4837" w:rsidRDefault="003A4837"/>
        </w:tc>
      </w:tr>
    </w:tbl>
    <w:p w14:paraId="77DED46D" w14:textId="77777777" w:rsidR="00333686" w:rsidRDefault="00333686">
      <w:pPr>
        <w:sectPr w:rsidR="00333686">
          <w:pgSz w:w="16838" w:h="11906" w:orient="landscape"/>
          <w:pgMar w:top="1701" w:right="1417" w:bottom="567" w:left="850" w:header="850" w:footer="567" w:gutter="0"/>
          <w:cols w:space="720"/>
        </w:sectPr>
      </w:pPr>
    </w:p>
    <w:p w14:paraId="3A8845F2" w14:textId="77777777" w:rsidR="00CB22DA" w:rsidRDefault="000E6494" w:rsidP="00D10C61">
      <w:pPr>
        <w:pStyle w:val="23"/>
        <w:spacing w:after="240" w:line="360" w:lineRule="exact"/>
        <w:jc w:val="center"/>
        <w:rPr>
          <w:rFonts w:eastAsia="Times New Roman"/>
          <w:bCs/>
          <w:color w:val="000000"/>
          <w:lang w:val="ru-RU"/>
        </w:rPr>
      </w:pPr>
      <w:bookmarkStart w:id="23" w:name="_Toc228787434"/>
      <w:bookmarkStart w:id="24" w:name="_Toc230251571"/>
      <w:bookmarkEnd w:id="23"/>
      <w:r w:rsidRPr="00C52428">
        <w:rPr>
          <w:rFonts w:eastAsia="Times New Roman"/>
          <w:bCs/>
          <w:color w:val="000000"/>
        </w:rPr>
        <w:lastRenderedPageBreak/>
        <w:t>ПРИЛОЖЕНИЕ 2 (ОБЯЗАТЕЛЬНОЕ) – ЛИСТИНГ ПРОГРАММЫ</w:t>
      </w:r>
      <w:bookmarkEnd w:id="24"/>
    </w:p>
    <w:p w14:paraId="18F02192" w14:textId="77777777" w:rsidR="00D10C61" w:rsidRPr="00D10C61" w:rsidRDefault="00D10C61" w:rsidP="00D10C61">
      <w:pPr>
        <w:pStyle w:val="23"/>
        <w:spacing w:after="240" w:line="360" w:lineRule="exact"/>
        <w:rPr>
          <w:bCs/>
          <w:lang w:val="ru-RU"/>
        </w:rPr>
        <w:sectPr w:rsidR="00D10C61" w:rsidRPr="00D10C61">
          <w:pgSz w:w="11906" w:h="16838"/>
          <w:pgMar w:top="1417" w:right="567" w:bottom="850" w:left="1701" w:header="850" w:footer="567" w:gutter="0"/>
          <w:cols w:space="720"/>
        </w:sectPr>
      </w:pPr>
    </w:p>
    <w:p w14:paraId="4F448A8C" w14:textId="77777777" w:rsidR="008946B4" w:rsidRDefault="008946B4" w:rsidP="00D10C61">
      <w:pPr>
        <w:ind w:firstLine="0"/>
      </w:pPr>
    </w:p>
    <w:sectPr w:rsidR="008946B4">
      <w:pgSz w:w="11906" w:h="16838"/>
      <w:pgMar w:top="1417" w:right="567" w:bottom="850" w:left="1701" w:header="85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217FE" w14:textId="77777777" w:rsidR="00565089" w:rsidRDefault="00565089">
      <w:pPr>
        <w:spacing w:after="0" w:line="240" w:lineRule="auto"/>
      </w:pPr>
      <w:r>
        <w:separator/>
      </w:r>
    </w:p>
  </w:endnote>
  <w:endnote w:type="continuationSeparator" w:id="0">
    <w:p w14:paraId="205B66B8" w14:textId="77777777" w:rsidR="00565089" w:rsidRDefault="005650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5E194" w14:textId="77777777" w:rsidR="00565089" w:rsidRDefault="00565089">
      <w:pPr>
        <w:spacing w:after="0" w:line="240" w:lineRule="auto"/>
      </w:pPr>
      <w:r>
        <w:separator/>
      </w:r>
    </w:p>
  </w:footnote>
  <w:footnote w:type="continuationSeparator" w:id="0">
    <w:p w14:paraId="0DECE1AA" w14:textId="77777777" w:rsidR="00565089" w:rsidRDefault="005650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6B44C" w14:textId="77777777" w:rsidR="00706BE5" w:rsidRDefault="00000000">
    <w:pPr>
      <w:spacing w:after="0"/>
      <w:ind w:firstLine="0"/>
      <w:jc w:val="center"/>
    </w:pPr>
    <w:r>
      <w:fldChar w:fldCharType="begin"/>
    </w:r>
    <w:r>
      <w:instrText xml:space="preserve"> PAGE \* MERGEFORMAT </w:instrText>
    </w:r>
    <w:r>
      <w:fldChar w:fldCharType="separate"/>
    </w:r>
    <w:r w:rsidR="007B14A7">
      <w:rPr>
        <w:noProof/>
      </w:rPr>
      <w:t>2</w:t>
    </w:r>
    <w:r>
      <w:fldChar w:fldCharType="end"/>
    </w:r>
  </w:p>
  <w:p w14:paraId="1A1F9F6E" w14:textId="77777777" w:rsidR="00706BE5" w:rsidRDefault="00000000">
    <w:pPr>
      <w:spacing w:after="0"/>
      <w:ind w:firstLine="0"/>
      <w:jc w:val="center"/>
    </w:pPr>
    <w:r>
      <w:t>МКП.3231226–01 81 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A02E9"/>
    <w:multiLevelType w:val="hybridMultilevel"/>
    <w:tmpl w:val="2E8295AA"/>
    <w:lvl w:ilvl="0" w:tplc="537AD334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27130B"/>
    <w:multiLevelType w:val="hybridMultilevel"/>
    <w:tmpl w:val="9EE8C434"/>
    <w:lvl w:ilvl="0" w:tplc="51D00DC6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87325FC"/>
    <w:multiLevelType w:val="multilevel"/>
    <w:tmpl w:val="2090B85C"/>
    <w:lvl w:ilvl="0">
      <w:start w:val="2"/>
      <w:numFmt w:val="decimal"/>
      <w:suff w:val="space"/>
      <w:lvlText w:val="%1.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15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37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16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592" w:hanging="2160"/>
      </w:pPr>
      <w:rPr>
        <w:rFonts w:hint="default"/>
      </w:rPr>
    </w:lvl>
  </w:abstractNum>
  <w:abstractNum w:abstractNumId="3" w15:restartNumberingAfterBreak="0">
    <w:nsid w:val="1C9C3842"/>
    <w:multiLevelType w:val="hybridMultilevel"/>
    <w:tmpl w:val="D7BCD68A"/>
    <w:lvl w:ilvl="0" w:tplc="51D00DC6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CD830B3"/>
    <w:multiLevelType w:val="hybridMultilevel"/>
    <w:tmpl w:val="BBC63E32"/>
    <w:lvl w:ilvl="0" w:tplc="EA2638B4">
      <w:start w:val="1"/>
      <w:numFmt w:val="decimal"/>
      <w:lvlText w:val="%1."/>
      <w:lvlJc w:val="left"/>
      <w:pPr>
        <w:ind w:left="1449" w:hanging="7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DDE0737"/>
    <w:multiLevelType w:val="hybridMultilevel"/>
    <w:tmpl w:val="F59C1380"/>
    <w:lvl w:ilvl="0" w:tplc="E1F2C21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455AAF"/>
    <w:multiLevelType w:val="hybridMultilevel"/>
    <w:tmpl w:val="0A908882"/>
    <w:lvl w:ilvl="0" w:tplc="6A1A0378">
      <w:start w:val="1"/>
      <w:numFmt w:val="bullet"/>
      <w:suff w:val="space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795418C"/>
    <w:multiLevelType w:val="hybridMultilevel"/>
    <w:tmpl w:val="CD68A5DE"/>
    <w:lvl w:ilvl="0" w:tplc="7AE89074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F296ADF"/>
    <w:multiLevelType w:val="multilevel"/>
    <w:tmpl w:val="DD86ED14"/>
    <w:lvl w:ilvl="0">
      <w:start w:val="1"/>
      <w:numFmt w:val="decimal"/>
      <w:lvlText w:val="%1."/>
      <w:lvlJc w:val="left"/>
      <w:pPr>
        <w:ind w:left="644" w:hanging="360"/>
      </w:pPr>
      <w:rPr>
        <w:sz w:val="32"/>
        <w:szCs w:val="32"/>
      </w:rPr>
    </w:lvl>
    <w:lvl w:ilvl="1">
      <w:start w:val="5"/>
      <w:numFmt w:val="decimal"/>
      <w:lvlText w:val="%1.%2"/>
      <w:lvlJc w:val="left"/>
      <w:pPr>
        <w:ind w:left="1129" w:hanging="420"/>
      </w:pPr>
    </w:lvl>
    <w:lvl w:ilvl="2">
      <w:start w:val="1"/>
      <w:numFmt w:val="decimal"/>
      <w:lvlText w:val="%1.%2.%3"/>
      <w:lvlJc w:val="left"/>
      <w:pPr>
        <w:ind w:left="1778" w:hanging="720"/>
      </w:pPr>
    </w:lvl>
    <w:lvl w:ilvl="3">
      <w:start w:val="1"/>
      <w:numFmt w:val="decimal"/>
      <w:lvlText w:val="%1.%2.%3.%4"/>
      <w:lvlJc w:val="left"/>
      <w:pPr>
        <w:ind w:left="2487" w:hanging="1080"/>
      </w:pPr>
    </w:lvl>
    <w:lvl w:ilvl="4">
      <w:start w:val="1"/>
      <w:numFmt w:val="decimal"/>
      <w:lvlText w:val="%1.%2.%3.%4.%5"/>
      <w:lvlJc w:val="left"/>
      <w:pPr>
        <w:ind w:left="2836" w:hanging="1079"/>
      </w:pPr>
    </w:lvl>
    <w:lvl w:ilvl="5">
      <w:start w:val="1"/>
      <w:numFmt w:val="decimal"/>
      <w:lvlText w:val="%1.%2.%3.%4.%5.%6"/>
      <w:lvlJc w:val="left"/>
      <w:pPr>
        <w:ind w:left="3545" w:hanging="1440"/>
      </w:pPr>
    </w:lvl>
    <w:lvl w:ilvl="6">
      <w:start w:val="1"/>
      <w:numFmt w:val="decimal"/>
      <w:lvlText w:val="%1.%2.%3.%4.%5.%6.%7"/>
      <w:lvlJc w:val="left"/>
      <w:pPr>
        <w:ind w:left="3894" w:hanging="1440"/>
      </w:pPr>
    </w:lvl>
    <w:lvl w:ilvl="7">
      <w:start w:val="1"/>
      <w:numFmt w:val="decimal"/>
      <w:lvlText w:val="%1.%2.%3.%4.%5.%6.%7.%8"/>
      <w:lvlJc w:val="left"/>
      <w:pPr>
        <w:ind w:left="4603" w:hanging="1800"/>
      </w:pPr>
    </w:lvl>
    <w:lvl w:ilvl="8">
      <w:start w:val="1"/>
      <w:numFmt w:val="decimal"/>
      <w:lvlText w:val="%1.%2.%3.%4.%5.%6.%7.%8.%9"/>
      <w:lvlJc w:val="left"/>
      <w:pPr>
        <w:ind w:left="5312" w:hanging="2159"/>
      </w:pPr>
    </w:lvl>
  </w:abstractNum>
  <w:abstractNum w:abstractNumId="9" w15:restartNumberingAfterBreak="0">
    <w:nsid w:val="31B113E8"/>
    <w:multiLevelType w:val="hybridMultilevel"/>
    <w:tmpl w:val="A6849D64"/>
    <w:lvl w:ilvl="0" w:tplc="D8C0CA26">
      <w:start w:val="1"/>
      <w:numFmt w:val="decimal"/>
      <w:lvlText w:val="%1."/>
      <w:lvlJc w:val="left"/>
      <w:pPr>
        <w:ind w:left="1449" w:hanging="7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2117445"/>
    <w:multiLevelType w:val="hybridMultilevel"/>
    <w:tmpl w:val="111CD1B8"/>
    <w:lvl w:ilvl="0" w:tplc="D360B25C">
      <w:start w:val="1"/>
      <w:numFmt w:val="bullet"/>
      <w:suff w:val="space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46259F6"/>
    <w:multiLevelType w:val="hybridMultilevel"/>
    <w:tmpl w:val="855C7ECE"/>
    <w:lvl w:ilvl="0" w:tplc="19925500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  <w:b w:val="0"/>
        <w:bCs w:val="0"/>
      </w:rPr>
    </w:lvl>
    <w:lvl w:ilvl="1" w:tplc="0C000019" w:tentative="1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6F05D95"/>
    <w:multiLevelType w:val="hybridMultilevel"/>
    <w:tmpl w:val="BD32AC56"/>
    <w:lvl w:ilvl="0" w:tplc="51D00DC6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00A0CA7"/>
    <w:multiLevelType w:val="hybridMultilevel"/>
    <w:tmpl w:val="19482928"/>
    <w:lvl w:ilvl="0" w:tplc="51D00DC6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03F6EE6"/>
    <w:multiLevelType w:val="hybridMultilevel"/>
    <w:tmpl w:val="13643D00"/>
    <w:lvl w:ilvl="0" w:tplc="F1D8A874">
      <w:start w:val="1"/>
      <w:numFmt w:val="decimal"/>
      <w:lvlText w:val="%1."/>
      <w:lvlJc w:val="left"/>
      <w:pPr>
        <w:ind w:left="1449" w:hanging="7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2BA15D6"/>
    <w:multiLevelType w:val="hybridMultilevel"/>
    <w:tmpl w:val="17848B56"/>
    <w:lvl w:ilvl="0" w:tplc="51D00DC6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70E39F3"/>
    <w:multiLevelType w:val="hybridMultilevel"/>
    <w:tmpl w:val="D19619E4"/>
    <w:lvl w:ilvl="0" w:tplc="78E2D458">
      <w:start w:val="1"/>
      <w:numFmt w:val="decimal"/>
      <w:lvlText w:val="%1."/>
      <w:lvlJc w:val="left"/>
      <w:pPr>
        <w:ind w:left="1449" w:hanging="7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9993CF4"/>
    <w:multiLevelType w:val="hybridMultilevel"/>
    <w:tmpl w:val="51E645F4"/>
    <w:lvl w:ilvl="0" w:tplc="E1F2C216">
      <w:start w:val="1"/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A43308F"/>
    <w:multiLevelType w:val="hybridMultilevel"/>
    <w:tmpl w:val="3BBC064C"/>
    <w:lvl w:ilvl="0" w:tplc="E1F2C216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EF84F10"/>
    <w:multiLevelType w:val="hybridMultilevel"/>
    <w:tmpl w:val="F20EAC12"/>
    <w:lvl w:ilvl="0" w:tplc="7B3885B0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F483423"/>
    <w:multiLevelType w:val="hybridMultilevel"/>
    <w:tmpl w:val="E3B40BF6"/>
    <w:lvl w:ilvl="0" w:tplc="51D00DC6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0B318C0"/>
    <w:multiLevelType w:val="hybridMultilevel"/>
    <w:tmpl w:val="BF6C2D3E"/>
    <w:lvl w:ilvl="0" w:tplc="A7DAE564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0C97504"/>
    <w:multiLevelType w:val="hybridMultilevel"/>
    <w:tmpl w:val="E1949108"/>
    <w:lvl w:ilvl="0" w:tplc="14462110">
      <w:start w:val="1"/>
      <w:numFmt w:val="decimal"/>
      <w:lvlText w:val="%1."/>
      <w:lvlJc w:val="left"/>
      <w:pPr>
        <w:ind w:left="1449" w:hanging="7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8D64810"/>
    <w:multiLevelType w:val="hybridMultilevel"/>
    <w:tmpl w:val="4AAC1274"/>
    <w:lvl w:ilvl="0" w:tplc="1122BBA6">
      <w:start w:val="1"/>
      <w:numFmt w:val="decimal"/>
      <w:lvlText w:val="%1."/>
      <w:lvlJc w:val="left"/>
      <w:pPr>
        <w:ind w:left="1449" w:hanging="7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AB407D6"/>
    <w:multiLevelType w:val="hybridMultilevel"/>
    <w:tmpl w:val="303CF276"/>
    <w:lvl w:ilvl="0" w:tplc="42C88016">
      <w:start w:val="1"/>
      <w:numFmt w:val="decimal"/>
      <w:lvlText w:val="%1."/>
      <w:lvlJc w:val="left"/>
      <w:pPr>
        <w:ind w:left="1449" w:hanging="7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6580E85"/>
    <w:multiLevelType w:val="hybridMultilevel"/>
    <w:tmpl w:val="68D64E68"/>
    <w:lvl w:ilvl="0" w:tplc="8E6414F2">
      <w:start w:val="1"/>
      <w:numFmt w:val="decimal"/>
      <w:suff w:val="space"/>
      <w:lvlText w:val="%1)"/>
      <w:lvlJc w:val="left"/>
      <w:pPr>
        <w:ind w:left="1716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2436" w:hanging="360"/>
      </w:pPr>
    </w:lvl>
    <w:lvl w:ilvl="2" w:tplc="0C00001B" w:tentative="1">
      <w:start w:val="1"/>
      <w:numFmt w:val="lowerRoman"/>
      <w:lvlText w:val="%3."/>
      <w:lvlJc w:val="right"/>
      <w:pPr>
        <w:ind w:left="3156" w:hanging="180"/>
      </w:pPr>
    </w:lvl>
    <w:lvl w:ilvl="3" w:tplc="0C00000F" w:tentative="1">
      <w:start w:val="1"/>
      <w:numFmt w:val="decimal"/>
      <w:lvlText w:val="%4."/>
      <w:lvlJc w:val="left"/>
      <w:pPr>
        <w:ind w:left="3876" w:hanging="360"/>
      </w:pPr>
    </w:lvl>
    <w:lvl w:ilvl="4" w:tplc="0C000019" w:tentative="1">
      <w:start w:val="1"/>
      <w:numFmt w:val="lowerLetter"/>
      <w:lvlText w:val="%5."/>
      <w:lvlJc w:val="left"/>
      <w:pPr>
        <w:ind w:left="4596" w:hanging="360"/>
      </w:pPr>
    </w:lvl>
    <w:lvl w:ilvl="5" w:tplc="0C00001B" w:tentative="1">
      <w:start w:val="1"/>
      <w:numFmt w:val="lowerRoman"/>
      <w:lvlText w:val="%6."/>
      <w:lvlJc w:val="right"/>
      <w:pPr>
        <w:ind w:left="5316" w:hanging="180"/>
      </w:pPr>
    </w:lvl>
    <w:lvl w:ilvl="6" w:tplc="0C00000F" w:tentative="1">
      <w:start w:val="1"/>
      <w:numFmt w:val="decimal"/>
      <w:lvlText w:val="%7."/>
      <w:lvlJc w:val="left"/>
      <w:pPr>
        <w:ind w:left="6036" w:hanging="360"/>
      </w:pPr>
    </w:lvl>
    <w:lvl w:ilvl="7" w:tplc="0C000019" w:tentative="1">
      <w:start w:val="1"/>
      <w:numFmt w:val="lowerLetter"/>
      <w:lvlText w:val="%8."/>
      <w:lvlJc w:val="left"/>
      <w:pPr>
        <w:ind w:left="6756" w:hanging="360"/>
      </w:pPr>
    </w:lvl>
    <w:lvl w:ilvl="8" w:tplc="0C00001B" w:tentative="1">
      <w:start w:val="1"/>
      <w:numFmt w:val="lowerRoman"/>
      <w:lvlText w:val="%9."/>
      <w:lvlJc w:val="right"/>
      <w:pPr>
        <w:ind w:left="7476" w:hanging="180"/>
      </w:pPr>
    </w:lvl>
  </w:abstractNum>
  <w:abstractNum w:abstractNumId="26" w15:restartNumberingAfterBreak="0">
    <w:nsid w:val="687F1284"/>
    <w:multiLevelType w:val="multilevel"/>
    <w:tmpl w:val="0F582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831EEF"/>
    <w:multiLevelType w:val="hybridMultilevel"/>
    <w:tmpl w:val="855C7ECE"/>
    <w:lvl w:ilvl="0" w:tplc="FFFFFFFF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B323125"/>
    <w:multiLevelType w:val="hybridMultilevel"/>
    <w:tmpl w:val="648CB7FE"/>
    <w:lvl w:ilvl="0" w:tplc="58761FC4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825628"/>
    <w:multiLevelType w:val="multilevel"/>
    <w:tmpl w:val="0C743242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0" w15:restartNumberingAfterBreak="0">
    <w:nsid w:val="71ED6263"/>
    <w:multiLevelType w:val="hybridMultilevel"/>
    <w:tmpl w:val="C366D4D8"/>
    <w:lvl w:ilvl="0" w:tplc="AD5ACD06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  <w:lang w:val="ru-RU"/>
      </w:rPr>
    </w:lvl>
    <w:lvl w:ilvl="1" w:tplc="2B86206A">
      <w:start w:val="1"/>
      <w:numFmt w:val="bullet"/>
      <w:suff w:val="space"/>
      <w:lvlText w:val=""/>
      <w:lvlJc w:val="left"/>
      <w:pPr>
        <w:ind w:left="1789" w:hanging="360"/>
      </w:pPr>
      <w:rPr>
        <w:rFonts w:ascii="Symbol" w:hAnsi="Symbol" w:hint="default"/>
        <w:color w:val="auto"/>
      </w:r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4BD4E17"/>
    <w:multiLevelType w:val="hybridMultilevel"/>
    <w:tmpl w:val="187C8DBE"/>
    <w:lvl w:ilvl="0" w:tplc="E1F2C216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57551C2"/>
    <w:multiLevelType w:val="hybridMultilevel"/>
    <w:tmpl w:val="A7E474D0"/>
    <w:lvl w:ilvl="0" w:tplc="F1C84C30">
      <w:start w:val="1"/>
      <w:numFmt w:val="decimal"/>
      <w:suff w:val="space"/>
      <w:lvlText w:val="%1)"/>
      <w:lvlJc w:val="left"/>
      <w:pPr>
        <w:ind w:left="1211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582" w:hanging="360"/>
      </w:pPr>
    </w:lvl>
    <w:lvl w:ilvl="2" w:tplc="0C00001B" w:tentative="1">
      <w:start w:val="1"/>
      <w:numFmt w:val="lowerRoman"/>
      <w:lvlText w:val="%3."/>
      <w:lvlJc w:val="right"/>
      <w:pPr>
        <w:ind w:left="2302" w:hanging="180"/>
      </w:pPr>
    </w:lvl>
    <w:lvl w:ilvl="3" w:tplc="0C00000F" w:tentative="1">
      <w:start w:val="1"/>
      <w:numFmt w:val="decimal"/>
      <w:lvlText w:val="%4."/>
      <w:lvlJc w:val="left"/>
      <w:pPr>
        <w:ind w:left="3022" w:hanging="360"/>
      </w:pPr>
    </w:lvl>
    <w:lvl w:ilvl="4" w:tplc="0C000019" w:tentative="1">
      <w:start w:val="1"/>
      <w:numFmt w:val="lowerLetter"/>
      <w:lvlText w:val="%5."/>
      <w:lvlJc w:val="left"/>
      <w:pPr>
        <w:ind w:left="3742" w:hanging="360"/>
      </w:pPr>
    </w:lvl>
    <w:lvl w:ilvl="5" w:tplc="0C00001B" w:tentative="1">
      <w:start w:val="1"/>
      <w:numFmt w:val="lowerRoman"/>
      <w:lvlText w:val="%6."/>
      <w:lvlJc w:val="right"/>
      <w:pPr>
        <w:ind w:left="4462" w:hanging="180"/>
      </w:pPr>
    </w:lvl>
    <w:lvl w:ilvl="6" w:tplc="0C00000F" w:tentative="1">
      <w:start w:val="1"/>
      <w:numFmt w:val="decimal"/>
      <w:lvlText w:val="%7."/>
      <w:lvlJc w:val="left"/>
      <w:pPr>
        <w:ind w:left="5182" w:hanging="360"/>
      </w:pPr>
    </w:lvl>
    <w:lvl w:ilvl="7" w:tplc="0C000019" w:tentative="1">
      <w:start w:val="1"/>
      <w:numFmt w:val="lowerLetter"/>
      <w:lvlText w:val="%8."/>
      <w:lvlJc w:val="left"/>
      <w:pPr>
        <w:ind w:left="5902" w:hanging="360"/>
      </w:pPr>
    </w:lvl>
    <w:lvl w:ilvl="8" w:tplc="0C00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3" w15:restartNumberingAfterBreak="0">
    <w:nsid w:val="760A1EF3"/>
    <w:multiLevelType w:val="hybridMultilevel"/>
    <w:tmpl w:val="1CD8F50C"/>
    <w:lvl w:ilvl="0" w:tplc="9BF80BE8">
      <w:start w:val="1"/>
      <w:numFmt w:val="decimal"/>
      <w:lvlText w:val="%1)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D421F12"/>
    <w:multiLevelType w:val="hybridMultilevel"/>
    <w:tmpl w:val="408210A8"/>
    <w:lvl w:ilvl="0" w:tplc="F1C84C30">
      <w:start w:val="1"/>
      <w:numFmt w:val="decimal"/>
      <w:suff w:val="space"/>
      <w:lvlText w:val="%1)"/>
      <w:lvlJc w:val="left"/>
      <w:pPr>
        <w:ind w:left="19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EBC34D6"/>
    <w:multiLevelType w:val="hybridMultilevel"/>
    <w:tmpl w:val="7C4627F2"/>
    <w:lvl w:ilvl="0" w:tplc="51D00DC6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125071178">
    <w:abstractNumId w:val="8"/>
  </w:num>
  <w:num w:numId="2" w16cid:durableId="1108159293">
    <w:abstractNumId w:val="2"/>
  </w:num>
  <w:num w:numId="3" w16cid:durableId="635063727">
    <w:abstractNumId w:val="29"/>
  </w:num>
  <w:num w:numId="4" w16cid:durableId="357246257">
    <w:abstractNumId w:val="33"/>
  </w:num>
  <w:num w:numId="5" w16cid:durableId="507333097">
    <w:abstractNumId w:val="15"/>
  </w:num>
  <w:num w:numId="6" w16cid:durableId="1828205036">
    <w:abstractNumId w:val="25"/>
  </w:num>
  <w:num w:numId="7" w16cid:durableId="1234854886">
    <w:abstractNumId w:val="18"/>
  </w:num>
  <w:num w:numId="8" w16cid:durableId="905258099">
    <w:abstractNumId w:val="0"/>
  </w:num>
  <w:num w:numId="9" w16cid:durableId="299968690">
    <w:abstractNumId w:val="31"/>
  </w:num>
  <w:num w:numId="10" w16cid:durableId="1749184160">
    <w:abstractNumId w:val="21"/>
  </w:num>
  <w:num w:numId="11" w16cid:durableId="1273435941">
    <w:abstractNumId w:val="6"/>
  </w:num>
  <w:num w:numId="12" w16cid:durableId="61101586">
    <w:abstractNumId w:val="17"/>
  </w:num>
  <w:num w:numId="13" w16cid:durableId="1297032438">
    <w:abstractNumId w:val="5"/>
  </w:num>
  <w:num w:numId="14" w16cid:durableId="713820460">
    <w:abstractNumId w:val="11"/>
  </w:num>
  <w:num w:numId="15" w16cid:durableId="1490907128">
    <w:abstractNumId w:val="30"/>
  </w:num>
  <w:num w:numId="16" w16cid:durableId="1853228065">
    <w:abstractNumId w:val="32"/>
  </w:num>
  <w:num w:numId="17" w16cid:durableId="1312322613">
    <w:abstractNumId w:val="7"/>
  </w:num>
  <w:num w:numId="18" w16cid:durableId="1603144146">
    <w:abstractNumId w:val="19"/>
  </w:num>
  <w:num w:numId="19" w16cid:durableId="985863002">
    <w:abstractNumId w:val="10"/>
  </w:num>
  <w:num w:numId="20" w16cid:durableId="529536959">
    <w:abstractNumId w:val="28"/>
  </w:num>
  <w:num w:numId="21" w16cid:durableId="619260858">
    <w:abstractNumId w:val="26"/>
  </w:num>
  <w:num w:numId="22" w16cid:durableId="24253044">
    <w:abstractNumId w:val="27"/>
  </w:num>
  <w:num w:numId="23" w16cid:durableId="1424491889">
    <w:abstractNumId w:val="34"/>
  </w:num>
  <w:num w:numId="24" w16cid:durableId="1169562729">
    <w:abstractNumId w:val="3"/>
  </w:num>
  <w:num w:numId="25" w16cid:durableId="1916083145">
    <w:abstractNumId w:val="24"/>
  </w:num>
  <w:num w:numId="26" w16cid:durableId="705326093">
    <w:abstractNumId w:val="1"/>
  </w:num>
  <w:num w:numId="27" w16cid:durableId="1473253606">
    <w:abstractNumId w:val="9"/>
  </w:num>
  <w:num w:numId="28" w16cid:durableId="1426342455">
    <w:abstractNumId w:val="23"/>
  </w:num>
  <w:num w:numId="29" w16cid:durableId="151257402">
    <w:abstractNumId w:val="20"/>
  </w:num>
  <w:num w:numId="30" w16cid:durableId="2036492417">
    <w:abstractNumId w:val="4"/>
  </w:num>
  <w:num w:numId="31" w16cid:durableId="1399866990">
    <w:abstractNumId w:val="12"/>
  </w:num>
  <w:num w:numId="32" w16cid:durableId="635375778">
    <w:abstractNumId w:val="16"/>
  </w:num>
  <w:num w:numId="33" w16cid:durableId="771709617">
    <w:abstractNumId w:val="35"/>
  </w:num>
  <w:num w:numId="34" w16cid:durableId="1784299390">
    <w:abstractNumId w:val="22"/>
  </w:num>
  <w:num w:numId="35" w16cid:durableId="1167986387">
    <w:abstractNumId w:val="14"/>
  </w:num>
  <w:num w:numId="36" w16cid:durableId="1318682130">
    <w:abstractNumId w:val="1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75B"/>
    <w:rsid w:val="000103AE"/>
    <w:rsid w:val="0002240F"/>
    <w:rsid w:val="00023B57"/>
    <w:rsid w:val="00037487"/>
    <w:rsid w:val="0004671B"/>
    <w:rsid w:val="000506BD"/>
    <w:rsid w:val="000611E4"/>
    <w:rsid w:val="0006210B"/>
    <w:rsid w:val="0007125E"/>
    <w:rsid w:val="000844CF"/>
    <w:rsid w:val="00085347"/>
    <w:rsid w:val="000928BD"/>
    <w:rsid w:val="00092A7D"/>
    <w:rsid w:val="000931EC"/>
    <w:rsid w:val="000A3849"/>
    <w:rsid w:val="000A73BD"/>
    <w:rsid w:val="000A7B40"/>
    <w:rsid w:val="000C6770"/>
    <w:rsid w:val="000D0212"/>
    <w:rsid w:val="000D0219"/>
    <w:rsid w:val="000E29C8"/>
    <w:rsid w:val="000E2A13"/>
    <w:rsid w:val="000E353B"/>
    <w:rsid w:val="000E4AEA"/>
    <w:rsid w:val="000E6494"/>
    <w:rsid w:val="000E67DC"/>
    <w:rsid w:val="000E7042"/>
    <w:rsid w:val="000F3004"/>
    <w:rsid w:val="00105603"/>
    <w:rsid w:val="00105EDA"/>
    <w:rsid w:val="0011109D"/>
    <w:rsid w:val="001148AB"/>
    <w:rsid w:val="001160BB"/>
    <w:rsid w:val="0012304E"/>
    <w:rsid w:val="00126551"/>
    <w:rsid w:val="00127E45"/>
    <w:rsid w:val="00147FC9"/>
    <w:rsid w:val="00150B42"/>
    <w:rsid w:val="00151E52"/>
    <w:rsid w:val="001540B9"/>
    <w:rsid w:val="001612B7"/>
    <w:rsid w:val="00164338"/>
    <w:rsid w:val="00170037"/>
    <w:rsid w:val="00171F2C"/>
    <w:rsid w:val="00174E59"/>
    <w:rsid w:val="00177E6D"/>
    <w:rsid w:val="00181AF8"/>
    <w:rsid w:val="00181BAF"/>
    <w:rsid w:val="001824F6"/>
    <w:rsid w:val="00185978"/>
    <w:rsid w:val="0018631C"/>
    <w:rsid w:val="00186441"/>
    <w:rsid w:val="00192185"/>
    <w:rsid w:val="00196F7B"/>
    <w:rsid w:val="001A1F22"/>
    <w:rsid w:val="001A2CB4"/>
    <w:rsid w:val="001A33E4"/>
    <w:rsid w:val="001A64FA"/>
    <w:rsid w:val="001A65EE"/>
    <w:rsid w:val="001A6ECB"/>
    <w:rsid w:val="001B7526"/>
    <w:rsid w:val="001C40BB"/>
    <w:rsid w:val="001C70D0"/>
    <w:rsid w:val="001D4280"/>
    <w:rsid w:val="001D5884"/>
    <w:rsid w:val="001D601B"/>
    <w:rsid w:val="001D6771"/>
    <w:rsid w:val="001E10E7"/>
    <w:rsid w:val="001E1ABF"/>
    <w:rsid w:val="001E3662"/>
    <w:rsid w:val="001E457B"/>
    <w:rsid w:val="001E48B1"/>
    <w:rsid w:val="001E5BC2"/>
    <w:rsid w:val="001E5FB7"/>
    <w:rsid w:val="001E728B"/>
    <w:rsid w:val="001F0BC5"/>
    <w:rsid w:val="00200982"/>
    <w:rsid w:val="00202FCB"/>
    <w:rsid w:val="00207EB1"/>
    <w:rsid w:val="00210B97"/>
    <w:rsid w:val="00211A2E"/>
    <w:rsid w:val="00212AD8"/>
    <w:rsid w:val="00213045"/>
    <w:rsid w:val="00215EC4"/>
    <w:rsid w:val="002166A5"/>
    <w:rsid w:val="00222305"/>
    <w:rsid w:val="0022308E"/>
    <w:rsid w:val="002249C4"/>
    <w:rsid w:val="00233C28"/>
    <w:rsid w:val="00236F21"/>
    <w:rsid w:val="00237EE6"/>
    <w:rsid w:val="00244F68"/>
    <w:rsid w:val="00251371"/>
    <w:rsid w:val="002522B2"/>
    <w:rsid w:val="00253955"/>
    <w:rsid w:val="002578F1"/>
    <w:rsid w:val="0026438A"/>
    <w:rsid w:val="00271CAE"/>
    <w:rsid w:val="00271F70"/>
    <w:rsid w:val="00277D4C"/>
    <w:rsid w:val="00281AE7"/>
    <w:rsid w:val="00294E17"/>
    <w:rsid w:val="002A1532"/>
    <w:rsid w:val="002A54C8"/>
    <w:rsid w:val="002A5DDB"/>
    <w:rsid w:val="002A620D"/>
    <w:rsid w:val="002C1D53"/>
    <w:rsid w:val="002C21F7"/>
    <w:rsid w:val="002C4404"/>
    <w:rsid w:val="002C558A"/>
    <w:rsid w:val="002D05D9"/>
    <w:rsid w:val="002D3D28"/>
    <w:rsid w:val="002D4782"/>
    <w:rsid w:val="002F2295"/>
    <w:rsid w:val="00301128"/>
    <w:rsid w:val="00302CED"/>
    <w:rsid w:val="0030475D"/>
    <w:rsid w:val="0030701A"/>
    <w:rsid w:val="00311048"/>
    <w:rsid w:val="003123D3"/>
    <w:rsid w:val="00312836"/>
    <w:rsid w:val="003145B6"/>
    <w:rsid w:val="003244AF"/>
    <w:rsid w:val="003332CB"/>
    <w:rsid w:val="00333686"/>
    <w:rsid w:val="00333B43"/>
    <w:rsid w:val="003352FD"/>
    <w:rsid w:val="0034401D"/>
    <w:rsid w:val="003573ED"/>
    <w:rsid w:val="003632DF"/>
    <w:rsid w:val="00363C7E"/>
    <w:rsid w:val="00364EFC"/>
    <w:rsid w:val="003672AC"/>
    <w:rsid w:val="00372449"/>
    <w:rsid w:val="003754E2"/>
    <w:rsid w:val="00387FA0"/>
    <w:rsid w:val="00396A01"/>
    <w:rsid w:val="003A26CE"/>
    <w:rsid w:val="003A4837"/>
    <w:rsid w:val="003B71AD"/>
    <w:rsid w:val="003C554B"/>
    <w:rsid w:val="003C5994"/>
    <w:rsid w:val="003C5CC8"/>
    <w:rsid w:val="003D0CBA"/>
    <w:rsid w:val="003D24D2"/>
    <w:rsid w:val="003E20CA"/>
    <w:rsid w:val="003E4358"/>
    <w:rsid w:val="003E6E74"/>
    <w:rsid w:val="003F2645"/>
    <w:rsid w:val="00400272"/>
    <w:rsid w:val="00404FD0"/>
    <w:rsid w:val="00406037"/>
    <w:rsid w:val="0041478D"/>
    <w:rsid w:val="00417886"/>
    <w:rsid w:val="00421D83"/>
    <w:rsid w:val="00422BB4"/>
    <w:rsid w:val="004240B4"/>
    <w:rsid w:val="004345F1"/>
    <w:rsid w:val="004419AB"/>
    <w:rsid w:val="004600FC"/>
    <w:rsid w:val="0046097D"/>
    <w:rsid w:val="00475783"/>
    <w:rsid w:val="00475D74"/>
    <w:rsid w:val="00476AAA"/>
    <w:rsid w:val="0048277B"/>
    <w:rsid w:val="00484A83"/>
    <w:rsid w:val="0048619D"/>
    <w:rsid w:val="00486A6A"/>
    <w:rsid w:val="0049080C"/>
    <w:rsid w:val="00490C4B"/>
    <w:rsid w:val="00493291"/>
    <w:rsid w:val="004A00D7"/>
    <w:rsid w:val="004A2E61"/>
    <w:rsid w:val="004C20D7"/>
    <w:rsid w:val="004C3004"/>
    <w:rsid w:val="004C73EF"/>
    <w:rsid w:val="004C75B1"/>
    <w:rsid w:val="004D2BF9"/>
    <w:rsid w:val="004E4CA5"/>
    <w:rsid w:val="004E5528"/>
    <w:rsid w:val="004E5CFE"/>
    <w:rsid w:val="004F3AF7"/>
    <w:rsid w:val="004F410E"/>
    <w:rsid w:val="004F665C"/>
    <w:rsid w:val="00506DBB"/>
    <w:rsid w:val="0053157B"/>
    <w:rsid w:val="00542623"/>
    <w:rsid w:val="00545F99"/>
    <w:rsid w:val="00556790"/>
    <w:rsid w:val="00563AAA"/>
    <w:rsid w:val="00565089"/>
    <w:rsid w:val="00571038"/>
    <w:rsid w:val="00575D1E"/>
    <w:rsid w:val="00577430"/>
    <w:rsid w:val="00580421"/>
    <w:rsid w:val="00582055"/>
    <w:rsid w:val="0058289C"/>
    <w:rsid w:val="00584C3E"/>
    <w:rsid w:val="005864A9"/>
    <w:rsid w:val="00591162"/>
    <w:rsid w:val="005958E8"/>
    <w:rsid w:val="0059746D"/>
    <w:rsid w:val="005A022C"/>
    <w:rsid w:val="005A6C88"/>
    <w:rsid w:val="005A7217"/>
    <w:rsid w:val="005B4B75"/>
    <w:rsid w:val="005B7E82"/>
    <w:rsid w:val="005C1394"/>
    <w:rsid w:val="005C4E43"/>
    <w:rsid w:val="005C66F3"/>
    <w:rsid w:val="005F5061"/>
    <w:rsid w:val="005F64C2"/>
    <w:rsid w:val="00602F03"/>
    <w:rsid w:val="00603553"/>
    <w:rsid w:val="006102B0"/>
    <w:rsid w:val="00617F5F"/>
    <w:rsid w:val="00624B91"/>
    <w:rsid w:val="00626829"/>
    <w:rsid w:val="00633992"/>
    <w:rsid w:val="0063635E"/>
    <w:rsid w:val="006440B4"/>
    <w:rsid w:val="00644786"/>
    <w:rsid w:val="00653903"/>
    <w:rsid w:val="006540AA"/>
    <w:rsid w:val="00660836"/>
    <w:rsid w:val="00670BB7"/>
    <w:rsid w:val="00671F9D"/>
    <w:rsid w:val="00672015"/>
    <w:rsid w:val="0067210E"/>
    <w:rsid w:val="0067706B"/>
    <w:rsid w:val="00693DF3"/>
    <w:rsid w:val="00695B3F"/>
    <w:rsid w:val="00695BAB"/>
    <w:rsid w:val="006A3416"/>
    <w:rsid w:val="006A3AE1"/>
    <w:rsid w:val="006B7CCE"/>
    <w:rsid w:val="006C067C"/>
    <w:rsid w:val="006F0B17"/>
    <w:rsid w:val="006F296A"/>
    <w:rsid w:val="006F42A2"/>
    <w:rsid w:val="007037A9"/>
    <w:rsid w:val="00706BE5"/>
    <w:rsid w:val="00717BB0"/>
    <w:rsid w:val="00721884"/>
    <w:rsid w:val="00725F88"/>
    <w:rsid w:val="007305DE"/>
    <w:rsid w:val="00735CB5"/>
    <w:rsid w:val="0075095D"/>
    <w:rsid w:val="007578CE"/>
    <w:rsid w:val="007615B9"/>
    <w:rsid w:val="00767C04"/>
    <w:rsid w:val="00771214"/>
    <w:rsid w:val="007771D5"/>
    <w:rsid w:val="007811B6"/>
    <w:rsid w:val="00782B10"/>
    <w:rsid w:val="007A150A"/>
    <w:rsid w:val="007A7CAE"/>
    <w:rsid w:val="007B14A7"/>
    <w:rsid w:val="007B3A3D"/>
    <w:rsid w:val="007C174F"/>
    <w:rsid w:val="007D3B6C"/>
    <w:rsid w:val="007D6F85"/>
    <w:rsid w:val="007E3268"/>
    <w:rsid w:val="007E5AEE"/>
    <w:rsid w:val="007F1226"/>
    <w:rsid w:val="007F6B12"/>
    <w:rsid w:val="007F72D1"/>
    <w:rsid w:val="007F735F"/>
    <w:rsid w:val="00800C05"/>
    <w:rsid w:val="008022CE"/>
    <w:rsid w:val="00805732"/>
    <w:rsid w:val="0081082C"/>
    <w:rsid w:val="00811812"/>
    <w:rsid w:val="0081436E"/>
    <w:rsid w:val="008147BF"/>
    <w:rsid w:val="00815D56"/>
    <w:rsid w:val="00820AA2"/>
    <w:rsid w:val="00821C3C"/>
    <w:rsid w:val="00824E5E"/>
    <w:rsid w:val="008256B5"/>
    <w:rsid w:val="00831173"/>
    <w:rsid w:val="008402FB"/>
    <w:rsid w:val="0084045D"/>
    <w:rsid w:val="00842195"/>
    <w:rsid w:val="008454EF"/>
    <w:rsid w:val="008458E7"/>
    <w:rsid w:val="00851C98"/>
    <w:rsid w:val="00853987"/>
    <w:rsid w:val="00855A9B"/>
    <w:rsid w:val="00856FD3"/>
    <w:rsid w:val="008666DE"/>
    <w:rsid w:val="00867774"/>
    <w:rsid w:val="00874DE2"/>
    <w:rsid w:val="0087503B"/>
    <w:rsid w:val="0087504C"/>
    <w:rsid w:val="00876BB9"/>
    <w:rsid w:val="00882BD5"/>
    <w:rsid w:val="00884CFC"/>
    <w:rsid w:val="008909EB"/>
    <w:rsid w:val="00893B0D"/>
    <w:rsid w:val="008946B4"/>
    <w:rsid w:val="008A1200"/>
    <w:rsid w:val="008A15FF"/>
    <w:rsid w:val="008A2A98"/>
    <w:rsid w:val="008A50CE"/>
    <w:rsid w:val="008B0811"/>
    <w:rsid w:val="008B0A73"/>
    <w:rsid w:val="008B3A38"/>
    <w:rsid w:val="008B5DD4"/>
    <w:rsid w:val="008C3A4E"/>
    <w:rsid w:val="008C54DC"/>
    <w:rsid w:val="008D1F5D"/>
    <w:rsid w:val="008D41F9"/>
    <w:rsid w:val="008E7A6E"/>
    <w:rsid w:val="008F5356"/>
    <w:rsid w:val="00903030"/>
    <w:rsid w:val="009030D9"/>
    <w:rsid w:val="009061F9"/>
    <w:rsid w:val="009075B9"/>
    <w:rsid w:val="00910A67"/>
    <w:rsid w:val="009201B4"/>
    <w:rsid w:val="0092165C"/>
    <w:rsid w:val="009228F7"/>
    <w:rsid w:val="00930636"/>
    <w:rsid w:val="00932989"/>
    <w:rsid w:val="00934EE9"/>
    <w:rsid w:val="00936C18"/>
    <w:rsid w:val="00940CB7"/>
    <w:rsid w:val="00941082"/>
    <w:rsid w:val="00944D50"/>
    <w:rsid w:val="0094641B"/>
    <w:rsid w:val="00956C45"/>
    <w:rsid w:val="00962304"/>
    <w:rsid w:val="00967D04"/>
    <w:rsid w:val="0097301C"/>
    <w:rsid w:val="00976091"/>
    <w:rsid w:val="009763B7"/>
    <w:rsid w:val="00997B7E"/>
    <w:rsid w:val="009B4342"/>
    <w:rsid w:val="009B5304"/>
    <w:rsid w:val="009C13E3"/>
    <w:rsid w:val="009C5E82"/>
    <w:rsid w:val="009D07E6"/>
    <w:rsid w:val="009D2EBA"/>
    <w:rsid w:val="009D7283"/>
    <w:rsid w:val="009E302E"/>
    <w:rsid w:val="009E392F"/>
    <w:rsid w:val="009E7E96"/>
    <w:rsid w:val="009F7664"/>
    <w:rsid w:val="00A01C11"/>
    <w:rsid w:val="00A028C4"/>
    <w:rsid w:val="00A06B8A"/>
    <w:rsid w:val="00A10BDC"/>
    <w:rsid w:val="00A149FA"/>
    <w:rsid w:val="00A15668"/>
    <w:rsid w:val="00A22518"/>
    <w:rsid w:val="00A26398"/>
    <w:rsid w:val="00A26FD6"/>
    <w:rsid w:val="00A36D11"/>
    <w:rsid w:val="00A378AE"/>
    <w:rsid w:val="00A523A2"/>
    <w:rsid w:val="00A61450"/>
    <w:rsid w:val="00A62F7A"/>
    <w:rsid w:val="00A63DAD"/>
    <w:rsid w:val="00A65AD6"/>
    <w:rsid w:val="00A66E42"/>
    <w:rsid w:val="00A723CD"/>
    <w:rsid w:val="00A72422"/>
    <w:rsid w:val="00A904A8"/>
    <w:rsid w:val="00A913F1"/>
    <w:rsid w:val="00AA09E0"/>
    <w:rsid w:val="00AA5F0C"/>
    <w:rsid w:val="00AA7966"/>
    <w:rsid w:val="00AB3444"/>
    <w:rsid w:val="00AB374C"/>
    <w:rsid w:val="00AB446E"/>
    <w:rsid w:val="00AB769A"/>
    <w:rsid w:val="00AC1B33"/>
    <w:rsid w:val="00AC55F4"/>
    <w:rsid w:val="00AC6ECF"/>
    <w:rsid w:val="00AC7A5C"/>
    <w:rsid w:val="00AD2015"/>
    <w:rsid w:val="00AD392D"/>
    <w:rsid w:val="00AD4A0D"/>
    <w:rsid w:val="00AE563D"/>
    <w:rsid w:val="00AF05DC"/>
    <w:rsid w:val="00AF460F"/>
    <w:rsid w:val="00B02905"/>
    <w:rsid w:val="00B03BC1"/>
    <w:rsid w:val="00B05B54"/>
    <w:rsid w:val="00B07C1C"/>
    <w:rsid w:val="00B102F0"/>
    <w:rsid w:val="00B2207A"/>
    <w:rsid w:val="00B23F0B"/>
    <w:rsid w:val="00B24894"/>
    <w:rsid w:val="00B303EA"/>
    <w:rsid w:val="00B30A37"/>
    <w:rsid w:val="00B37247"/>
    <w:rsid w:val="00B422EB"/>
    <w:rsid w:val="00B4368D"/>
    <w:rsid w:val="00B475CB"/>
    <w:rsid w:val="00B566A4"/>
    <w:rsid w:val="00B648DF"/>
    <w:rsid w:val="00B72707"/>
    <w:rsid w:val="00B75EDD"/>
    <w:rsid w:val="00B773E4"/>
    <w:rsid w:val="00B816FB"/>
    <w:rsid w:val="00B833F0"/>
    <w:rsid w:val="00B94D6E"/>
    <w:rsid w:val="00BA6A72"/>
    <w:rsid w:val="00BB2241"/>
    <w:rsid w:val="00BB6AA7"/>
    <w:rsid w:val="00BC60C5"/>
    <w:rsid w:val="00BC62A6"/>
    <w:rsid w:val="00BC654F"/>
    <w:rsid w:val="00BD0326"/>
    <w:rsid w:val="00BD053E"/>
    <w:rsid w:val="00BD1E9F"/>
    <w:rsid w:val="00BD4D19"/>
    <w:rsid w:val="00BD7381"/>
    <w:rsid w:val="00BE137B"/>
    <w:rsid w:val="00BF1031"/>
    <w:rsid w:val="00BF44F2"/>
    <w:rsid w:val="00BF4FCC"/>
    <w:rsid w:val="00BF6929"/>
    <w:rsid w:val="00C02D03"/>
    <w:rsid w:val="00C041E1"/>
    <w:rsid w:val="00C16FF5"/>
    <w:rsid w:val="00C44223"/>
    <w:rsid w:val="00C50A1C"/>
    <w:rsid w:val="00C52428"/>
    <w:rsid w:val="00C539B9"/>
    <w:rsid w:val="00C56FB3"/>
    <w:rsid w:val="00C61EA1"/>
    <w:rsid w:val="00C62C8E"/>
    <w:rsid w:val="00C669B2"/>
    <w:rsid w:val="00C81F25"/>
    <w:rsid w:val="00C84216"/>
    <w:rsid w:val="00C86BA2"/>
    <w:rsid w:val="00CA4AFC"/>
    <w:rsid w:val="00CA6559"/>
    <w:rsid w:val="00CB22DA"/>
    <w:rsid w:val="00CB2C81"/>
    <w:rsid w:val="00CC03CD"/>
    <w:rsid w:val="00CC1960"/>
    <w:rsid w:val="00CC21A6"/>
    <w:rsid w:val="00CC794E"/>
    <w:rsid w:val="00CD65B8"/>
    <w:rsid w:val="00CE0C2B"/>
    <w:rsid w:val="00CE1115"/>
    <w:rsid w:val="00CE1B92"/>
    <w:rsid w:val="00CE6FB3"/>
    <w:rsid w:val="00CF069E"/>
    <w:rsid w:val="00CF2551"/>
    <w:rsid w:val="00CF3320"/>
    <w:rsid w:val="00CF346D"/>
    <w:rsid w:val="00CF494D"/>
    <w:rsid w:val="00CF5B00"/>
    <w:rsid w:val="00D04C49"/>
    <w:rsid w:val="00D10C61"/>
    <w:rsid w:val="00D13C59"/>
    <w:rsid w:val="00D140A8"/>
    <w:rsid w:val="00D158F0"/>
    <w:rsid w:val="00D2009A"/>
    <w:rsid w:val="00D20A7F"/>
    <w:rsid w:val="00D22EF7"/>
    <w:rsid w:val="00D31311"/>
    <w:rsid w:val="00D34120"/>
    <w:rsid w:val="00D41102"/>
    <w:rsid w:val="00D41832"/>
    <w:rsid w:val="00D41839"/>
    <w:rsid w:val="00D4328C"/>
    <w:rsid w:val="00D64FCE"/>
    <w:rsid w:val="00D70771"/>
    <w:rsid w:val="00D72E28"/>
    <w:rsid w:val="00D8275B"/>
    <w:rsid w:val="00D95159"/>
    <w:rsid w:val="00D9638B"/>
    <w:rsid w:val="00DA1571"/>
    <w:rsid w:val="00DA2B65"/>
    <w:rsid w:val="00DA49E7"/>
    <w:rsid w:val="00DB0AE3"/>
    <w:rsid w:val="00DB53A5"/>
    <w:rsid w:val="00DC071A"/>
    <w:rsid w:val="00DC243C"/>
    <w:rsid w:val="00DC3277"/>
    <w:rsid w:val="00DC3347"/>
    <w:rsid w:val="00DC4EF3"/>
    <w:rsid w:val="00DC7587"/>
    <w:rsid w:val="00DD28BB"/>
    <w:rsid w:val="00DD3CA1"/>
    <w:rsid w:val="00DD74AF"/>
    <w:rsid w:val="00DE11BD"/>
    <w:rsid w:val="00DE3137"/>
    <w:rsid w:val="00DE4757"/>
    <w:rsid w:val="00DF139A"/>
    <w:rsid w:val="00DF3B2A"/>
    <w:rsid w:val="00E03E41"/>
    <w:rsid w:val="00E0718C"/>
    <w:rsid w:val="00E07F62"/>
    <w:rsid w:val="00E11F5E"/>
    <w:rsid w:val="00E11FBA"/>
    <w:rsid w:val="00E12C40"/>
    <w:rsid w:val="00E30F87"/>
    <w:rsid w:val="00E3354E"/>
    <w:rsid w:val="00E34526"/>
    <w:rsid w:val="00E4215E"/>
    <w:rsid w:val="00E45B0A"/>
    <w:rsid w:val="00E875E3"/>
    <w:rsid w:val="00E9019B"/>
    <w:rsid w:val="00E922DB"/>
    <w:rsid w:val="00E924B6"/>
    <w:rsid w:val="00EA1E76"/>
    <w:rsid w:val="00EA470E"/>
    <w:rsid w:val="00EA5429"/>
    <w:rsid w:val="00EB2075"/>
    <w:rsid w:val="00EB6954"/>
    <w:rsid w:val="00EC179C"/>
    <w:rsid w:val="00EC18B4"/>
    <w:rsid w:val="00EC32A0"/>
    <w:rsid w:val="00EC3FFE"/>
    <w:rsid w:val="00EC6A84"/>
    <w:rsid w:val="00EC75BA"/>
    <w:rsid w:val="00EE7314"/>
    <w:rsid w:val="00EF0BF5"/>
    <w:rsid w:val="00F00B93"/>
    <w:rsid w:val="00F10BE6"/>
    <w:rsid w:val="00F13303"/>
    <w:rsid w:val="00F1612A"/>
    <w:rsid w:val="00F2032A"/>
    <w:rsid w:val="00F25CD9"/>
    <w:rsid w:val="00F27ACA"/>
    <w:rsid w:val="00F315CB"/>
    <w:rsid w:val="00F3166B"/>
    <w:rsid w:val="00F438F4"/>
    <w:rsid w:val="00F43EDD"/>
    <w:rsid w:val="00F51176"/>
    <w:rsid w:val="00F6506A"/>
    <w:rsid w:val="00F67D5A"/>
    <w:rsid w:val="00F824EA"/>
    <w:rsid w:val="00F828F3"/>
    <w:rsid w:val="00F831FF"/>
    <w:rsid w:val="00F93B13"/>
    <w:rsid w:val="00F963D0"/>
    <w:rsid w:val="00FA19D3"/>
    <w:rsid w:val="00FB6055"/>
    <w:rsid w:val="00FD1D43"/>
    <w:rsid w:val="00FD6B7D"/>
    <w:rsid w:val="00FD6F30"/>
    <w:rsid w:val="00FE1548"/>
    <w:rsid w:val="00FF2C34"/>
    <w:rsid w:val="00FF5FD1"/>
    <w:rsid w:val="00FF7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5ABA0"/>
  <w15:docId w15:val="{4AFF5528-1E8F-49F0-8961-0E60FC573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BA6A72"/>
    <w:pPr>
      <w:spacing w:line="360" w:lineRule="exact"/>
      <w:ind w:firstLine="709"/>
    </w:pPr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basedOn w:val="a"/>
    <w:next w:val="a"/>
    <w:link w:val="10"/>
    <w:pPr>
      <w:spacing w:after="0" w:line="360" w:lineRule="auto"/>
      <w:jc w:val="center"/>
      <w:outlineLvl w:val="0"/>
    </w:pPr>
    <w:rPr>
      <w:rFonts w:cs="Times New Roman"/>
      <w:sz w:val="32"/>
      <w:szCs w:val="32"/>
    </w:rPr>
  </w:style>
  <w:style w:type="paragraph" w:styleId="2">
    <w:name w:val="heading 2"/>
    <w:basedOn w:val="a"/>
    <w:next w:val="a"/>
    <w:link w:val="20"/>
    <w:pPr>
      <w:tabs>
        <w:tab w:val="left" w:pos="993"/>
      </w:tabs>
      <w:spacing w:after="0" w:line="360" w:lineRule="auto"/>
      <w:jc w:val="both"/>
      <w:outlineLvl w:val="1"/>
    </w:pPr>
    <w:rPr>
      <w:rFonts w:cs="Times New Roman"/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rsid w:val="0083117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71">
    <w:name w:val="7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60">
    <w:name w:val="6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50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0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1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12">
    <w:name w:val="toc 1"/>
    <w:basedOn w:val="a"/>
    <w:next w:val="a"/>
    <w:autoRedefine/>
    <w:uiPriority w:val="39"/>
    <w:unhideWhenUsed/>
    <w:rsid w:val="00831173"/>
    <w:pPr>
      <w:tabs>
        <w:tab w:val="left" w:pos="0"/>
        <w:tab w:val="right" w:leader="dot" w:pos="9628"/>
      </w:tabs>
      <w:spacing w:after="0"/>
      <w:ind w:left="-284" w:right="-143"/>
    </w:pPr>
  </w:style>
  <w:style w:type="paragraph" w:styleId="22">
    <w:name w:val="toc 2"/>
    <w:basedOn w:val="a"/>
    <w:next w:val="a"/>
    <w:autoRedefine/>
    <w:uiPriority w:val="39"/>
    <w:unhideWhenUsed/>
    <w:rsid w:val="009C13E3"/>
    <w:pPr>
      <w:tabs>
        <w:tab w:val="left" w:pos="880"/>
        <w:tab w:val="right" w:pos="9639"/>
      </w:tabs>
      <w:spacing w:after="0" w:line="360" w:lineRule="auto"/>
      <w:ind w:left="284" w:right="-1"/>
    </w:pPr>
  </w:style>
  <w:style w:type="character" w:styleId="a5">
    <w:name w:val="Hyperlink"/>
    <w:basedOn w:val="a0"/>
    <w:uiPriority w:val="99"/>
    <w:unhideWhenUsed/>
    <w:rsid w:val="00A723CD"/>
    <w:rPr>
      <w:color w:val="0000FF" w:themeColor="hyperlink"/>
      <w:u w:val="single"/>
    </w:rPr>
  </w:style>
  <w:style w:type="paragraph" w:styleId="a6">
    <w:name w:val="List Paragraph"/>
    <w:basedOn w:val="a"/>
    <w:uiPriority w:val="34"/>
    <w:qFormat/>
    <w:rsid w:val="001E457B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CC79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CC794E"/>
    <w:rPr>
      <w:rFonts w:ascii="Segoe UI" w:hAnsi="Segoe UI" w:cs="Segoe UI"/>
      <w:sz w:val="18"/>
      <w:szCs w:val="18"/>
    </w:rPr>
  </w:style>
  <w:style w:type="paragraph" w:styleId="a9">
    <w:name w:val="Normal (Web)"/>
    <w:basedOn w:val="a"/>
    <w:uiPriority w:val="99"/>
    <w:unhideWhenUsed/>
    <w:rsid w:val="00B773E4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en-US" w:eastAsia="en-US"/>
    </w:rPr>
  </w:style>
  <w:style w:type="paragraph" w:customStyle="1" w:styleId="23">
    <w:name w:val="Заголовок2п"/>
    <w:basedOn w:val="2"/>
    <w:link w:val="24"/>
    <w:qFormat/>
    <w:rsid w:val="00B773E4"/>
    <w:pPr>
      <w:keepNext/>
      <w:keepLines/>
      <w:tabs>
        <w:tab w:val="clear" w:pos="993"/>
      </w:tabs>
      <w:ind w:firstLine="0"/>
      <w:jc w:val="left"/>
    </w:pPr>
    <w:rPr>
      <w:rFonts w:eastAsiaTheme="majorEastAsia" w:cstheme="majorBidi"/>
      <w:color w:val="000000" w:themeColor="text1"/>
      <w:szCs w:val="26"/>
      <w:lang w:val="en-US" w:eastAsia="en-US"/>
    </w:rPr>
  </w:style>
  <w:style w:type="character" w:customStyle="1" w:styleId="24">
    <w:name w:val="Заголовок2п Знак"/>
    <w:basedOn w:val="a0"/>
    <w:link w:val="23"/>
    <w:rsid w:val="00B773E4"/>
    <w:rPr>
      <w:rFonts w:ascii="Times New Roman" w:eastAsiaTheme="majorEastAsia" w:hAnsi="Times New Roman" w:cstheme="majorBidi"/>
      <w:color w:val="000000" w:themeColor="text1"/>
      <w:sz w:val="32"/>
      <w:szCs w:val="26"/>
      <w:lang w:val="en-US" w:eastAsia="en-US"/>
    </w:rPr>
  </w:style>
  <w:style w:type="paragraph" w:styleId="aa">
    <w:name w:val="No Spacing"/>
    <w:uiPriority w:val="1"/>
    <w:qFormat/>
    <w:rsid w:val="001C70D0"/>
    <w:pPr>
      <w:spacing w:after="0" w:line="240" w:lineRule="auto"/>
    </w:pPr>
    <w:rPr>
      <w:rFonts w:ascii="Times New Roman" w:hAnsi="Times New Roman"/>
      <w:sz w:val="28"/>
    </w:rPr>
  </w:style>
  <w:style w:type="table" w:styleId="ab">
    <w:name w:val="Table Grid"/>
    <w:basedOn w:val="a1"/>
    <w:uiPriority w:val="59"/>
    <w:rsid w:val="00363C7E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8909EB"/>
    <w:rPr>
      <w:rFonts w:ascii="Times New Roman" w:eastAsia="Times New Roman" w:hAnsi="Times New Roman" w:cs="Times New Roman"/>
      <w:sz w:val="32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8909EB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31">
    <w:name w:val="toc 3"/>
    <w:basedOn w:val="a"/>
    <w:next w:val="a"/>
    <w:autoRedefine/>
    <w:uiPriority w:val="39"/>
    <w:unhideWhenUsed/>
    <w:rsid w:val="00831173"/>
    <w:pPr>
      <w:tabs>
        <w:tab w:val="left" w:pos="426"/>
        <w:tab w:val="right" w:leader="dot" w:pos="9628"/>
      </w:tabs>
      <w:spacing w:after="0"/>
    </w:pPr>
    <w:rPr>
      <w:rFonts w:asciiTheme="minorHAnsi" w:eastAsiaTheme="minorEastAsia" w:hAnsiTheme="minorHAnsi" w:cs="Times New Roman"/>
    </w:rPr>
  </w:style>
  <w:style w:type="paragraph" w:customStyle="1" w:styleId="ad">
    <w:name w:val="Курсовое_Стандарт"/>
    <w:basedOn w:val="a"/>
    <w:link w:val="ae"/>
    <w:qFormat/>
    <w:rsid w:val="00CE1B92"/>
    <w:pPr>
      <w:spacing w:after="0"/>
      <w:jc w:val="both"/>
    </w:pPr>
    <w:rPr>
      <w:rFonts w:eastAsiaTheme="minorHAnsi" w:cstheme="minorBidi"/>
      <w:lang w:val="be-BY" w:eastAsia="en-US"/>
    </w:rPr>
  </w:style>
  <w:style w:type="character" w:customStyle="1" w:styleId="ae">
    <w:name w:val="Курсовое_Стандарт Знак"/>
    <w:basedOn w:val="a0"/>
    <w:link w:val="ad"/>
    <w:rsid w:val="00CE1B92"/>
    <w:rPr>
      <w:rFonts w:ascii="Times New Roman" w:eastAsiaTheme="minorHAnsi" w:hAnsi="Times New Roman" w:cstheme="minorBidi"/>
      <w:sz w:val="28"/>
      <w:lang w:val="be-BY" w:eastAsia="en-US"/>
    </w:rPr>
  </w:style>
  <w:style w:type="paragraph" w:customStyle="1" w:styleId="13">
    <w:name w:val="Стиль1"/>
    <w:basedOn w:val="1"/>
    <w:link w:val="14"/>
    <w:qFormat/>
    <w:rsid w:val="001E5FB7"/>
  </w:style>
  <w:style w:type="paragraph" w:customStyle="1" w:styleId="25">
    <w:name w:val="Стиль2"/>
    <w:basedOn w:val="3"/>
    <w:link w:val="26"/>
    <w:qFormat/>
    <w:rsid w:val="00936C18"/>
    <w:pPr>
      <w:tabs>
        <w:tab w:val="left" w:pos="1276"/>
      </w:tabs>
    </w:pPr>
    <w:rPr>
      <w:color w:val="000000" w:themeColor="text1"/>
      <w:sz w:val="32"/>
    </w:rPr>
  </w:style>
  <w:style w:type="character" w:customStyle="1" w:styleId="14">
    <w:name w:val="Стиль1 Знак"/>
    <w:basedOn w:val="10"/>
    <w:link w:val="13"/>
    <w:rsid w:val="001E5FB7"/>
    <w:rPr>
      <w:rFonts w:ascii="Times New Roman" w:eastAsia="Times New Roman" w:hAnsi="Times New Roman" w:cs="Times New Roman"/>
      <w:sz w:val="32"/>
      <w:szCs w:val="32"/>
    </w:rPr>
  </w:style>
  <w:style w:type="character" w:customStyle="1" w:styleId="20">
    <w:name w:val="Заголовок 2 Знак"/>
    <w:basedOn w:val="a0"/>
    <w:link w:val="2"/>
    <w:rsid w:val="00D64FCE"/>
    <w:rPr>
      <w:rFonts w:ascii="Times New Roman" w:eastAsia="Times New Roman" w:hAnsi="Times New Roman" w:cs="Times New Roman"/>
      <w:sz w:val="32"/>
      <w:szCs w:val="32"/>
    </w:rPr>
  </w:style>
  <w:style w:type="character" w:customStyle="1" w:styleId="26">
    <w:name w:val="Стиль2 Знак"/>
    <w:basedOn w:val="20"/>
    <w:link w:val="25"/>
    <w:rsid w:val="00936C18"/>
    <w:rPr>
      <w:rFonts w:ascii="Times New Roman" w:eastAsia="Times New Roman" w:hAnsi="Times New Roman" w:cs="Times New Roman"/>
      <w:color w:val="000000" w:themeColor="text1"/>
      <w:sz w:val="32"/>
      <w:szCs w:val="24"/>
    </w:rPr>
  </w:style>
  <w:style w:type="paragraph" w:styleId="af">
    <w:name w:val="header"/>
    <w:basedOn w:val="a"/>
    <w:link w:val="af0"/>
    <w:uiPriority w:val="99"/>
    <w:unhideWhenUsed/>
    <w:rsid w:val="00387F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387FA0"/>
  </w:style>
  <w:style w:type="paragraph" w:styleId="af1">
    <w:name w:val="footer"/>
    <w:basedOn w:val="a"/>
    <w:link w:val="af2"/>
    <w:uiPriority w:val="99"/>
    <w:unhideWhenUsed/>
    <w:rsid w:val="00387F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387FA0"/>
  </w:style>
  <w:style w:type="character" w:customStyle="1" w:styleId="15">
    <w:name w:val="Неразрешенное упоминание1"/>
    <w:basedOn w:val="a0"/>
    <w:uiPriority w:val="99"/>
    <w:semiHidden/>
    <w:unhideWhenUsed/>
    <w:rsid w:val="00DC3277"/>
    <w:rPr>
      <w:color w:val="605E5C"/>
      <w:shd w:val="clear" w:color="auto" w:fill="E1DFDD"/>
    </w:rPr>
  </w:style>
  <w:style w:type="character" w:customStyle="1" w:styleId="apple-tab-span">
    <w:name w:val="apple-tab-span"/>
    <w:basedOn w:val="a0"/>
    <w:rsid w:val="00A61450"/>
  </w:style>
  <w:style w:type="character" w:customStyle="1" w:styleId="70">
    <w:name w:val="Заголовок 7 Знак"/>
    <w:basedOn w:val="a0"/>
    <w:link w:val="7"/>
    <w:uiPriority w:val="9"/>
    <w:rsid w:val="0083117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af3">
    <w:name w:val="Placeholder Text"/>
    <w:basedOn w:val="a0"/>
    <w:uiPriority w:val="99"/>
    <w:semiHidden/>
    <w:rsid w:val="001C70D0"/>
    <w:rPr>
      <w:color w:val="808080"/>
    </w:rPr>
  </w:style>
  <w:style w:type="paragraph" w:customStyle="1" w:styleId="msonormal0">
    <w:name w:val="msonormal"/>
    <w:basedOn w:val="a"/>
    <w:rsid w:val="007E3268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ru-BY" w:eastAsia="ru-BY"/>
    </w:rPr>
  </w:style>
  <w:style w:type="paragraph" w:customStyle="1" w:styleId="tdtabletext">
    <w:name w:val="td_table_text"/>
    <w:link w:val="tdtabletext0"/>
    <w:qFormat/>
    <w:rsid w:val="00213045"/>
    <w:pPr>
      <w:tabs>
        <w:tab w:val="left" w:pos="0"/>
      </w:tabs>
      <w:spacing w:after="120" w:line="240" w:lineRule="auto"/>
    </w:pPr>
    <w:rPr>
      <w:rFonts w:ascii="Arial" w:eastAsia="Times New Roman" w:hAnsi="Arial" w:cs="Times New Roman"/>
      <w:szCs w:val="24"/>
    </w:rPr>
  </w:style>
  <w:style w:type="character" w:customStyle="1" w:styleId="tdtabletext0">
    <w:name w:val="td_table_text Знак"/>
    <w:link w:val="tdtabletext"/>
    <w:rsid w:val="00213045"/>
    <w:rPr>
      <w:rFonts w:ascii="Arial" w:eastAsia="Times New Roman" w:hAnsi="Arial" w:cs="Times New Roman"/>
      <w:szCs w:val="24"/>
    </w:rPr>
  </w:style>
  <w:style w:type="character" w:styleId="af4">
    <w:name w:val="Unresolved Mention"/>
    <w:basedOn w:val="a0"/>
    <w:uiPriority w:val="99"/>
    <w:semiHidden/>
    <w:unhideWhenUsed/>
    <w:rsid w:val="00C62C8E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B833F0"/>
    <w:rPr>
      <w:color w:val="800080" w:themeColor="followedHyperlink"/>
      <w:u w:val="single"/>
    </w:rPr>
  </w:style>
  <w:style w:type="character" w:styleId="af6">
    <w:name w:val="page number"/>
    <w:basedOn w:val="a0"/>
    <w:uiPriority w:val="99"/>
    <w:semiHidden/>
    <w:unhideWhenUsed/>
    <w:rsid w:val="008143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96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0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2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4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3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36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2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6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96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7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7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6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87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6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9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7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8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26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4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0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6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3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436736">
          <w:marLeft w:val="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54666">
          <w:marLeft w:val="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9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8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8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7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04107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2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8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85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39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141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77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7005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465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5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0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59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90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75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0758E0-F2A8-4978-867F-4764320F5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1532</TotalTime>
  <Pages>46</Pages>
  <Words>6597</Words>
  <Characters>37607</Characters>
  <Application>Microsoft Office Word</Application>
  <DocSecurity>0</DocSecurity>
  <Lines>313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Vomsina ‌‌‍‍</dc:creator>
  <cp:keywords/>
  <dc:description/>
  <cp:lastModifiedBy>Ivan Rodnenkov</cp:lastModifiedBy>
  <cp:revision>17</cp:revision>
  <cp:lastPrinted>2025-06-23T05:24:00Z</cp:lastPrinted>
  <dcterms:created xsi:type="dcterms:W3CDTF">2026-05-04T10:14:00Z</dcterms:created>
  <dcterms:modified xsi:type="dcterms:W3CDTF">2026-05-26T11:46:00Z</dcterms:modified>
</cp:coreProperties>
</file>