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ECCB" w14:textId="77777777" w:rsidR="00E87072" w:rsidRDefault="00E87072">
      <w:pPr>
        <w:spacing w:before="480"/>
      </w:pPr>
    </w:p>
    <w:p w14:paraId="45A2F9F1" w14:textId="61C8B1F2" w:rsidR="00E87072" w:rsidRDefault="00000000">
      <w:pPr>
        <w:spacing w:after="120"/>
      </w:pPr>
      <w:r>
        <w:rPr>
          <w:b/>
          <w:bCs/>
          <w:color w:val="1B4F72"/>
          <w:sz w:val="52"/>
          <w:szCs w:val="52"/>
        </w:rPr>
        <w:t>REPORT</w:t>
      </w:r>
    </w:p>
    <w:p w14:paraId="185B765C" w14:textId="3B21AE87" w:rsidR="00E87072" w:rsidRDefault="00000000">
      <w:pPr>
        <w:spacing w:after="240"/>
      </w:pPr>
      <w:r>
        <w:rPr>
          <w:color w:val="555555"/>
          <w:sz w:val="32"/>
          <w:szCs w:val="32"/>
        </w:rPr>
        <w:t>Optimi</w:t>
      </w:r>
      <w:r w:rsidR="001A5DD3">
        <w:rPr>
          <w:color w:val="555555"/>
          <w:sz w:val="32"/>
          <w:szCs w:val="32"/>
        </w:rPr>
        <w:t>s</w:t>
      </w:r>
      <w:r>
        <w:rPr>
          <w:color w:val="555555"/>
          <w:sz w:val="32"/>
          <w:szCs w:val="32"/>
        </w:rPr>
        <w:t>ation-Induced Divergence in GCC Security Plugins</w:t>
      </w:r>
    </w:p>
    <w:p w14:paraId="07D858CE" w14:textId="77777777" w:rsidR="00E87072" w:rsidRDefault="00E87072">
      <w:pPr>
        <w:pBdr>
          <w:bottom w:val="single" w:sz="8" w:space="1" w:color="2874A6"/>
        </w:pBdr>
        <w:spacing w:after="240"/>
      </w:pPr>
    </w:p>
    <w:p w14:paraId="11D37EDA" w14:textId="77777777" w:rsidR="00E87072" w:rsidRDefault="00000000">
      <w:pPr>
        <w:spacing w:before="80" w:after="80" w:line="276" w:lineRule="auto"/>
      </w:pPr>
      <w:r>
        <w:rPr>
          <w:b/>
          <w:bCs/>
          <w:color w:val="555555"/>
        </w:rPr>
        <w:t xml:space="preserve">Prepared by: </w:t>
      </w:r>
      <w:r>
        <w:t>Nimantha Kariyakarawana</w:t>
      </w:r>
    </w:p>
    <w:p w14:paraId="79B62485" w14:textId="77777777" w:rsidR="00E87072" w:rsidRDefault="00000000">
      <w:pPr>
        <w:spacing w:before="80" w:after="80" w:line="276" w:lineRule="auto"/>
      </w:pPr>
      <w:r>
        <w:rPr>
          <w:b/>
          <w:bCs/>
          <w:color w:val="555555"/>
        </w:rPr>
        <w:t xml:space="preserve">Institution: </w:t>
      </w:r>
      <w:r>
        <w:t>KU Leuven</w:t>
      </w:r>
    </w:p>
    <w:p w14:paraId="468DB28E" w14:textId="163143EB" w:rsidR="00E87072" w:rsidRDefault="00000000" w:rsidP="001A5DD3">
      <w:pPr>
        <w:spacing w:before="80" w:after="80" w:line="276" w:lineRule="auto"/>
      </w:pPr>
      <w:r>
        <w:rPr>
          <w:b/>
          <w:bCs/>
          <w:color w:val="555555"/>
        </w:rPr>
        <w:t xml:space="preserve">Date: </w:t>
      </w:r>
      <w:r>
        <w:t>April 2026</w:t>
      </w:r>
    </w:p>
    <w:p w14:paraId="5FDABA7C" w14:textId="77777777" w:rsidR="001A5DD3" w:rsidRDefault="001A5DD3" w:rsidP="001A5DD3">
      <w:pPr>
        <w:spacing w:before="80" w:after="80" w:line="276" w:lineRule="auto"/>
      </w:pPr>
    </w:p>
    <w:p w14:paraId="4507C462" w14:textId="302C427C" w:rsidR="00E87072" w:rsidRDefault="00000000">
      <w:pPr>
        <w:pBdr>
          <w:left w:val="single" w:sz="10" w:space="4" w:color="C0392B"/>
        </w:pBdr>
        <w:shd w:val="clear" w:color="auto" w:fill="FDEDEC"/>
        <w:spacing w:before="100" w:after="100" w:line="276" w:lineRule="auto"/>
        <w:ind w:left="280" w:right="280"/>
      </w:pPr>
      <w:r>
        <w:rPr>
          <w:b/>
          <w:bCs/>
          <w:color w:val="C0392B"/>
          <w:sz w:val="20"/>
          <w:szCs w:val="20"/>
        </w:rPr>
        <w:t xml:space="preserve">KEY FINDING:  </w:t>
      </w:r>
      <w:r>
        <w:rPr>
          <w:sz w:val="20"/>
          <w:szCs w:val="20"/>
        </w:rPr>
        <w:t>High-level optimi</w:t>
      </w:r>
      <w:r w:rsidR="001A5DD3">
        <w:rPr>
          <w:sz w:val="20"/>
          <w:szCs w:val="20"/>
        </w:rPr>
        <w:t>s</w:t>
      </w:r>
      <w:r>
        <w:rPr>
          <w:sz w:val="20"/>
          <w:szCs w:val="20"/>
        </w:rPr>
        <w:t>ations (-O2, -O3, LTO, VECT) consistently erase or inline critical security gates across all six tested GCC plugins, creating a risk of silently omitted protections in production builds.</w:t>
      </w:r>
    </w:p>
    <w:p w14:paraId="5605B26D" w14:textId="77777777" w:rsidR="00E87072" w:rsidRDefault="00000000">
      <w:r>
        <w:br w:type="page"/>
      </w:r>
    </w:p>
    <w:p w14:paraId="339ADCBC" w14:textId="77777777" w:rsidR="00E87072" w:rsidRDefault="00000000">
      <w:pPr>
        <w:pStyle w:val="Heading1"/>
      </w:pPr>
      <w:r>
        <w:rPr>
          <w:color w:val="1A1A2E"/>
        </w:rPr>
        <w:lastRenderedPageBreak/>
        <w:t>1. Overview</w:t>
      </w:r>
    </w:p>
    <w:p w14:paraId="5712E9AB" w14:textId="59502C98" w:rsidR="00E87072" w:rsidRDefault="00000000">
      <w:pPr>
        <w:spacing w:before="80" w:after="80" w:line="276" w:lineRule="auto"/>
      </w:pPr>
      <w:r>
        <w:t>This report summari</w:t>
      </w:r>
      <w:r w:rsidR="001A5DD3">
        <w:t>s</w:t>
      </w:r>
      <w:r>
        <w:t>es findings from a differential testing campaign targeting six security-critical GCC plugins in the Linux Kernel Hardening suite. Unoptimized (BASE) builds were compared against optimi</w:t>
      </w:r>
      <w:r w:rsidR="001A5DD3">
        <w:t>s</w:t>
      </w:r>
      <w:r>
        <w:t>ation variants (-O2, -O3, LTO, VECT) to identify structural divergence that may threaten the integrity of security instrumentation.</w:t>
      </w:r>
    </w:p>
    <w:p w14:paraId="0B9B2901" w14:textId="77777777" w:rsidR="00E87072" w:rsidRDefault="00E87072">
      <w:pPr>
        <w:spacing w:before="80"/>
      </w:pPr>
    </w:p>
    <w:p w14:paraId="5A80C3B5" w14:textId="31491981" w:rsidR="00E87072" w:rsidRDefault="00000000">
      <w:pPr>
        <w:spacing w:before="80" w:after="80" w:line="276" w:lineRule="auto"/>
      </w:pPr>
      <w:r>
        <w:t>While no functional crashes were observed, aggressive optimi</w:t>
      </w:r>
      <w:r w:rsidR="001A5DD3">
        <w:t>s</w:t>
      </w:r>
      <w:r>
        <w:t>ation passes were found to erase or inline critical security gates. This creates scenarios where protections such as stack wiping or structure randomi</w:t>
      </w:r>
      <w:r w:rsidR="001A5DD3">
        <w:t>s</w:t>
      </w:r>
      <w:r>
        <w:t>ation may be silently omitted in production builds without triggering any visible failures.</w:t>
      </w:r>
    </w:p>
    <w:p w14:paraId="18E0E760" w14:textId="77777777" w:rsidR="00E87072" w:rsidRDefault="00E87072">
      <w:pPr>
        <w:spacing w:before="80"/>
      </w:pPr>
    </w:p>
    <w:p w14:paraId="07190194" w14:textId="77777777" w:rsidR="00E87072" w:rsidRDefault="00000000">
      <w:pPr>
        <w:spacing w:before="80" w:after="80" w:line="276" w:lineRule="auto"/>
      </w:pPr>
      <w:r>
        <w:rPr>
          <w:b/>
          <w:bCs/>
        </w:rPr>
        <w:t>Scope of testing:</w:t>
      </w:r>
    </w:p>
    <w:p w14:paraId="655E4AFA" w14:textId="77777777" w:rsidR="00E87072" w:rsidRDefault="00000000">
      <w:pPr>
        <w:pStyle w:val="ListParagraph"/>
        <w:numPr>
          <w:ilvl w:val="0"/>
          <w:numId w:val="2"/>
        </w:numPr>
        <w:spacing w:before="60" w:after="60"/>
      </w:pPr>
      <w:r>
        <w:t>Plugins tested: arrm_ssp, latent_entropy, randomize_layout, sancov, stack_leak, struct_leak</w:t>
      </w:r>
    </w:p>
    <w:p w14:paraId="6D6F4C35" w14:textId="77777777" w:rsidR="00E87072" w:rsidRDefault="00000000">
      <w:pPr>
        <w:pStyle w:val="ListParagraph"/>
        <w:numPr>
          <w:ilvl w:val="0"/>
          <w:numId w:val="2"/>
        </w:numPr>
        <w:spacing w:before="60" w:after="60"/>
      </w:pPr>
      <w:r>
        <w:t>Optimization variants: -O0 (BASE), -O2, -O3, LTO, VECT</w:t>
      </w:r>
    </w:p>
    <w:p w14:paraId="61CB82F7" w14:textId="77777777" w:rsidR="00E87072" w:rsidRDefault="00000000">
      <w:pPr>
        <w:pStyle w:val="ListParagraph"/>
        <w:numPr>
          <w:ilvl w:val="0"/>
          <w:numId w:val="2"/>
        </w:numPr>
        <w:spacing w:before="60" w:after="60"/>
      </w:pPr>
      <w:r>
        <w:t>Test corpus: yarpgen-generated reproducer files</w:t>
      </w:r>
    </w:p>
    <w:p w14:paraId="576C255B" w14:textId="77777777" w:rsidR="00E87072" w:rsidRDefault="00000000">
      <w:pPr>
        <w:pStyle w:val="ListParagraph"/>
        <w:numPr>
          <w:ilvl w:val="0"/>
          <w:numId w:val="2"/>
        </w:numPr>
        <w:spacing w:before="60" w:after="60"/>
      </w:pPr>
      <w:r>
        <w:t>Compiler: GCC (versions compatible with provided plugin headers)</w:t>
      </w:r>
    </w:p>
    <w:p w14:paraId="6AE1F5EA" w14:textId="77777777" w:rsidR="00E87072" w:rsidRDefault="00E87072">
      <w:pPr>
        <w:spacing w:before="160"/>
      </w:pPr>
    </w:p>
    <w:p w14:paraId="79A3F463" w14:textId="77777777" w:rsidR="00E87072" w:rsidRDefault="00000000">
      <w:pPr>
        <w:pStyle w:val="Heading1"/>
      </w:pPr>
      <w:r>
        <w:rPr>
          <w:color w:val="1A1A2E"/>
        </w:rPr>
        <w:t>2. Comparative Risk Matrix</w:t>
      </w:r>
    </w:p>
    <w:p w14:paraId="21E366D6" w14:textId="77777777" w:rsidR="00E87072" w:rsidRDefault="00000000">
      <w:pPr>
        <w:spacing w:before="80" w:after="80" w:line="276" w:lineRule="auto"/>
      </w:pPr>
      <w:r>
        <w:t>The table below provides a high-level view of how each plugin responded to aggressive optimization passes. All six plugins received a Likely Bug verdict based on the combined impact of instrumentation erasure and branch elimination.</w:t>
      </w:r>
    </w:p>
    <w:p w14:paraId="2BECF6BC" w14:textId="77777777" w:rsidR="00E87072" w:rsidRDefault="00E87072">
      <w:pPr>
        <w:spacing w:before="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269"/>
        <w:gridCol w:w="1351"/>
        <w:gridCol w:w="1483"/>
        <w:gridCol w:w="2998"/>
      </w:tblGrid>
      <w:tr w:rsidR="00E87072" w14:paraId="2214F1EE"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vAlign w:val="center"/>
          </w:tcPr>
          <w:p w14:paraId="3CC25FB7" w14:textId="77777777" w:rsidR="00E87072" w:rsidRDefault="00000000">
            <w:pPr>
              <w:jc w:val="center"/>
            </w:pPr>
            <w:r>
              <w:rPr>
                <w:b/>
                <w:bCs/>
                <w:color w:val="FFFFFF"/>
                <w:sz w:val="18"/>
                <w:szCs w:val="18"/>
              </w:rPr>
              <w:t>Plugin</w:t>
            </w:r>
          </w:p>
        </w:tc>
        <w:tc>
          <w:tcPr>
            <w:tcW w:w="13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vAlign w:val="center"/>
          </w:tcPr>
          <w:p w14:paraId="07DECC05" w14:textId="77777777" w:rsidR="00E87072" w:rsidRDefault="00000000">
            <w:pPr>
              <w:jc w:val="center"/>
            </w:pPr>
            <w:r>
              <w:rPr>
                <w:b/>
                <w:bCs/>
                <w:color w:val="FFFFFF"/>
                <w:sz w:val="18"/>
                <w:szCs w:val="18"/>
              </w:rPr>
              <w:t>Symbols Erased</w:t>
            </w:r>
          </w:p>
        </w:tc>
        <w:tc>
          <w:tcPr>
            <w:tcW w:w="13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vAlign w:val="center"/>
          </w:tcPr>
          <w:p w14:paraId="09459BCF" w14:textId="77777777" w:rsidR="00E87072" w:rsidRDefault="00000000">
            <w:pPr>
              <w:jc w:val="center"/>
            </w:pPr>
            <w:r>
              <w:rPr>
                <w:b/>
                <w:bCs/>
                <w:color w:val="FFFFFF"/>
                <w:sz w:val="18"/>
                <w:szCs w:val="18"/>
              </w:rPr>
              <w:t>Branch Eliminations</w:t>
            </w:r>
          </w:p>
        </w:tc>
        <w:tc>
          <w:tcPr>
            <w:tcW w:w="156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vAlign w:val="center"/>
          </w:tcPr>
          <w:p w14:paraId="4E770C52" w14:textId="77777777" w:rsidR="00E87072" w:rsidRDefault="00000000">
            <w:pPr>
              <w:jc w:val="center"/>
            </w:pPr>
            <w:r>
              <w:rPr>
                <w:b/>
                <w:bCs/>
                <w:color w:val="FFFFFF"/>
                <w:sz w:val="18"/>
                <w:szCs w:val="18"/>
              </w:rPr>
              <w:t>Risk Verdict</w:t>
            </w:r>
          </w:p>
        </w:tc>
        <w:tc>
          <w:tcPr>
            <w:tcW w:w="32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vAlign w:val="center"/>
          </w:tcPr>
          <w:p w14:paraId="48208180" w14:textId="77777777" w:rsidR="00E87072" w:rsidRDefault="00000000">
            <w:pPr>
              <w:jc w:val="center"/>
            </w:pPr>
            <w:r>
              <w:rPr>
                <w:b/>
                <w:bCs/>
                <w:color w:val="FFFFFF"/>
                <w:sz w:val="18"/>
                <w:szCs w:val="18"/>
              </w:rPr>
              <w:t>Primary Impact</w:t>
            </w:r>
          </w:p>
        </w:tc>
      </w:tr>
      <w:tr w:rsidR="00E87072" w14:paraId="3A0537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1891F68E" w14:textId="77777777" w:rsidR="00E87072" w:rsidRDefault="00000000">
            <w:r>
              <w:rPr>
                <w:sz w:val="20"/>
                <w:szCs w:val="20"/>
              </w:rPr>
              <w:t>arrm_ssp</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32AC56D1" w14:textId="77777777" w:rsidR="00E87072" w:rsidRDefault="00000000">
            <w:pPr>
              <w:jc w:val="center"/>
            </w:pPr>
            <w:r>
              <w:rPr>
                <w:sz w:val="20"/>
                <w:szCs w:val="20"/>
              </w:rPr>
              <w:t>32</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188B505E" w14:textId="77777777" w:rsidR="00E87072"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396E1B8"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3E5E12D4" w14:textId="77777777" w:rsidR="00E87072" w:rsidRDefault="00000000">
            <w:r>
              <w:rPr>
                <w:sz w:val="20"/>
                <w:szCs w:val="20"/>
              </w:rPr>
              <w:t>Stack protection logic bypass</w:t>
            </w:r>
          </w:p>
        </w:tc>
      </w:tr>
      <w:tr w:rsidR="00E87072" w14:paraId="7AA5E4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6519F" w14:textId="77777777" w:rsidR="00E87072" w:rsidRDefault="00000000">
            <w:r>
              <w:rPr>
                <w:sz w:val="20"/>
                <w:szCs w:val="20"/>
              </w:rPr>
              <w:t>latent_entropy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E6362D" w14:textId="77777777" w:rsidR="00E87072" w:rsidRDefault="00000000">
            <w:pPr>
              <w:jc w:val="center"/>
            </w:pPr>
            <w:r>
              <w:rPr>
                <w:sz w:val="20"/>
                <w:szCs w:val="20"/>
              </w:rPr>
              <w:t>21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92819" w14:textId="77777777" w:rsidR="00E87072" w:rsidRDefault="00000000">
            <w:pPr>
              <w:jc w:val="center"/>
            </w:pPr>
            <w:r>
              <w:rPr>
                <w:sz w:val="20"/>
                <w:szCs w:val="20"/>
              </w:rPr>
              <w:t>73</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4344396C"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5BC51E" w14:textId="77777777" w:rsidR="00E87072" w:rsidRDefault="00000000">
            <w:r>
              <w:rPr>
                <w:sz w:val="20"/>
                <w:szCs w:val="20"/>
              </w:rPr>
              <w:t>Entropy source stripping</w:t>
            </w:r>
          </w:p>
        </w:tc>
      </w:tr>
      <w:tr w:rsidR="00E87072" w14:paraId="6303D7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4938B284" w14:textId="77777777" w:rsidR="00E87072" w:rsidRDefault="00000000">
            <w:r>
              <w:rPr>
                <w:sz w:val="20"/>
                <w:szCs w:val="20"/>
              </w:rPr>
              <w:t>randomize_layout</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1F253D1C" w14:textId="77777777" w:rsidR="00E87072" w:rsidRDefault="00000000">
            <w:pPr>
              <w:jc w:val="center"/>
            </w:pPr>
            <w:r>
              <w:rPr>
                <w:sz w:val="20"/>
                <w:szCs w:val="20"/>
              </w:rPr>
              <w:t>13</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72A615C3" w14:textId="77777777" w:rsidR="00E87072" w:rsidRDefault="00000000">
            <w:pPr>
              <w:jc w:val="center"/>
            </w:pPr>
            <w:r>
              <w:rPr>
                <w:sz w:val="20"/>
                <w:szCs w:val="20"/>
              </w:rPr>
              <w:t>73</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689DDBB0"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0B01E6E7" w14:textId="77777777" w:rsidR="00E87072" w:rsidRDefault="00000000">
            <w:r>
              <w:rPr>
                <w:sz w:val="20"/>
                <w:szCs w:val="20"/>
              </w:rPr>
              <w:t>Deterministic memory layouts</w:t>
            </w:r>
          </w:p>
        </w:tc>
      </w:tr>
      <w:tr w:rsidR="00E87072" w14:paraId="5D6F03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81642B" w14:textId="77777777" w:rsidR="00E87072" w:rsidRDefault="00000000">
            <w:r>
              <w:rPr>
                <w:sz w:val="20"/>
                <w:szCs w:val="20"/>
              </w:rPr>
              <w:t>sancov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EC90FF" w14:textId="77777777" w:rsidR="00E87072" w:rsidRDefault="00000000">
            <w:pPr>
              <w:jc w:val="center"/>
            </w:pPr>
            <w:r>
              <w:rPr>
                <w:sz w:val="20"/>
                <w:szCs w:val="20"/>
              </w:rPr>
              <w:t>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837C7F" w14:textId="77777777" w:rsidR="00E87072" w:rsidRDefault="00000000">
            <w:pPr>
              <w:jc w:val="center"/>
            </w:pPr>
            <w:r>
              <w:rPr>
                <w:sz w:val="20"/>
                <w:szCs w:val="20"/>
              </w:rPr>
              <w:t>24</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0C4C09B4"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1CF1A4" w14:textId="77777777" w:rsidR="00E87072" w:rsidRDefault="00000000">
            <w:r>
              <w:rPr>
                <w:sz w:val="20"/>
                <w:szCs w:val="20"/>
              </w:rPr>
              <w:t>Coverage blind spots</w:t>
            </w:r>
          </w:p>
        </w:tc>
      </w:tr>
      <w:tr w:rsidR="00E87072" w14:paraId="72C47F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06EE1C83" w14:textId="77777777" w:rsidR="00E87072" w:rsidRDefault="00000000">
            <w:r>
              <w:rPr>
                <w:sz w:val="20"/>
                <w:szCs w:val="20"/>
              </w:rPr>
              <w:t>stack_leak</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77C87453" w14:textId="77777777" w:rsidR="00E87072" w:rsidRDefault="00000000">
            <w:pPr>
              <w:jc w:val="center"/>
            </w:pPr>
            <w:r>
              <w:rPr>
                <w:sz w:val="20"/>
                <w:szCs w:val="20"/>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602390D5" w14:textId="77777777" w:rsidR="00E87072" w:rsidRDefault="00000000">
            <w:pPr>
              <w:jc w:val="center"/>
            </w:pPr>
            <w:r>
              <w:rPr>
                <w:sz w:val="20"/>
                <w:szCs w:val="20"/>
              </w:rPr>
              <w:t>105</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4F781ECF"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vAlign w:val="center"/>
          </w:tcPr>
          <w:p w14:paraId="4E42C676" w14:textId="77777777" w:rsidR="00E87072" w:rsidRDefault="00000000">
            <w:r>
              <w:rPr>
                <w:sz w:val="20"/>
                <w:szCs w:val="20"/>
              </w:rPr>
              <w:t>Failure to wipe leaky stack frames</w:t>
            </w:r>
          </w:p>
        </w:tc>
      </w:tr>
      <w:tr w:rsidR="00E87072" w14:paraId="14AE92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97FA5" w14:textId="77777777" w:rsidR="00E87072" w:rsidRDefault="00000000">
            <w:r>
              <w:rPr>
                <w:sz w:val="20"/>
                <w:szCs w:val="20"/>
              </w:rPr>
              <w:t>struct_leak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52D8A6" w14:textId="77777777" w:rsidR="00E87072" w:rsidRDefault="00000000">
            <w:pPr>
              <w:jc w:val="center"/>
            </w:pPr>
            <w:r>
              <w:rPr>
                <w:sz w:val="20"/>
                <w:szCs w:val="20"/>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4E2DF2" w14:textId="77777777" w:rsidR="00E87072" w:rsidRDefault="00000000">
            <w:pPr>
              <w:jc w:val="center"/>
            </w:pPr>
            <w:r>
              <w:rPr>
                <w:sz w:val="20"/>
                <w:szCs w:val="20"/>
              </w:rPr>
              <w:t>43</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40" w:type="dxa"/>
              <w:bottom w:w="80" w:type="dxa"/>
              <w:right w:w="140" w:type="dxa"/>
            </w:tcMar>
            <w:vAlign w:val="center"/>
          </w:tcPr>
          <w:p w14:paraId="30458E5B" w14:textId="77777777" w:rsidR="00E87072" w:rsidRDefault="00000000">
            <w:pPr>
              <w:jc w:val="center"/>
            </w:pPr>
            <w:r>
              <w:rPr>
                <w:b/>
                <w:bCs/>
                <w:color w:val="C0392B"/>
                <w:sz w:val="20"/>
                <w:szCs w:val="20"/>
              </w:rPr>
              <w:t>Likely Bug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73130B" w14:textId="77777777" w:rsidR="00E87072" w:rsidRDefault="00000000">
            <w:r>
              <w:rPr>
                <w:sz w:val="20"/>
                <w:szCs w:val="20"/>
              </w:rPr>
              <w:t>Uninitialized memory exposure</w:t>
            </w:r>
          </w:p>
        </w:tc>
      </w:tr>
    </w:tbl>
    <w:p w14:paraId="0849053F" w14:textId="77777777" w:rsidR="00E87072" w:rsidRDefault="00E87072">
      <w:pPr>
        <w:spacing w:before="100"/>
      </w:pPr>
    </w:p>
    <w:p w14:paraId="745AEA7F" w14:textId="4BC3F079" w:rsidR="00E87072" w:rsidRDefault="00000000">
      <w:pPr>
        <w:spacing w:before="80" w:after="80" w:line="276" w:lineRule="auto"/>
      </w:pPr>
      <w:r>
        <w:rPr>
          <w:i/>
          <w:iCs/>
          <w:color w:val="888888"/>
          <w:sz w:val="18"/>
          <w:szCs w:val="18"/>
        </w:rPr>
        <w:t>Note: 'Symbols Erased' refers to security-critical functions that disappeared from optimi</w:t>
      </w:r>
      <w:r w:rsidR="001A5DD3">
        <w:rPr>
          <w:i/>
          <w:iCs/>
          <w:color w:val="888888"/>
          <w:sz w:val="18"/>
          <w:szCs w:val="18"/>
        </w:rPr>
        <w:t>s</w:t>
      </w:r>
      <w:r>
        <w:rPr>
          <w:i/>
          <w:iCs/>
          <w:color w:val="888888"/>
          <w:sz w:val="18"/>
          <w:szCs w:val="18"/>
        </w:rPr>
        <w:t>ed binaries. 'Branch Eliminations' refers to conditional checks resolved as constants by the optimi</w:t>
      </w:r>
      <w:r w:rsidR="001A5DD3">
        <w:rPr>
          <w:i/>
          <w:iCs/>
          <w:color w:val="888888"/>
          <w:sz w:val="18"/>
          <w:szCs w:val="18"/>
        </w:rPr>
        <w:t>s</w:t>
      </w:r>
      <w:r>
        <w:rPr>
          <w:i/>
          <w:iCs/>
          <w:color w:val="888888"/>
          <w:sz w:val="18"/>
          <w:szCs w:val="18"/>
        </w:rPr>
        <w:t>er.</w:t>
      </w:r>
    </w:p>
    <w:p w14:paraId="5EE2F535" w14:textId="77777777" w:rsidR="00E87072" w:rsidRDefault="00E87072">
      <w:pPr>
        <w:spacing w:before="160"/>
      </w:pPr>
    </w:p>
    <w:p w14:paraId="43E5E1D2" w14:textId="77777777" w:rsidR="00E87072" w:rsidRDefault="00000000">
      <w:pPr>
        <w:pStyle w:val="Heading1"/>
      </w:pPr>
      <w:r>
        <w:rPr>
          <w:color w:val="1A1A2E"/>
        </w:rPr>
        <w:lastRenderedPageBreak/>
        <w:t>3. Detailed Technical Findings</w:t>
      </w:r>
    </w:p>
    <w:p w14:paraId="651520E2" w14:textId="5B6447AF" w:rsidR="00E87072" w:rsidRDefault="00000000">
      <w:pPr>
        <w:pStyle w:val="Heading2"/>
      </w:pPr>
      <w:r>
        <w:rPr>
          <w:color w:val="1A1A2E"/>
        </w:rPr>
        <w:t xml:space="preserve">3.1  Instrumentation Erasure </w:t>
      </w:r>
      <w:r w:rsidR="001A5DD3">
        <w:rPr>
          <w:color w:val="1A1A2E"/>
        </w:rPr>
        <w:t xml:space="preserve">- </w:t>
      </w:r>
      <w:r>
        <w:rPr>
          <w:color w:val="1A1A2E"/>
        </w:rPr>
        <w:t>Disappeared Symbols</w:t>
      </w:r>
    </w:p>
    <w:p w14:paraId="769B7802" w14:textId="0808510A" w:rsidR="00E87072" w:rsidRDefault="00000000">
      <w:pPr>
        <w:spacing w:before="80" w:after="80" w:line="276" w:lineRule="auto"/>
      </w:pPr>
      <w:r>
        <w:t>Under high-optimi</w:t>
      </w:r>
      <w:r w:rsidR="001A5DD3">
        <w:t>s</w:t>
      </w:r>
      <w:r>
        <w:t>ation variants, the following core functions which contain the actual security logic disappeared from the compiled binary. While inlining is a contributing factor, the concern is that Inter-Procedural Analysis (IPA) may be merging these functions into a state where the protection is effectively a no-op.</w:t>
      </w:r>
    </w:p>
    <w:p w14:paraId="4557D2DF" w14:textId="77777777" w:rsidR="00E87072" w:rsidRDefault="00E87072">
      <w:pPr>
        <w:spacing w:before="100"/>
      </w:pPr>
    </w:p>
    <w:p w14:paraId="55418F4D" w14:textId="77777777" w:rsidR="00E87072" w:rsidRDefault="00000000">
      <w:pPr>
        <w:spacing w:before="80" w:after="80" w:line="276" w:lineRule="auto"/>
      </w:pPr>
      <w:r>
        <w:rPr>
          <w:b/>
          <w:bCs/>
        </w:rPr>
        <w:t>Affected plugins and erased functions:</w:t>
      </w:r>
    </w:p>
    <w:p w14:paraId="4F235217" w14:textId="77777777" w:rsidR="00E87072" w:rsidRDefault="00000000">
      <w:pPr>
        <w:pStyle w:val="ListParagraph"/>
        <w:numPr>
          <w:ilvl w:val="0"/>
          <w:numId w:val="2"/>
        </w:numPr>
        <w:spacing w:before="60" w:after="60"/>
      </w:pPr>
      <w:r>
        <w:t>stack_leak:  large_stack_frame(),  is_alloca(),  stackleak_cleanup_execute()</w:t>
      </w:r>
    </w:p>
    <w:p w14:paraId="19112362" w14:textId="77777777" w:rsidR="00E87072" w:rsidRDefault="00000000">
      <w:pPr>
        <w:pStyle w:val="ListParagraph"/>
        <w:numPr>
          <w:ilvl w:val="0"/>
          <w:numId w:val="2"/>
        </w:numPr>
        <w:spacing w:before="60" w:after="60"/>
      </w:pPr>
      <w:r>
        <w:t>latent_entropy:  latent_entropy_execute(),  create_latent_entropy_decl()</w:t>
      </w:r>
    </w:p>
    <w:p w14:paraId="41873713" w14:textId="77777777" w:rsidR="00E87072" w:rsidRDefault="00000000">
      <w:pPr>
        <w:pStyle w:val="ListParagraph"/>
        <w:numPr>
          <w:ilvl w:val="0"/>
          <w:numId w:val="2"/>
        </w:numPr>
        <w:spacing w:before="60" w:after="60"/>
      </w:pPr>
      <w:r>
        <w:t>struct_leak:  initialize(),  structleak_execute()</w:t>
      </w:r>
    </w:p>
    <w:p w14:paraId="7B58B0E3" w14:textId="77777777" w:rsidR="00E87072" w:rsidRDefault="00000000">
      <w:pPr>
        <w:pStyle w:val="ListParagraph"/>
        <w:numPr>
          <w:ilvl w:val="0"/>
          <w:numId w:val="2"/>
        </w:numPr>
        <w:spacing w:before="60" w:after="60"/>
      </w:pPr>
      <w:r>
        <w:t>randomize_layout:  relayout_struct(),  randomize_type()</w:t>
      </w:r>
    </w:p>
    <w:p w14:paraId="1486DE44" w14:textId="77777777" w:rsidR="00E87072" w:rsidRDefault="00E87072">
      <w:pPr>
        <w:spacing w:before="100"/>
      </w:pPr>
    </w:p>
    <w:p w14:paraId="15099C77" w14:textId="77777777" w:rsidR="00E87072" w:rsidRDefault="00000000">
      <w:pPr>
        <w:pBdr>
          <w:left w:val="single" w:sz="10" w:space="4" w:color="C0392B"/>
        </w:pBdr>
        <w:shd w:val="clear" w:color="auto" w:fill="FDEDEC"/>
        <w:spacing w:before="100" w:after="100" w:line="276" w:lineRule="auto"/>
        <w:ind w:left="280" w:right="280"/>
      </w:pPr>
      <w:r>
        <w:rPr>
          <w:b/>
          <w:bCs/>
          <w:color w:val="C0392B"/>
          <w:sz w:val="20"/>
          <w:szCs w:val="20"/>
        </w:rPr>
        <w:t xml:space="preserve">RISK:  </w:t>
      </w:r>
      <w:r>
        <w:rPr>
          <w:sz w:val="20"/>
          <w:szCs w:val="20"/>
        </w:rPr>
        <w:t>If security functions are silently inlined and subsequently removed by the optimizer (e.g., via Dead Store Elimination), the protection is absent without any compile-time warning.</w:t>
      </w:r>
    </w:p>
    <w:p w14:paraId="2CC438D4" w14:textId="77777777" w:rsidR="00E87072" w:rsidRDefault="00E87072">
      <w:pPr>
        <w:spacing w:before="120"/>
      </w:pPr>
    </w:p>
    <w:p w14:paraId="7EC4EE4F" w14:textId="51911E97" w:rsidR="00E87072" w:rsidRDefault="00000000">
      <w:pPr>
        <w:pStyle w:val="Heading2"/>
      </w:pPr>
      <w:r>
        <w:rPr>
          <w:color w:val="1A1A2E"/>
        </w:rPr>
        <w:t xml:space="preserve">3.2  Static Gate Resolution </w:t>
      </w:r>
      <w:r w:rsidR="001A5DD3">
        <w:rPr>
          <w:color w:val="1A1A2E"/>
        </w:rPr>
        <w:t xml:space="preserve">- </w:t>
      </w:r>
      <w:r>
        <w:rPr>
          <w:color w:val="1A1A2E"/>
        </w:rPr>
        <w:t>Branch Elimination</w:t>
      </w:r>
    </w:p>
    <w:p w14:paraId="63F74FF9" w14:textId="26BF9D3C" w:rsidR="00E87072" w:rsidRDefault="00000000">
      <w:pPr>
        <w:spacing w:before="80" w:after="80" w:line="276" w:lineRule="auto"/>
      </w:pPr>
      <w:r>
        <w:t>The optimizer resolved security branch conditions as compile-time constants in over 340 instances across the plugin suite. This means the compiler 'proved' under its optimi</w:t>
      </w:r>
      <w:r w:rsidR="001A5DD3">
        <w:t>s</w:t>
      </w:r>
      <w:r>
        <w:t>ation model that certain code paths would never be taken.</w:t>
      </w:r>
    </w:p>
    <w:p w14:paraId="21C3E64A" w14:textId="77777777" w:rsidR="00E87072" w:rsidRDefault="00E87072">
      <w:pPr>
        <w:spacing w:before="80"/>
      </w:pPr>
    </w:p>
    <w:p w14:paraId="73666EC2" w14:textId="77777777" w:rsidR="00E87072" w:rsidRDefault="00000000">
      <w:pPr>
        <w:spacing w:before="80" w:after="80" w:line="276" w:lineRule="auto"/>
      </w:pPr>
      <w:r>
        <w:rPr>
          <w:b/>
          <w:bCs/>
          <w:color w:val="C0392B"/>
        </w:rPr>
        <w:t>Critical case: stack_leak</w:t>
      </w:r>
    </w:p>
    <w:p w14:paraId="3BB40C6D" w14:textId="3FE698C6" w:rsidR="00E87072" w:rsidRDefault="00000000">
      <w:pPr>
        <w:spacing w:before="80" w:after="80" w:line="276" w:lineRule="auto"/>
      </w:pPr>
      <w:r>
        <w:t>105 branches were eliminated in the stack_leak plugin alone. If the compiler determines that a branch leading to a stack-wipe is unreachable based on optimi</w:t>
      </w:r>
      <w:r w:rsidR="001A5DD3">
        <w:t>s</w:t>
      </w:r>
      <w:r>
        <w:t>ation assumptions rather than runtime behavior the security invariant is permanently broken for that compilation unit.</w:t>
      </w:r>
    </w:p>
    <w:p w14:paraId="054D867F" w14:textId="77777777" w:rsidR="00E87072" w:rsidRDefault="00E87072">
      <w:pPr>
        <w:spacing w:before="120"/>
      </w:pPr>
    </w:p>
    <w:p w14:paraId="0A2D61E6" w14:textId="77777777" w:rsidR="00E87072" w:rsidRDefault="00000000">
      <w:pPr>
        <w:pStyle w:val="Heading2"/>
      </w:pPr>
      <w:r>
        <w:rPr>
          <w:color w:val="1A1A2E"/>
        </w:rPr>
        <w:t>3.3  Inlining of Opaque Logic</w:t>
      </w:r>
    </w:p>
    <w:p w14:paraId="0A116B08" w14:textId="1CE1F1C2" w:rsidR="00E87072" w:rsidRDefault="00000000">
      <w:pPr>
        <w:spacing w:before="80" w:after="80" w:line="276" w:lineRule="auto"/>
      </w:pPr>
      <w:r>
        <w:t>In struct_leak, the initialize() function responsible for zeroing sensitive data structures was flagged for inlining of complex logic. Once inlined, it becomes subject to Dead Store Elimination (DSE), which may remove the zeroing operations as 'useless writes' if the compiler cannot observe any subsequent reads of the data.</w:t>
      </w:r>
    </w:p>
    <w:p w14:paraId="5943C767" w14:textId="77777777" w:rsidR="00E87072" w:rsidRDefault="00E87072">
      <w:pPr>
        <w:spacing w:before="80"/>
      </w:pPr>
    </w:p>
    <w:p w14:paraId="1845AEC9" w14:textId="77777777" w:rsidR="00E87072" w:rsidRDefault="00000000">
      <w:pPr>
        <w:pBdr>
          <w:left w:val="single" w:sz="10" w:space="4" w:color="E67E22"/>
        </w:pBdr>
        <w:shd w:val="clear" w:color="auto" w:fill="FEF9E7"/>
        <w:spacing w:before="100" w:after="100" w:line="276" w:lineRule="auto"/>
        <w:ind w:left="280" w:right="280"/>
      </w:pPr>
      <w:r>
        <w:rPr>
          <w:b/>
          <w:bCs/>
          <w:color w:val="E67E22"/>
          <w:sz w:val="20"/>
          <w:szCs w:val="20"/>
        </w:rPr>
        <w:t xml:space="preserve">CONSEQUENCE:  </w:t>
      </w:r>
      <w:r>
        <w:rPr>
          <w:sz w:val="20"/>
          <w:szCs w:val="20"/>
        </w:rPr>
        <w:t>Traditional auditing cannot easily verify whether the zeroing actually takes place in the optimized binary. This creates a 'black box' where sensitive memory may remain unwiped.</w:t>
      </w:r>
    </w:p>
    <w:p w14:paraId="444F0BDE" w14:textId="77777777" w:rsidR="00E87072" w:rsidRDefault="00E87072">
      <w:pPr>
        <w:spacing w:before="160"/>
      </w:pPr>
    </w:p>
    <w:p w14:paraId="27871BFE" w14:textId="77777777" w:rsidR="00E87072" w:rsidRDefault="00000000">
      <w:pPr>
        <w:pStyle w:val="Heading1"/>
      </w:pPr>
      <w:r>
        <w:rPr>
          <w:color w:val="1A1A2E"/>
        </w:rPr>
        <w:lastRenderedPageBreak/>
        <w:t>4. Reproducibility &amp; Environment</w:t>
      </w:r>
    </w:p>
    <w:p w14:paraId="054998AC" w14:textId="77777777" w:rsidR="00E87072" w:rsidRDefault="00000000">
      <w:pPr>
        <w:pStyle w:val="Heading2"/>
      </w:pPr>
      <w:r>
        <w:rPr>
          <w:color w:val="1A1A2E"/>
        </w:rPr>
        <w:t>4.1  Toolchain Configuration</w:t>
      </w:r>
    </w:p>
    <w:p w14:paraId="7372B734" w14:textId="77777777" w:rsidR="00E87072" w:rsidRDefault="00000000">
      <w:pPr>
        <w:spacing w:before="80" w:after="80" w:line="276" w:lineRule="auto"/>
      </w:pPr>
      <w:r>
        <w:rPr>
          <w:b/>
          <w:bCs/>
        </w:rPr>
        <w:t>Compiler:</w:t>
      </w:r>
      <w:r>
        <w:t xml:space="preserve">  GCC (versions using the plugin headers provided)</w:t>
      </w:r>
    </w:p>
    <w:p w14:paraId="12EB32FD" w14:textId="77777777" w:rsidR="00E87072" w:rsidRDefault="00E87072">
      <w:pPr>
        <w:spacing w:before="80"/>
      </w:pPr>
    </w:p>
    <w:p w14:paraId="640FD95E" w14:textId="77777777" w:rsidR="00E87072" w:rsidRDefault="00000000">
      <w:pPr>
        <w:spacing w:before="80" w:after="80" w:line="276" w:lineRule="auto"/>
      </w:pPr>
      <w:r>
        <w:rPr>
          <w:b/>
          <w:bCs/>
        </w:rPr>
        <w:t>Base build command:</w:t>
      </w:r>
    </w:p>
    <w:p w14:paraId="4F12D399" w14:textId="77777777" w:rsidR="00E87072" w:rsidRDefault="00000000">
      <w:pPr>
        <w:pBdr>
          <w:left w:val="single" w:sz="6" w:space="4" w:color="2874A6"/>
        </w:pBdr>
        <w:shd w:val="clear" w:color="auto" w:fill="F4F6F7"/>
        <w:spacing w:before="80" w:after="80"/>
        <w:ind w:left="360" w:right="360"/>
      </w:pPr>
      <w:r>
        <w:rPr>
          <w:rFonts w:ascii="Courier New" w:eastAsia="Courier New" w:hAnsi="Courier New" w:cs="Courier New"/>
          <w:sz w:val="18"/>
          <w:szCs w:val="18"/>
        </w:rPr>
        <w:t>gcc -fplugin=./[plugin].so -O0 [reproducer].c -o base.bin</w:t>
      </w:r>
    </w:p>
    <w:p w14:paraId="204C765E" w14:textId="77777777" w:rsidR="00E87072" w:rsidRDefault="00E87072">
      <w:pPr>
        <w:spacing w:before="60"/>
      </w:pPr>
    </w:p>
    <w:p w14:paraId="3065A933" w14:textId="77777777" w:rsidR="00E87072" w:rsidRDefault="00000000">
      <w:pPr>
        <w:spacing w:before="80" w:after="80" w:line="276" w:lineRule="auto"/>
      </w:pPr>
      <w:r>
        <w:rPr>
          <w:b/>
          <w:bCs/>
        </w:rPr>
        <w:t>Variant build command:</w:t>
      </w:r>
    </w:p>
    <w:p w14:paraId="4718D415" w14:textId="77777777" w:rsidR="00E87072" w:rsidRDefault="00000000">
      <w:pPr>
        <w:pBdr>
          <w:left w:val="single" w:sz="6" w:space="4" w:color="2874A6"/>
        </w:pBdr>
        <w:shd w:val="clear" w:color="auto" w:fill="F4F6F7"/>
        <w:spacing w:before="80" w:after="80"/>
        <w:ind w:left="360" w:right="360"/>
      </w:pPr>
      <w:r>
        <w:rPr>
          <w:rFonts w:ascii="Courier New" w:eastAsia="Courier New" w:hAnsi="Courier New" w:cs="Courier New"/>
          <w:sz w:val="18"/>
          <w:szCs w:val="18"/>
        </w:rPr>
        <w:t>gcc -fplugin=./[plugin].so -O3 -flto [reproducer].c -o variant.bin</w:t>
      </w:r>
    </w:p>
    <w:p w14:paraId="1E8CF935" w14:textId="77777777" w:rsidR="00E87072" w:rsidRDefault="00E87072">
      <w:pPr>
        <w:spacing w:before="120"/>
      </w:pPr>
    </w:p>
    <w:p w14:paraId="214115FC" w14:textId="77777777" w:rsidR="00E87072" w:rsidRDefault="00000000">
      <w:pPr>
        <w:pStyle w:val="Heading2"/>
      </w:pPr>
      <w:r>
        <w:rPr>
          <w:color w:val="1A1A2E"/>
        </w:rPr>
        <w:t>4.2  Reproducer Mapping</w:t>
      </w:r>
    </w:p>
    <w:p w14:paraId="58F53312" w14:textId="77777777" w:rsidR="00E87072" w:rsidRDefault="00000000">
      <w:pPr>
        <w:spacing w:before="80" w:after="80" w:line="276" w:lineRule="auto"/>
      </w:pPr>
      <w:r>
        <w:t>The following reproducer files (generated via yarpgen) can be used to confirm each finding:</w:t>
      </w:r>
    </w:p>
    <w:p w14:paraId="51B5212A" w14:textId="77777777" w:rsidR="00E87072" w:rsidRDefault="00E87072">
      <w:pPr>
        <w:spacing w:before="1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161"/>
        <w:gridCol w:w="3536"/>
      </w:tblGrid>
      <w:tr w:rsidR="00E87072" w14:paraId="282FF3C9"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tcPr>
          <w:p w14:paraId="2CC62A1E" w14:textId="77777777" w:rsidR="00E87072" w:rsidRDefault="00000000">
            <w:r>
              <w:rPr>
                <w:b/>
                <w:bCs/>
                <w:color w:val="FFFFFF"/>
                <w:sz w:val="18"/>
                <w:szCs w:val="18"/>
              </w:rPr>
              <w:t>Target Plugin</w:t>
            </w:r>
          </w:p>
        </w:tc>
        <w:tc>
          <w:tcPr>
            <w:tcW w:w="280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tcPr>
          <w:p w14:paraId="494A7CEA" w14:textId="77777777" w:rsidR="00E87072" w:rsidRDefault="00000000">
            <w:r>
              <w:rPr>
                <w:b/>
                <w:bCs/>
                <w:color w:val="FFFFFF"/>
                <w:sz w:val="18"/>
                <w:szCs w:val="18"/>
              </w:rPr>
              <w:t>Reproducer File</w:t>
            </w:r>
          </w:p>
        </w:tc>
        <w:tc>
          <w:tcPr>
            <w:tcW w:w="3760" w:type="dxa"/>
            <w:tcBorders>
              <w:top w:val="single" w:sz="1" w:space="0" w:color="BBBBBB"/>
              <w:left w:val="single" w:sz="1" w:space="0" w:color="BBBBBB"/>
              <w:bottom w:val="single" w:sz="1" w:space="0" w:color="BBBBBB"/>
              <w:right w:val="single" w:sz="1" w:space="0" w:color="BBBBBB"/>
            </w:tcBorders>
            <w:shd w:val="clear" w:color="auto" w:fill="1B4F72"/>
            <w:tcMar>
              <w:top w:w="100" w:type="dxa"/>
              <w:left w:w="140" w:type="dxa"/>
              <w:bottom w:w="100" w:type="dxa"/>
              <w:right w:w="140" w:type="dxa"/>
            </w:tcMar>
          </w:tcPr>
          <w:p w14:paraId="49A709CE" w14:textId="77777777" w:rsidR="00E87072" w:rsidRDefault="00000000">
            <w:r>
              <w:rPr>
                <w:b/>
                <w:bCs/>
                <w:color w:val="FFFFFF"/>
                <w:sz w:val="18"/>
                <w:szCs w:val="18"/>
              </w:rPr>
              <w:t>Observed Symptom</w:t>
            </w:r>
          </w:p>
        </w:tc>
      </w:tr>
      <w:tr w:rsidR="00E87072" w14:paraId="17C3F7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52A83897" w14:textId="77777777" w:rsidR="00E87072" w:rsidRDefault="00000000">
            <w:r>
              <w:rPr>
                <w:sz w:val="20"/>
                <w:szCs w:val="20"/>
              </w:rPr>
              <w:t>stack_leak</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1A8FD924" w14:textId="77777777" w:rsidR="00E87072" w:rsidRDefault="00000000">
            <w:r>
              <w:rPr>
                <w:rFonts w:ascii="Courier New" w:eastAsia="Courier New" w:hAnsi="Courier New" w:cs="Courier New"/>
                <w:color w:val="2874A6"/>
                <w:sz w:val="20"/>
                <w:szCs w:val="20"/>
              </w:rPr>
              <w:t>reproducer_stack_leak.c</w:t>
            </w:r>
          </w:p>
        </w:tc>
        <w:tc>
          <w:tcPr>
            <w:tcW w:w="3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1B89FD37" w14:textId="77777777" w:rsidR="00E87072" w:rsidRDefault="00000000">
            <w:r>
              <w:rPr>
                <w:sz w:val="20"/>
                <w:szCs w:val="20"/>
              </w:rPr>
              <w:t>Verify disappearance of is_alloca and large_stack_frame</w:t>
            </w:r>
          </w:p>
        </w:tc>
      </w:tr>
      <w:tr w:rsidR="00E87072" w14:paraId="4681C8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05A84" w14:textId="77777777" w:rsidR="00E87072" w:rsidRDefault="00000000">
            <w:r>
              <w:rPr>
                <w:sz w:val="20"/>
                <w:szCs w:val="20"/>
              </w:rPr>
              <w:t>latent_entropy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D49C0" w14:textId="77777777" w:rsidR="00E87072" w:rsidRDefault="00000000">
            <w:r>
              <w:rPr>
                <w:rFonts w:ascii="Courier New" w:eastAsia="Courier New" w:hAnsi="Courier New" w:cs="Courier New"/>
                <w:color w:val="2874A6"/>
                <w:sz w:val="20"/>
                <w:szCs w:val="20"/>
              </w:rPr>
              <w:t>reproducer_entropy.c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335BF" w14:textId="77777777" w:rsidR="00E87072" w:rsidRDefault="00000000">
            <w:r>
              <w:rPr>
                <w:sz w:val="20"/>
                <w:szCs w:val="20"/>
              </w:rPr>
              <w:t>Audit latent_entropy_execute for correct inlining vs. deletion</w:t>
            </w:r>
          </w:p>
        </w:tc>
      </w:tr>
      <w:tr w:rsidR="00E87072" w14:paraId="499272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7C057B64" w14:textId="77777777" w:rsidR="00E87072" w:rsidRDefault="00000000">
            <w:r>
              <w:rPr>
                <w:sz w:val="20"/>
                <w:szCs w:val="20"/>
              </w:rPr>
              <w:t>struct_leak</w:t>
            </w:r>
          </w:p>
        </w:tc>
        <w:tc>
          <w:tcPr>
            <w:tcW w:w="280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795BA8FB" w14:textId="77777777" w:rsidR="00E87072" w:rsidRDefault="00000000">
            <w:r>
              <w:rPr>
                <w:rFonts w:ascii="Courier New" w:eastAsia="Courier New" w:hAnsi="Courier New" w:cs="Courier New"/>
                <w:color w:val="2874A6"/>
                <w:sz w:val="20"/>
                <w:szCs w:val="20"/>
              </w:rPr>
              <w:t>reproducer_struct_leak.c</w:t>
            </w:r>
          </w:p>
        </w:tc>
        <w:tc>
          <w:tcPr>
            <w:tcW w:w="3760" w:type="dxa"/>
            <w:tcBorders>
              <w:top w:val="single" w:sz="1" w:space="0" w:color="CCCCCC"/>
              <w:left w:val="single" w:sz="1" w:space="0" w:color="CCCCCC"/>
              <w:bottom w:val="single" w:sz="1" w:space="0" w:color="CCCCCC"/>
              <w:right w:val="single" w:sz="1" w:space="0" w:color="CCCCCC"/>
            </w:tcBorders>
            <w:shd w:val="clear" w:color="auto" w:fill="F8FBFD"/>
            <w:tcMar>
              <w:top w:w="80" w:type="dxa"/>
              <w:left w:w="140" w:type="dxa"/>
              <w:bottom w:w="80" w:type="dxa"/>
              <w:right w:w="140" w:type="dxa"/>
            </w:tcMar>
          </w:tcPr>
          <w:p w14:paraId="4C6E968D" w14:textId="77777777" w:rsidR="00E87072" w:rsidRDefault="00000000">
            <w:r>
              <w:rPr>
                <w:sz w:val="20"/>
                <w:szCs w:val="20"/>
              </w:rPr>
              <w:t>Check for zeroing instructions in the assembly at -O3</w:t>
            </w:r>
          </w:p>
        </w:tc>
      </w:tr>
    </w:tbl>
    <w:p w14:paraId="12387820" w14:textId="77777777" w:rsidR="00E87072" w:rsidRDefault="00E87072">
      <w:pPr>
        <w:spacing w:before="160"/>
      </w:pPr>
    </w:p>
    <w:p w14:paraId="1B653047" w14:textId="77777777" w:rsidR="00E87072" w:rsidRDefault="00000000">
      <w:pPr>
        <w:pStyle w:val="Heading1"/>
      </w:pPr>
      <w:r>
        <w:rPr>
          <w:color w:val="1A1A2E"/>
        </w:rPr>
        <w:t>5. Recommended Remediation</w:t>
      </w:r>
    </w:p>
    <w:p w14:paraId="13F9E6AB" w14:textId="77777777" w:rsidR="00E87072" w:rsidRDefault="00000000">
      <w:pPr>
        <w:spacing w:before="80" w:after="80" w:line="276" w:lineRule="auto"/>
      </w:pPr>
      <w:r>
        <w:t>The following actions are recommended in priority order. Each addresses a specific class of divergence identified in this audit:</w:t>
      </w:r>
    </w:p>
    <w:p w14:paraId="7512DD8C" w14:textId="77777777" w:rsidR="00E87072" w:rsidRDefault="00E87072">
      <w:pPr>
        <w:spacing w:before="100"/>
      </w:pPr>
    </w:p>
    <w:p w14:paraId="6FCA433C" w14:textId="3376B8DC" w:rsidR="00E87072" w:rsidRDefault="00000000">
      <w:pPr>
        <w:pStyle w:val="Heading3"/>
      </w:pPr>
      <w:r>
        <w:rPr>
          <w:color w:val="1A1A2E"/>
        </w:rPr>
        <w:t xml:space="preserve">Rec. 1 </w:t>
      </w:r>
      <w:r w:rsidR="001A5DD3">
        <w:rPr>
          <w:color w:val="1A1A2E"/>
        </w:rPr>
        <w:t xml:space="preserve">- </w:t>
      </w:r>
      <w:r>
        <w:rPr>
          <w:color w:val="1A1A2E"/>
        </w:rPr>
        <w:t>Barrier Enforcement</w:t>
      </w:r>
    </w:p>
    <w:p w14:paraId="3D824CE8" w14:textId="46CF5F16" w:rsidR="00E87072" w:rsidRDefault="00000000">
      <w:pPr>
        <w:spacing w:before="80" w:after="80" w:line="276" w:lineRule="auto"/>
      </w:pPr>
      <w:r>
        <w:t>Apply __attribute__((noinline)) or volatile markers to core execution gates to prevent the optimi</w:t>
      </w:r>
      <w:r w:rsidR="001A5DD3">
        <w:t>s</w:t>
      </w:r>
      <w:r>
        <w:t>er from merging or eliminating security passes. This is particularly critical for stackleak_cleanup_execute() and latent_entropy_execute().</w:t>
      </w:r>
    </w:p>
    <w:p w14:paraId="0ACF27EC" w14:textId="5B69D7A3" w:rsidR="001A5DD3" w:rsidRDefault="00000000" w:rsidP="001A5DD3">
      <w:pPr>
        <w:pBdr>
          <w:left w:val="single" w:sz="6" w:space="4" w:color="2874A6"/>
        </w:pBdr>
        <w:shd w:val="clear" w:color="auto" w:fill="F4F6F7"/>
        <w:spacing w:before="80" w:after="80"/>
        <w:ind w:left="360" w:right="360"/>
      </w:pPr>
      <w:r>
        <w:rPr>
          <w:rFonts w:ascii="Courier New" w:eastAsia="Courier New" w:hAnsi="Courier New" w:cs="Courier New"/>
          <w:sz w:val="18"/>
          <w:szCs w:val="18"/>
        </w:rPr>
        <w:t>__attribute__((noinline)) void stackleak_cleanup_execute(void) { ... }</w:t>
      </w:r>
    </w:p>
    <w:p w14:paraId="75357897" w14:textId="4C6B5611" w:rsidR="00E87072" w:rsidRDefault="00000000">
      <w:pPr>
        <w:pStyle w:val="Heading3"/>
      </w:pPr>
      <w:r>
        <w:rPr>
          <w:color w:val="1A1A2E"/>
        </w:rPr>
        <w:t xml:space="preserve">Rec. 2 </w:t>
      </w:r>
      <w:r w:rsidR="001A5DD3">
        <w:rPr>
          <w:color w:val="1A1A2E"/>
        </w:rPr>
        <w:t>-</w:t>
      </w:r>
      <w:r>
        <w:rPr>
          <w:color w:val="1A1A2E"/>
        </w:rPr>
        <w:t xml:space="preserve"> Dead Store Elimination Audit</w:t>
      </w:r>
    </w:p>
    <w:p w14:paraId="1F60280D" w14:textId="77777777" w:rsidR="00E87072" w:rsidRDefault="00000000">
      <w:pPr>
        <w:spacing w:before="80" w:after="80" w:line="276" w:lineRule="auto"/>
      </w:pPr>
      <w:r>
        <w:t>Specifically audit struct_leak and stack_leak for cases where DSE may be removing security wipes perceived as useless writes. Consider annotating zeroing operations with a memory barrier or using memset_s() (which compilers are required to preserve).</w:t>
      </w:r>
    </w:p>
    <w:p w14:paraId="46ED437A" w14:textId="77777777" w:rsidR="00E87072" w:rsidRDefault="00E87072">
      <w:pPr>
        <w:spacing w:before="100"/>
      </w:pPr>
    </w:p>
    <w:p w14:paraId="17428779" w14:textId="7F54D798" w:rsidR="00E87072" w:rsidRDefault="00000000">
      <w:pPr>
        <w:pStyle w:val="Heading3"/>
      </w:pPr>
      <w:r>
        <w:rPr>
          <w:color w:val="1A1A2E"/>
        </w:rPr>
        <w:t xml:space="preserve">Rec. 3 </w:t>
      </w:r>
      <w:r w:rsidR="001A5DD3">
        <w:rPr>
          <w:color w:val="1A1A2E"/>
        </w:rPr>
        <w:t>-</w:t>
      </w:r>
      <w:r>
        <w:rPr>
          <w:color w:val="1A1A2E"/>
        </w:rPr>
        <w:t xml:space="preserve"> Gate Visibility</w:t>
      </w:r>
    </w:p>
    <w:p w14:paraId="6E53F2DD" w14:textId="068265A7" w:rsidR="00E87072" w:rsidRDefault="00000000">
      <w:pPr>
        <w:spacing w:before="80" w:after="80" w:line="276" w:lineRule="auto"/>
      </w:pPr>
      <w:r>
        <w:t>Ensure gate functions (e.g., stackleak_gate) remain observable across compilation units. If the compiler cannot observe the gate from an external perspective, it is free to make static assumptions about which code paths deserve protection</w:t>
      </w:r>
      <w:r w:rsidR="001A5DD3">
        <w:t>,</w:t>
      </w:r>
      <w:r>
        <w:t xml:space="preserve"> potentially eliminating entire security checks.</w:t>
      </w:r>
    </w:p>
    <w:p w14:paraId="2598F42F" w14:textId="77777777" w:rsidR="00E87072" w:rsidRDefault="00E87072">
      <w:pPr>
        <w:spacing w:before="120"/>
      </w:pPr>
    </w:p>
    <w:p w14:paraId="77DC7820" w14:textId="77777777" w:rsidR="00E87072" w:rsidRDefault="00000000">
      <w:pPr>
        <w:pBdr>
          <w:left w:val="single" w:sz="10" w:space="4" w:color="27AE60"/>
        </w:pBdr>
        <w:shd w:val="clear" w:color="auto" w:fill="EAFAF1"/>
        <w:spacing w:before="100" w:after="100" w:line="276" w:lineRule="auto"/>
        <w:ind w:left="280" w:right="280"/>
      </w:pPr>
      <w:r>
        <w:rPr>
          <w:b/>
          <w:bCs/>
          <w:color w:val="27AE60"/>
          <w:sz w:val="20"/>
          <w:szCs w:val="20"/>
        </w:rPr>
        <w:t xml:space="preserve">PRIORITY:  </w:t>
      </w:r>
      <w:r>
        <w:rPr>
          <w:sz w:val="20"/>
          <w:szCs w:val="20"/>
        </w:rPr>
        <w:t>Recommendations 1 and 2 should be addressed before any production release targeting hardened kernel builds with -O2 or higher.</w:t>
      </w:r>
    </w:p>
    <w:p w14:paraId="5FF967A6" w14:textId="77777777" w:rsidR="00E87072" w:rsidRDefault="00E87072">
      <w:pPr>
        <w:spacing w:before="160"/>
      </w:pPr>
    </w:p>
    <w:p w14:paraId="7E0A2717" w14:textId="77777777" w:rsidR="00E87072" w:rsidRDefault="00000000">
      <w:pPr>
        <w:pStyle w:val="Heading1"/>
      </w:pPr>
      <w:r>
        <w:rPr>
          <w:color w:val="1A1A2E"/>
        </w:rPr>
        <w:t>6. Conclusion</w:t>
      </w:r>
    </w:p>
    <w:p w14:paraId="668A8AC0" w14:textId="6AC38F8C" w:rsidR="00E87072" w:rsidRDefault="00000000">
      <w:pPr>
        <w:spacing w:before="80" w:after="80" w:line="276" w:lineRule="auto"/>
      </w:pPr>
      <w:r>
        <w:t>This audit demonstrates that the Linux Kernel Hardening GCC plugin suite is systematically vulnerable to optimi</w:t>
      </w:r>
      <w:r w:rsidR="001A5DD3">
        <w:t>s</w:t>
      </w:r>
      <w:r>
        <w:t>ation-induced divergence. The 'Likely Bug' verdict assigned to all six plugins reflects a pattern</w:t>
      </w:r>
      <w:r w:rsidR="001A5DD3">
        <w:t>,</w:t>
      </w:r>
      <w:r>
        <w:t xml:space="preserve"> not an isolated incident of security logic being silently erased or bypassed under standard production optimi</w:t>
      </w:r>
      <w:r w:rsidR="001A5DD3">
        <w:t>s</w:t>
      </w:r>
      <w:r>
        <w:t>ation settings.</w:t>
      </w:r>
    </w:p>
    <w:p w14:paraId="6BF9C914" w14:textId="77777777" w:rsidR="00E87072" w:rsidRDefault="00E87072">
      <w:pPr>
        <w:spacing w:before="80"/>
      </w:pPr>
    </w:p>
    <w:p w14:paraId="7E904FD3" w14:textId="1AC4A156" w:rsidR="00E87072" w:rsidRDefault="00000000" w:rsidP="001A5DD3">
      <w:pPr>
        <w:spacing w:before="80" w:after="80" w:line="276" w:lineRule="auto"/>
      </w:pPr>
      <w:r>
        <w:t>The absence of functional crashes makes this class of vulnerability particularly dangerous: existing test suites may pass while the security protections they validate are no longer present in the binary. Mandatory compiler barrier annotations and a targeted DSE audit are the minimum acceptable responses.</w:t>
      </w:r>
    </w:p>
    <w:sectPr w:rsidR="00E8707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5E8F" w14:textId="77777777" w:rsidR="00EA4891" w:rsidRDefault="00EA4891">
      <w:r>
        <w:separator/>
      </w:r>
    </w:p>
  </w:endnote>
  <w:endnote w:type="continuationSeparator" w:id="0">
    <w:p w14:paraId="18FD4679" w14:textId="77777777" w:rsidR="00EA4891" w:rsidRDefault="00EA4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1A51" w14:textId="2B5D8395" w:rsidR="00E87072" w:rsidRDefault="00000000">
    <w:pPr>
      <w:pBdr>
        <w:top w:val="single" w:sz="4" w:space="2" w:color="D6EAF8"/>
      </w:pBdr>
      <w:tabs>
        <w:tab w:val="right" w:pos="9026"/>
      </w:tabs>
      <w:spacing w:before="120"/>
    </w:pPr>
    <w:r>
      <w:rPr>
        <w:sz w:val="16"/>
        <w:szCs w:val="16"/>
      </w:rPr>
      <w:tab/>
    </w:r>
    <w:r>
      <w:rPr>
        <w:color w:val="888888"/>
        <w:sz w:val="16"/>
        <w:szCs w:val="16"/>
      </w:rPr>
      <w:t xml:space="preserve">Page </w:t>
    </w:r>
    <w:r>
      <w:fldChar w:fldCharType="begin"/>
    </w:r>
    <w:r>
      <w:instrText>PAGE</w:instrText>
    </w:r>
    <w:r>
      <w:fldChar w:fldCharType="separate"/>
    </w:r>
    <w:r w:rsidR="001A5D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87AD" w14:textId="77777777" w:rsidR="00EA4891" w:rsidRDefault="00EA4891">
      <w:r>
        <w:separator/>
      </w:r>
    </w:p>
  </w:footnote>
  <w:footnote w:type="continuationSeparator" w:id="0">
    <w:p w14:paraId="65468219" w14:textId="77777777" w:rsidR="00EA4891" w:rsidRDefault="00EA4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5B54" w14:textId="401F4F05" w:rsidR="00E87072" w:rsidRDefault="00E87072">
    <w:pPr>
      <w:pBdr>
        <w:bottom w:val="single" w:sz="4" w:space="2" w:color="D6EAF8"/>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47428"/>
    <w:multiLevelType w:val="hybridMultilevel"/>
    <w:tmpl w:val="E0D6FB5E"/>
    <w:lvl w:ilvl="0" w:tplc="E5327440">
      <w:start w:val="1"/>
      <w:numFmt w:val="bullet"/>
      <w:lvlText w:val="●"/>
      <w:lvlJc w:val="left"/>
      <w:pPr>
        <w:ind w:left="720" w:hanging="360"/>
      </w:pPr>
    </w:lvl>
    <w:lvl w:ilvl="1" w:tplc="383E2D2C">
      <w:start w:val="1"/>
      <w:numFmt w:val="bullet"/>
      <w:lvlText w:val="○"/>
      <w:lvlJc w:val="left"/>
      <w:pPr>
        <w:ind w:left="1440" w:hanging="360"/>
      </w:pPr>
    </w:lvl>
    <w:lvl w:ilvl="2" w:tplc="62E0A82A">
      <w:start w:val="1"/>
      <w:numFmt w:val="bullet"/>
      <w:lvlText w:val="■"/>
      <w:lvlJc w:val="left"/>
      <w:pPr>
        <w:ind w:left="2160" w:hanging="360"/>
      </w:pPr>
    </w:lvl>
    <w:lvl w:ilvl="3" w:tplc="FAEE1C3A">
      <w:start w:val="1"/>
      <w:numFmt w:val="bullet"/>
      <w:lvlText w:val="●"/>
      <w:lvlJc w:val="left"/>
      <w:pPr>
        <w:ind w:left="2880" w:hanging="360"/>
      </w:pPr>
    </w:lvl>
    <w:lvl w:ilvl="4" w:tplc="484051F4">
      <w:start w:val="1"/>
      <w:numFmt w:val="bullet"/>
      <w:lvlText w:val="○"/>
      <w:lvlJc w:val="left"/>
      <w:pPr>
        <w:ind w:left="3600" w:hanging="360"/>
      </w:pPr>
    </w:lvl>
    <w:lvl w:ilvl="5" w:tplc="89784A12">
      <w:start w:val="1"/>
      <w:numFmt w:val="bullet"/>
      <w:lvlText w:val="■"/>
      <w:lvlJc w:val="left"/>
      <w:pPr>
        <w:ind w:left="4320" w:hanging="360"/>
      </w:pPr>
    </w:lvl>
    <w:lvl w:ilvl="6" w:tplc="2226510A">
      <w:start w:val="1"/>
      <w:numFmt w:val="bullet"/>
      <w:lvlText w:val="●"/>
      <w:lvlJc w:val="left"/>
      <w:pPr>
        <w:ind w:left="5040" w:hanging="360"/>
      </w:pPr>
    </w:lvl>
    <w:lvl w:ilvl="7" w:tplc="67B048AC">
      <w:start w:val="1"/>
      <w:numFmt w:val="bullet"/>
      <w:lvlText w:val="●"/>
      <w:lvlJc w:val="left"/>
      <w:pPr>
        <w:ind w:left="5760" w:hanging="360"/>
      </w:pPr>
    </w:lvl>
    <w:lvl w:ilvl="8" w:tplc="53E60FEA">
      <w:start w:val="1"/>
      <w:numFmt w:val="bullet"/>
      <w:lvlText w:val="●"/>
      <w:lvlJc w:val="left"/>
      <w:pPr>
        <w:ind w:left="6480" w:hanging="360"/>
      </w:pPr>
    </w:lvl>
  </w:abstractNum>
  <w:abstractNum w:abstractNumId="1" w15:restartNumberingAfterBreak="0">
    <w:nsid w:val="49CB2415"/>
    <w:multiLevelType w:val="hybridMultilevel"/>
    <w:tmpl w:val="BF90B1C6"/>
    <w:lvl w:ilvl="0" w:tplc="AA480780">
      <w:start w:val="1"/>
      <w:numFmt w:val="bullet"/>
      <w:lvlText w:val="•"/>
      <w:lvlJc w:val="left"/>
      <w:pPr>
        <w:ind w:left="540" w:hanging="260"/>
      </w:pPr>
    </w:lvl>
    <w:lvl w:ilvl="1" w:tplc="29609FDC">
      <w:numFmt w:val="decimal"/>
      <w:lvlText w:val=""/>
      <w:lvlJc w:val="left"/>
    </w:lvl>
    <w:lvl w:ilvl="2" w:tplc="33664798">
      <w:numFmt w:val="decimal"/>
      <w:lvlText w:val=""/>
      <w:lvlJc w:val="left"/>
    </w:lvl>
    <w:lvl w:ilvl="3" w:tplc="F528BF22">
      <w:numFmt w:val="decimal"/>
      <w:lvlText w:val=""/>
      <w:lvlJc w:val="left"/>
    </w:lvl>
    <w:lvl w:ilvl="4" w:tplc="13D8B5A2">
      <w:numFmt w:val="decimal"/>
      <w:lvlText w:val=""/>
      <w:lvlJc w:val="left"/>
    </w:lvl>
    <w:lvl w:ilvl="5" w:tplc="9400302E">
      <w:numFmt w:val="decimal"/>
      <w:lvlText w:val=""/>
      <w:lvlJc w:val="left"/>
    </w:lvl>
    <w:lvl w:ilvl="6" w:tplc="DA207602">
      <w:numFmt w:val="decimal"/>
      <w:lvlText w:val=""/>
      <w:lvlJc w:val="left"/>
    </w:lvl>
    <w:lvl w:ilvl="7" w:tplc="C5E2FB24">
      <w:numFmt w:val="decimal"/>
      <w:lvlText w:val=""/>
      <w:lvlJc w:val="left"/>
    </w:lvl>
    <w:lvl w:ilvl="8" w:tplc="24B80382">
      <w:numFmt w:val="decimal"/>
      <w:lvlText w:val=""/>
      <w:lvlJc w:val="left"/>
    </w:lvl>
  </w:abstractNum>
  <w:abstractNum w:abstractNumId="2" w15:restartNumberingAfterBreak="0">
    <w:nsid w:val="696B0A7F"/>
    <w:multiLevelType w:val="hybridMultilevel"/>
    <w:tmpl w:val="9876743C"/>
    <w:lvl w:ilvl="0" w:tplc="9F400494">
      <w:start w:val="1"/>
      <w:numFmt w:val="decimal"/>
      <w:lvlText w:val="%1."/>
      <w:lvlJc w:val="left"/>
      <w:pPr>
        <w:ind w:left="540" w:hanging="260"/>
      </w:pPr>
    </w:lvl>
    <w:lvl w:ilvl="1" w:tplc="FCEA5B0E">
      <w:numFmt w:val="decimal"/>
      <w:lvlText w:val=""/>
      <w:lvlJc w:val="left"/>
    </w:lvl>
    <w:lvl w:ilvl="2" w:tplc="8EE43ED6">
      <w:numFmt w:val="decimal"/>
      <w:lvlText w:val=""/>
      <w:lvlJc w:val="left"/>
    </w:lvl>
    <w:lvl w:ilvl="3" w:tplc="EBCA60FC">
      <w:numFmt w:val="decimal"/>
      <w:lvlText w:val=""/>
      <w:lvlJc w:val="left"/>
    </w:lvl>
    <w:lvl w:ilvl="4" w:tplc="1AA23EC8">
      <w:numFmt w:val="decimal"/>
      <w:lvlText w:val=""/>
      <w:lvlJc w:val="left"/>
    </w:lvl>
    <w:lvl w:ilvl="5" w:tplc="ED5ED7E0">
      <w:numFmt w:val="decimal"/>
      <w:lvlText w:val=""/>
      <w:lvlJc w:val="left"/>
    </w:lvl>
    <w:lvl w:ilvl="6" w:tplc="2D10089C">
      <w:numFmt w:val="decimal"/>
      <w:lvlText w:val=""/>
      <w:lvlJc w:val="left"/>
    </w:lvl>
    <w:lvl w:ilvl="7" w:tplc="9910A6D6">
      <w:numFmt w:val="decimal"/>
      <w:lvlText w:val=""/>
      <w:lvlJc w:val="left"/>
    </w:lvl>
    <w:lvl w:ilvl="8" w:tplc="FE3CF3F6">
      <w:numFmt w:val="decimal"/>
      <w:lvlText w:val=""/>
      <w:lvlJc w:val="left"/>
    </w:lvl>
  </w:abstractNum>
  <w:num w:numId="1" w16cid:durableId="468329939">
    <w:abstractNumId w:val="0"/>
    <w:lvlOverride w:ilvl="0">
      <w:startOverride w:val="1"/>
    </w:lvlOverride>
  </w:num>
  <w:num w:numId="2" w16cid:durableId="1071731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072"/>
    <w:rsid w:val="001A5DD3"/>
    <w:rsid w:val="00AA4FBE"/>
    <w:rsid w:val="00AB77E5"/>
    <w:rsid w:val="00E87072"/>
    <w:rsid w:val="00EA489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13BE7633"/>
  <w15:docId w15:val="{EFD6F151-24C5-2045-8F4E-6F3102D2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6"/>
      <w:szCs w:val="36"/>
    </w:rPr>
  </w:style>
  <w:style w:type="paragraph" w:styleId="Heading2">
    <w:name w:val="heading 2"/>
    <w:uiPriority w:val="9"/>
    <w:unhideWhenUsed/>
    <w:qFormat/>
    <w:pPr>
      <w:pBdr>
        <w:bottom w:val="single" w:sz="4" w:space="2" w:color="D6EAF8"/>
      </w:pBdr>
      <w:spacing w:before="240" w:after="120"/>
      <w:outlineLvl w:val="1"/>
    </w:pPr>
    <w:rPr>
      <w:b/>
      <w:bCs/>
      <w:color w:val="2874A6"/>
      <w:sz w:val="28"/>
      <w:szCs w:val="28"/>
    </w:rPr>
  </w:style>
  <w:style w:type="paragraph" w:styleId="Heading3">
    <w:name w:val="heading 3"/>
    <w:uiPriority w:val="9"/>
    <w:unhideWhenUsed/>
    <w:qFormat/>
    <w:pPr>
      <w:spacing w:before="18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5DD3"/>
    <w:pPr>
      <w:tabs>
        <w:tab w:val="center" w:pos="4513"/>
        <w:tab w:val="right" w:pos="9026"/>
      </w:tabs>
    </w:pPr>
  </w:style>
  <w:style w:type="character" w:customStyle="1" w:styleId="HeaderChar">
    <w:name w:val="Header Char"/>
    <w:basedOn w:val="DefaultParagraphFont"/>
    <w:link w:val="Header"/>
    <w:uiPriority w:val="99"/>
    <w:rsid w:val="001A5DD3"/>
  </w:style>
  <w:style w:type="paragraph" w:styleId="Footer">
    <w:name w:val="footer"/>
    <w:basedOn w:val="Normal"/>
    <w:link w:val="FooterChar"/>
    <w:uiPriority w:val="99"/>
    <w:unhideWhenUsed/>
    <w:rsid w:val="001A5DD3"/>
    <w:pPr>
      <w:tabs>
        <w:tab w:val="center" w:pos="4513"/>
        <w:tab w:val="right" w:pos="9026"/>
      </w:tabs>
    </w:pPr>
  </w:style>
  <w:style w:type="character" w:customStyle="1" w:styleId="FooterChar">
    <w:name w:val="Footer Char"/>
    <w:basedOn w:val="DefaultParagraphFont"/>
    <w:link w:val="Footer"/>
    <w:uiPriority w:val="99"/>
    <w:rsid w:val="001A5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Nimantha Kariyakarawana</cp:lastModifiedBy>
  <cp:revision>3</cp:revision>
  <dcterms:created xsi:type="dcterms:W3CDTF">2026-04-13T09:10:00Z</dcterms:created>
  <dcterms:modified xsi:type="dcterms:W3CDTF">2026-04-13T09:42:00Z</dcterms:modified>
</cp:coreProperties>
</file>