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575" w:rsidRDefault="00E72575" w:rsidP="00E72575">
      <w:pPr>
        <w:shd w:val="clear" w:color="auto" w:fill="FFFFFF"/>
        <w:spacing w:after="0" w:line="336" w:lineRule="atLeast"/>
        <w:outlineLvl w:val="1"/>
        <w:rPr>
          <w:rFonts w:eastAsia="Times New Roman" w:cstheme="minorHAnsi"/>
          <w:b/>
          <w:bCs/>
          <w:color w:val="474747"/>
          <w:sz w:val="24"/>
          <w:szCs w:val="24"/>
        </w:rPr>
      </w:pPr>
      <w:r>
        <w:rPr>
          <w:rFonts w:eastAsia="Times New Roman" w:cstheme="minorHAnsi"/>
          <w:b/>
          <w:bCs/>
          <w:color w:val="474747"/>
          <w:sz w:val="24"/>
          <w:szCs w:val="24"/>
        </w:rPr>
        <w:t xml:space="preserve">What is container? </w:t>
      </w:r>
    </w:p>
    <w:p w:rsidR="00E72575" w:rsidRDefault="00E72575" w:rsidP="00E72575">
      <w:pPr>
        <w:shd w:val="clear" w:color="auto" w:fill="FFFFFF"/>
        <w:spacing w:after="0" w:line="336" w:lineRule="atLeast"/>
        <w:outlineLvl w:val="1"/>
        <w:rPr>
          <w:rFonts w:eastAsia="Times New Roman" w:cstheme="minorHAnsi"/>
          <w:b/>
          <w:bCs/>
          <w:color w:val="474747"/>
          <w:sz w:val="24"/>
          <w:szCs w:val="24"/>
        </w:rPr>
      </w:pPr>
    </w:p>
    <w:p w:rsidR="00E72575" w:rsidRPr="006D3C22" w:rsidRDefault="00E72575" w:rsidP="00E72575">
      <w:pPr>
        <w:pStyle w:val="NormalWeb"/>
        <w:shd w:val="clear" w:color="auto" w:fill="FFFFFF"/>
        <w:spacing w:before="0" w:beforeAutospacing="0" w:after="0" w:afterAutospacing="0" w:line="360" w:lineRule="atLeast"/>
        <w:rPr>
          <w:rFonts w:asciiTheme="minorHAnsi" w:hAnsiTheme="minorHAnsi" w:cstheme="minorHAnsi"/>
          <w:color w:val="33444C"/>
          <w:sz w:val="22"/>
          <w:szCs w:val="22"/>
        </w:rPr>
      </w:pPr>
      <w:r w:rsidRPr="006D3C22">
        <w:rPr>
          <w:rFonts w:asciiTheme="minorHAnsi" w:hAnsiTheme="minorHAnsi" w:cstheme="minorHAnsi"/>
          <w:color w:val="33444C"/>
          <w:sz w:val="22"/>
          <w:szCs w:val="22"/>
        </w:rPr>
        <w:t>A </w:t>
      </w:r>
      <w:r w:rsidRPr="006D3C22">
        <w:rPr>
          <w:rStyle w:val="Strong"/>
          <w:rFonts w:asciiTheme="minorHAnsi" w:hAnsiTheme="minorHAnsi" w:cstheme="minorHAnsi"/>
          <w:color w:val="33444C"/>
          <w:sz w:val="22"/>
          <w:szCs w:val="22"/>
        </w:rPr>
        <w:t>container</w:t>
      </w:r>
      <w:r w:rsidRPr="006D3C22">
        <w:rPr>
          <w:rFonts w:asciiTheme="minorHAnsi" w:hAnsiTheme="minorHAnsi" w:cstheme="minorHAnsi"/>
          <w:color w:val="33444C"/>
          <w:sz w:val="22"/>
          <w:szCs w:val="22"/>
        </w:rPr>
        <w:t> is a runtime instance of an image–what the image becomes in memory when executed (that is, an image with state, or a user process). You can see a list of your running containers with the command, </w:t>
      </w:r>
      <w:proofErr w:type="spellStart"/>
      <w:r w:rsidRPr="006D3C22">
        <w:rPr>
          <w:rStyle w:val="HTMLCode"/>
          <w:rFonts w:asciiTheme="minorHAnsi" w:hAnsiTheme="minorHAnsi" w:cstheme="minorHAnsi"/>
          <w:color w:val="33444C"/>
          <w:sz w:val="22"/>
          <w:szCs w:val="22"/>
        </w:rPr>
        <w:t>docker</w:t>
      </w:r>
      <w:proofErr w:type="spellEnd"/>
      <w:r w:rsidRPr="006D3C22">
        <w:rPr>
          <w:rStyle w:val="HTMLCode"/>
          <w:rFonts w:asciiTheme="minorHAnsi" w:hAnsiTheme="minorHAnsi" w:cstheme="minorHAnsi"/>
          <w:color w:val="33444C"/>
          <w:sz w:val="22"/>
          <w:szCs w:val="22"/>
        </w:rPr>
        <w:t xml:space="preserve"> </w:t>
      </w:r>
      <w:proofErr w:type="spellStart"/>
      <w:r w:rsidRPr="006D3C22">
        <w:rPr>
          <w:rStyle w:val="HTMLCode"/>
          <w:rFonts w:asciiTheme="minorHAnsi" w:hAnsiTheme="minorHAnsi" w:cstheme="minorHAnsi"/>
          <w:color w:val="33444C"/>
          <w:sz w:val="22"/>
          <w:szCs w:val="22"/>
        </w:rPr>
        <w:t>ps</w:t>
      </w:r>
      <w:proofErr w:type="spellEnd"/>
      <w:r w:rsidRPr="006D3C22">
        <w:rPr>
          <w:rFonts w:asciiTheme="minorHAnsi" w:hAnsiTheme="minorHAnsi" w:cstheme="minorHAnsi"/>
          <w:color w:val="33444C"/>
          <w:sz w:val="22"/>
          <w:szCs w:val="22"/>
        </w:rPr>
        <w:t>, just as you would in Linux.</w:t>
      </w:r>
    </w:p>
    <w:p w:rsidR="00E72575" w:rsidRDefault="00E72575" w:rsidP="00E72575">
      <w:pPr>
        <w:shd w:val="clear" w:color="auto" w:fill="FFFFFF"/>
        <w:spacing w:after="0" w:line="336" w:lineRule="atLeast"/>
        <w:outlineLvl w:val="1"/>
        <w:rPr>
          <w:rFonts w:eastAsia="Times New Roman" w:cstheme="minorHAnsi"/>
          <w:b/>
          <w:bCs/>
          <w:color w:val="474747"/>
          <w:sz w:val="24"/>
          <w:szCs w:val="24"/>
        </w:rPr>
      </w:pPr>
    </w:p>
    <w:p w:rsidR="00E72575" w:rsidRDefault="00E72575" w:rsidP="00E72575">
      <w:pPr>
        <w:shd w:val="clear" w:color="auto" w:fill="FFFFFF"/>
        <w:spacing w:after="0" w:line="336" w:lineRule="atLeast"/>
        <w:outlineLvl w:val="1"/>
        <w:rPr>
          <w:rFonts w:eastAsia="Times New Roman" w:cstheme="minorHAnsi"/>
          <w:b/>
          <w:bCs/>
          <w:color w:val="474747"/>
          <w:sz w:val="24"/>
          <w:szCs w:val="24"/>
        </w:rPr>
      </w:pPr>
    </w:p>
    <w:p w:rsidR="00E72575" w:rsidRDefault="00E72575" w:rsidP="00E72575">
      <w:pPr>
        <w:shd w:val="clear" w:color="auto" w:fill="FFFFFF"/>
        <w:spacing w:after="0" w:line="336" w:lineRule="atLeast"/>
        <w:outlineLvl w:val="1"/>
        <w:rPr>
          <w:rFonts w:eastAsia="Times New Roman" w:cstheme="minorHAnsi"/>
          <w:b/>
          <w:bCs/>
          <w:color w:val="474747"/>
          <w:sz w:val="24"/>
          <w:szCs w:val="24"/>
        </w:rPr>
      </w:pPr>
      <w:r>
        <w:rPr>
          <w:rFonts w:eastAsia="Times New Roman" w:cstheme="minorHAnsi"/>
          <w:b/>
          <w:bCs/>
          <w:noProof/>
          <w:color w:val="474747"/>
          <w:sz w:val="24"/>
          <w:szCs w:val="24"/>
        </w:rPr>
        <w:drawing>
          <wp:inline distT="0" distB="0" distL="0" distR="0">
            <wp:extent cx="5943600" cy="30671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067152"/>
                    </a:xfrm>
                    <a:prstGeom prst="rect">
                      <a:avLst/>
                    </a:prstGeom>
                    <a:noFill/>
                    <a:ln w="9525">
                      <a:noFill/>
                      <a:miter lim="800000"/>
                      <a:headEnd/>
                      <a:tailEnd/>
                    </a:ln>
                  </pic:spPr>
                </pic:pic>
              </a:graphicData>
            </a:graphic>
          </wp:inline>
        </w:drawing>
      </w:r>
    </w:p>
    <w:p w:rsidR="00E72575" w:rsidRDefault="00E72575" w:rsidP="00E72575">
      <w:pPr>
        <w:shd w:val="clear" w:color="auto" w:fill="FFFFFF"/>
        <w:spacing w:after="0" w:line="336" w:lineRule="atLeast"/>
        <w:outlineLvl w:val="1"/>
        <w:rPr>
          <w:rFonts w:eastAsia="Times New Roman" w:cstheme="minorHAnsi"/>
          <w:b/>
          <w:bCs/>
          <w:color w:val="474747"/>
          <w:sz w:val="24"/>
          <w:szCs w:val="24"/>
        </w:rPr>
      </w:pPr>
    </w:p>
    <w:p w:rsidR="00E72575" w:rsidRDefault="00E72575" w:rsidP="00E72575">
      <w:pPr>
        <w:shd w:val="clear" w:color="auto" w:fill="FFFFFF"/>
        <w:spacing w:after="0" w:line="336" w:lineRule="atLeast"/>
        <w:outlineLvl w:val="1"/>
        <w:rPr>
          <w:rFonts w:eastAsia="Times New Roman" w:cstheme="minorHAnsi"/>
          <w:b/>
          <w:bCs/>
          <w:color w:val="474747"/>
          <w:sz w:val="24"/>
          <w:szCs w:val="24"/>
        </w:rPr>
      </w:pPr>
    </w:p>
    <w:p w:rsidR="00E72575" w:rsidRDefault="00E72575" w:rsidP="00E72575">
      <w:pPr>
        <w:shd w:val="clear" w:color="auto" w:fill="FFFFFF"/>
        <w:spacing w:after="0" w:line="336" w:lineRule="atLeast"/>
        <w:outlineLvl w:val="1"/>
        <w:rPr>
          <w:rFonts w:eastAsia="Times New Roman" w:cstheme="minorHAnsi"/>
          <w:b/>
          <w:bCs/>
          <w:color w:val="474747"/>
          <w:sz w:val="24"/>
          <w:szCs w:val="24"/>
        </w:rPr>
      </w:pPr>
      <w:r w:rsidRPr="00E72575">
        <w:rPr>
          <w:rFonts w:eastAsia="Times New Roman" w:cstheme="minorHAnsi"/>
          <w:b/>
          <w:bCs/>
          <w:color w:val="474747"/>
          <w:sz w:val="24"/>
          <w:szCs w:val="24"/>
        </w:rPr>
        <w:t>Advantages of Containers</w:t>
      </w:r>
    </w:p>
    <w:p w:rsidR="00E72575" w:rsidRPr="00E72575" w:rsidRDefault="00E72575" w:rsidP="00E72575">
      <w:pPr>
        <w:pStyle w:val="ListParagraph"/>
        <w:rPr>
          <w:rStyle w:val="Emphasis"/>
          <w:rFonts w:cstheme="minorHAnsi"/>
          <w:i w:val="0"/>
          <w:iCs w:val="0"/>
          <w:sz w:val="24"/>
          <w:szCs w:val="24"/>
        </w:rPr>
      </w:pPr>
    </w:p>
    <w:p w:rsidR="00E72575" w:rsidRPr="00E72575" w:rsidRDefault="00E72575" w:rsidP="00E72575">
      <w:pPr>
        <w:pStyle w:val="ListParagraph"/>
        <w:numPr>
          <w:ilvl w:val="0"/>
          <w:numId w:val="1"/>
        </w:numPr>
        <w:rPr>
          <w:rStyle w:val="Emphasis"/>
          <w:rFonts w:cstheme="minorHAnsi"/>
          <w:i w:val="0"/>
          <w:iCs w:val="0"/>
          <w:sz w:val="24"/>
          <w:szCs w:val="24"/>
        </w:rPr>
      </w:pPr>
      <w:r w:rsidRPr="00E72575">
        <w:rPr>
          <w:rStyle w:val="Emphasis"/>
          <w:rFonts w:cstheme="minorHAnsi"/>
          <w:b/>
          <w:bCs/>
          <w:color w:val="4C4C4C"/>
          <w:sz w:val="24"/>
          <w:szCs w:val="24"/>
          <w:shd w:val="clear" w:color="auto" w:fill="FFFFFF"/>
        </w:rPr>
        <w:t>Low hardware footprint</w:t>
      </w:r>
    </w:p>
    <w:p w:rsidR="00E72575" w:rsidRPr="00E72575" w:rsidRDefault="00E72575" w:rsidP="00E72575">
      <w:pPr>
        <w:pStyle w:val="ListParagraph"/>
        <w:numPr>
          <w:ilvl w:val="0"/>
          <w:numId w:val="1"/>
        </w:numPr>
        <w:rPr>
          <w:rStyle w:val="Emphasis"/>
          <w:rFonts w:cstheme="minorHAnsi"/>
          <w:i w:val="0"/>
          <w:iCs w:val="0"/>
          <w:sz w:val="24"/>
          <w:szCs w:val="24"/>
        </w:rPr>
      </w:pPr>
      <w:r w:rsidRPr="00E72575">
        <w:rPr>
          <w:rStyle w:val="Emphasis"/>
          <w:rFonts w:cstheme="minorHAnsi"/>
          <w:b/>
          <w:bCs/>
          <w:color w:val="4C4C4C"/>
          <w:sz w:val="24"/>
          <w:szCs w:val="24"/>
          <w:shd w:val="clear" w:color="auto" w:fill="FFFFFF"/>
        </w:rPr>
        <w:t>Environment isolation</w:t>
      </w:r>
    </w:p>
    <w:p w:rsidR="00E72575" w:rsidRPr="00E72575" w:rsidRDefault="00E72575" w:rsidP="00E72575">
      <w:pPr>
        <w:pStyle w:val="ListParagraph"/>
        <w:numPr>
          <w:ilvl w:val="0"/>
          <w:numId w:val="1"/>
        </w:numPr>
        <w:rPr>
          <w:rStyle w:val="Emphasis"/>
          <w:rFonts w:cstheme="minorHAnsi"/>
          <w:i w:val="0"/>
          <w:iCs w:val="0"/>
          <w:sz w:val="24"/>
          <w:szCs w:val="24"/>
        </w:rPr>
      </w:pPr>
      <w:r w:rsidRPr="00E72575">
        <w:rPr>
          <w:rStyle w:val="Emphasis"/>
          <w:rFonts w:cstheme="minorHAnsi"/>
          <w:b/>
          <w:bCs/>
          <w:color w:val="4C4C4C"/>
          <w:sz w:val="24"/>
          <w:szCs w:val="24"/>
          <w:shd w:val="clear" w:color="auto" w:fill="FFFFFF"/>
        </w:rPr>
        <w:t>Quick deployment</w:t>
      </w:r>
    </w:p>
    <w:p w:rsidR="00E72575" w:rsidRPr="00E72575" w:rsidRDefault="00E72575" w:rsidP="00E72575">
      <w:pPr>
        <w:pStyle w:val="ListParagraph"/>
        <w:numPr>
          <w:ilvl w:val="0"/>
          <w:numId w:val="1"/>
        </w:numPr>
        <w:rPr>
          <w:rStyle w:val="Emphasis"/>
          <w:rFonts w:cstheme="minorHAnsi"/>
          <w:i w:val="0"/>
          <w:iCs w:val="0"/>
          <w:sz w:val="24"/>
          <w:szCs w:val="24"/>
        </w:rPr>
      </w:pPr>
      <w:r w:rsidRPr="00E72575">
        <w:rPr>
          <w:rStyle w:val="Emphasis"/>
          <w:rFonts w:cstheme="minorHAnsi"/>
          <w:b/>
          <w:bCs/>
          <w:color w:val="4C4C4C"/>
          <w:sz w:val="24"/>
          <w:szCs w:val="24"/>
          <w:shd w:val="clear" w:color="auto" w:fill="FFFFFF"/>
        </w:rPr>
        <w:t>Multiple environment deployment</w:t>
      </w:r>
    </w:p>
    <w:p w:rsidR="00E72575" w:rsidRPr="00E72575" w:rsidRDefault="00E72575" w:rsidP="00E72575">
      <w:pPr>
        <w:pStyle w:val="ListParagraph"/>
        <w:numPr>
          <w:ilvl w:val="0"/>
          <w:numId w:val="1"/>
        </w:numPr>
        <w:rPr>
          <w:rStyle w:val="Emphasis"/>
          <w:rFonts w:cstheme="minorHAnsi"/>
          <w:i w:val="0"/>
          <w:iCs w:val="0"/>
          <w:sz w:val="24"/>
          <w:szCs w:val="24"/>
        </w:rPr>
      </w:pPr>
      <w:r w:rsidRPr="00E72575">
        <w:rPr>
          <w:rStyle w:val="Emphasis"/>
          <w:rFonts w:cstheme="minorHAnsi"/>
          <w:b/>
          <w:bCs/>
          <w:color w:val="4C4C4C"/>
          <w:sz w:val="24"/>
          <w:szCs w:val="24"/>
          <w:shd w:val="clear" w:color="auto" w:fill="FFFFFF"/>
        </w:rPr>
        <w:t>Reusability</w:t>
      </w:r>
    </w:p>
    <w:p w:rsidR="00E72575" w:rsidRPr="00E72575" w:rsidRDefault="00E72575" w:rsidP="00E72575">
      <w:pPr>
        <w:rPr>
          <w:rFonts w:cstheme="minorHAnsi"/>
          <w:b/>
          <w:sz w:val="28"/>
          <w:szCs w:val="28"/>
        </w:rPr>
      </w:pPr>
      <w:proofErr w:type="spellStart"/>
      <w:r w:rsidRPr="00E72575">
        <w:rPr>
          <w:rFonts w:cstheme="minorHAnsi"/>
          <w:b/>
          <w:sz w:val="28"/>
          <w:szCs w:val="28"/>
        </w:rPr>
        <w:t>Docker</w:t>
      </w:r>
      <w:proofErr w:type="spellEnd"/>
      <w:r w:rsidRPr="00E72575">
        <w:rPr>
          <w:rFonts w:cstheme="minorHAnsi"/>
          <w:b/>
          <w:sz w:val="28"/>
          <w:szCs w:val="28"/>
        </w:rPr>
        <w:t xml:space="preserve"> Architecture</w:t>
      </w:r>
    </w:p>
    <w:p w:rsidR="00E72575" w:rsidRPr="00E72575" w:rsidRDefault="00E72575" w:rsidP="00E72575">
      <w:pPr>
        <w:shd w:val="clear" w:color="auto" w:fill="FFFFFF"/>
        <w:spacing w:after="340" w:line="240" w:lineRule="auto"/>
        <w:rPr>
          <w:rFonts w:eastAsia="Times New Roman" w:cstheme="minorHAnsi"/>
          <w:color w:val="313131"/>
          <w:sz w:val="24"/>
          <w:szCs w:val="24"/>
        </w:rPr>
      </w:pPr>
      <w:proofErr w:type="spellStart"/>
      <w:r w:rsidRPr="00E72575">
        <w:rPr>
          <w:rFonts w:eastAsia="Times New Roman" w:cstheme="minorHAnsi"/>
          <w:color w:val="313131"/>
          <w:sz w:val="24"/>
          <w:szCs w:val="24"/>
        </w:rPr>
        <w:t>Docker</w:t>
      </w:r>
      <w:proofErr w:type="spellEnd"/>
      <w:r w:rsidRPr="00E72575">
        <w:rPr>
          <w:rFonts w:eastAsia="Times New Roman" w:cstheme="minorHAnsi"/>
          <w:color w:val="313131"/>
          <w:sz w:val="24"/>
          <w:szCs w:val="24"/>
        </w:rPr>
        <w:t xml:space="preserve"> is one of the container implementations available for deployment and supported by companies such as Red Hat in their Red Hat Enterprise Linux Atomic Host platform. </w:t>
      </w:r>
      <w:proofErr w:type="spellStart"/>
      <w:r w:rsidRPr="00E72575">
        <w:rPr>
          <w:rFonts w:eastAsia="Times New Roman" w:cstheme="minorHAnsi"/>
          <w:color w:val="313131"/>
          <w:sz w:val="24"/>
          <w:szCs w:val="24"/>
        </w:rPr>
        <w:t>Docker</w:t>
      </w:r>
      <w:proofErr w:type="spellEnd"/>
      <w:r w:rsidRPr="00E72575">
        <w:rPr>
          <w:rFonts w:eastAsia="Times New Roman" w:cstheme="minorHAnsi"/>
          <w:color w:val="313131"/>
          <w:sz w:val="24"/>
          <w:szCs w:val="24"/>
        </w:rPr>
        <w:t xml:space="preserve"> Hub provides a large set of containers developed by the community.</w:t>
      </w:r>
    </w:p>
    <w:p w:rsidR="00E72575" w:rsidRPr="00E72575" w:rsidRDefault="00E72575" w:rsidP="00E72575">
      <w:pPr>
        <w:shd w:val="clear" w:color="auto" w:fill="FFFFFF"/>
        <w:spacing w:before="300" w:after="340" w:line="240" w:lineRule="auto"/>
        <w:rPr>
          <w:rFonts w:eastAsia="Times New Roman" w:cstheme="minorHAnsi"/>
          <w:color w:val="313131"/>
          <w:sz w:val="24"/>
          <w:szCs w:val="24"/>
        </w:rPr>
      </w:pPr>
      <w:proofErr w:type="spellStart"/>
      <w:r w:rsidRPr="00E72575">
        <w:rPr>
          <w:rFonts w:eastAsia="Times New Roman" w:cstheme="minorHAnsi"/>
          <w:color w:val="313131"/>
          <w:sz w:val="24"/>
          <w:szCs w:val="24"/>
        </w:rPr>
        <w:t>Docker</w:t>
      </w:r>
      <w:proofErr w:type="spellEnd"/>
      <w:r w:rsidRPr="00E72575">
        <w:rPr>
          <w:rFonts w:eastAsia="Times New Roman" w:cstheme="minorHAnsi"/>
          <w:color w:val="313131"/>
          <w:sz w:val="24"/>
          <w:szCs w:val="24"/>
        </w:rPr>
        <w:t xml:space="preserve"> uses </w:t>
      </w:r>
      <w:proofErr w:type="gramStart"/>
      <w:r w:rsidRPr="00E72575">
        <w:rPr>
          <w:rFonts w:eastAsia="Times New Roman" w:cstheme="minorHAnsi"/>
          <w:color w:val="313131"/>
          <w:sz w:val="24"/>
          <w:szCs w:val="24"/>
        </w:rPr>
        <w:t>a client</w:t>
      </w:r>
      <w:proofErr w:type="gramEnd"/>
      <w:r w:rsidRPr="00E72575">
        <w:rPr>
          <w:rFonts w:eastAsia="Times New Roman" w:cstheme="minorHAnsi"/>
          <w:color w:val="313131"/>
          <w:sz w:val="24"/>
          <w:szCs w:val="24"/>
        </w:rPr>
        <w:t>-server architecture, described below:</w:t>
      </w:r>
    </w:p>
    <w:p w:rsidR="00E72575" w:rsidRPr="00E72575" w:rsidRDefault="00E72575" w:rsidP="00E72575">
      <w:pPr>
        <w:shd w:val="clear" w:color="auto" w:fill="FFFFFF"/>
        <w:spacing w:after="0" w:line="336" w:lineRule="atLeast"/>
        <w:rPr>
          <w:rFonts w:eastAsia="Times New Roman" w:cstheme="minorHAnsi"/>
          <w:b/>
          <w:bCs/>
          <w:color w:val="4C4C4C"/>
          <w:sz w:val="24"/>
          <w:szCs w:val="24"/>
        </w:rPr>
      </w:pPr>
      <w:r w:rsidRPr="00E72575">
        <w:rPr>
          <w:rFonts w:eastAsia="Times New Roman" w:cstheme="minorHAnsi"/>
          <w:b/>
          <w:bCs/>
          <w:i/>
          <w:iCs/>
          <w:color w:val="4C4C4C"/>
          <w:sz w:val="24"/>
          <w:szCs w:val="24"/>
        </w:rPr>
        <w:lastRenderedPageBreak/>
        <w:t>Client</w:t>
      </w:r>
    </w:p>
    <w:p w:rsidR="00E72575" w:rsidRPr="00E72575" w:rsidRDefault="00E72575" w:rsidP="00E72575">
      <w:pPr>
        <w:shd w:val="clear" w:color="auto" w:fill="FFFFFF"/>
        <w:spacing w:after="340" w:line="336" w:lineRule="atLeast"/>
        <w:ind w:left="720"/>
        <w:rPr>
          <w:rFonts w:eastAsia="Times New Roman" w:cstheme="minorHAnsi"/>
          <w:color w:val="313131"/>
          <w:sz w:val="24"/>
          <w:szCs w:val="24"/>
        </w:rPr>
      </w:pPr>
      <w:r w:rsidRPr="00E72575">
        <w:rPr>
          <w:rFonts w:eastAsia="Times New Roman" w:cstheme="minorHAnsi"/>
          <w:color w:val="313131"/>
          <w:sz w:val="24"/>
          <w:szCs w:val="24"/>
        </w:rPr>
        <w:t>The command-line tool (</w:t>
      </w:r>
      <w:proofErr w:type="spellStart"/>
      <w:r w:rsidRPr="00E72575">
        <w:rPr>
          <w:rFonts w:eastAsia="Times New Roman" w:cstheme="minorHAnsi"/>
          <w:b/>
          <w:bCs/>
          <w:color w:val="313131"/>
          <w:sz w:val="24"/>
          <w:szCs w:val="24"/>
        </w:rPr>
        <w:t>docker</w:t>
      </w:r>
      <w:proofErr w:type="spellEnd"/>
      <w:r w:rsidRPr="00E72575">
        <w:rPr>
          <w:rFonts w:eastAsia="Times New Roman" w:cstheme="minorHAnsi"/>
          <w:color w:val="313131"/>
          <w:sz w:val="24"/>
          <w:szCs w:val="24"/>
        </w:rPr>
        <w:t xml:space="preserve">) is responsible for communicating with a server using a </w:t>
      </w:r>
      <w:proofErr w:type="spellStart"/>
      <w:r w:rsidRPr="00E72575">
        <w:rPr>
          <w:rFonts w:eastAsia="Times New Roman" w:cstheme="minorHAnsi"/>
          <w:color w:val="313131"/>
          <w:sz w:val="24"/>
          <w:szCs w:val="24"/>
        </w:rPr>
        <w:t>RESTful</w:t>
      </w:r>
      <w:proofErr w:type="spellEnd"/>
      <w:r w:rsidRPr="00E72575">
        <w:rPr>
          <w:rFonts w:eastAsia="Times New Roman" w:cstheme="minorHAnsi"/>
          <w:color w:val="313131"/>
          <w:sz w:val="24"/>
          <w:szCs w:val="24"/>
        </w:rPr>
        <w:t xml:space="preserve"> API to request operations.</w:t>
      </w:r>
    </w:p>
    <w:p w:rsidR="00E72575" w:rsidRPr="00E72575" w:rsidRDefault="00E72575" w:rsidP="00E72575">
      <w:pPr>
        <w:shd w:val="clear" w:color="auto" w:fill="FFFFFF"/>
        <w:spacing w:after="0" w:line="336" w:lineRule="atLeast"/>
        <w:rPr>
          <w:rFonts w:eastAsia="Times New Roman" w:cstheme="minorHAnsi"/>
          <w:b/>
          <w:bCs/>
          <w:color w:val="4C4C4C"/>
          <w:sz w:val="24"/>
          <w:szCs w:val="24"/>
        </w:rPr>
      </w:pPr>
      <w:r w:rsidRPr="00E72575">
        <w:rPr>
          <w:rFonts w:eastAsia="Times New Roman" w:cstheme="minorHAnsi"/>
          <w:b/>
          <w:bCs/>
          <w:i/>
          <w:iCs/>
          <w:color w:val="4C4C4C"/>
          <w:sz w:val="24"/>
          <w:szCs w:val="24"/>
        </w:rPr>
        <w:t>Server</w:t>
      </w:r>
    </w:p>
    <w:p w:rsidR="00E72575" w:rsidRPr="00E72575" w:rsidRDefault="00E72575" w:rsidP="00E72575">
      <w:pPr>
        <w:shd w:val="clear" w:color="auto" w:fill="FFFFFF"/>
        <w:spacing w:after="340" w:line="336" w:lineRule="atLeast"/>
        <w:ind w:left="720"/>
        <w:rPr>
          <w:rFonts w:eastAsia="Times New Roman" w:cstheme="minorHAnsi"/>
          <w:color w:val="313131"/>
          <w:sz w:val="24"/>
          <w:szCs w:val="24"/>
        </w:rPr>
      </w:pPr>
      <w:r w:rsidRPr="00E72575">
        <w:rPr>
          <w:rFonts w:eastAsia="Times New Roman" w:cstheme="minorHAnsi"/>
          <w:color w:val="313131"/>
          <w:sz w:val="24"/>
          <w:szCs w:val="24"/>
        </w:rPr>
        <w:t>This service, which runs as a </w:t>
      </w:r>
      <w:r w:rsidRPr="00E72575">
        <w:rPr>
          <w:rFonts w:eastAsia="Times New Roman" w:cstheme="minorHAnsi"/>
          <w:b/>
          <w:bCs/>
          <w:color w:val="313131"/>
          <w:sz w:val="24"/>
          <w:szCs w:val="24"/>
        </w:rPr>
        <w:t>daemon</w:t>
      </w:r>
      <w:r w:rsidRPr="00E72575">
        <w:rPr>
          <w:rFonts w:eastAsia="Times New Roman" w:cstheme="minorHAnsi"/>
          <w:color w:val="313131"/>
          <w:sz w:val="24"/>
          <w:szCs w:val="24"/>
        </w:rPr>
        <w:t> on an operating system, does the heavy lifting of building, running, and downloading container images.</w:t>
      </w:r>
    </w:p>
    <w:p w:rsidR="00E72575" w:rsidRPr="00E72575" w:rsidRDefault="00E72575" w:rsidP="00E72575">
      <w:pPr>
        <w:shd w:val="clear" w:color="auto" w:fill="FFFFFF"/>
        <w:spacing w:after="340" w:line="240" w:lineRule="auto"/>
        <w:rPr>
          <w:rFonts w:eastAsia="Times New Roman" w:cstheme="minorHAnsi"/>
          <w:color w:val="313131"/>
          <w:sz w:val="24"/>
          <w:szCs w:val="24"/>
        </w:rPr>
      </w:pPr>
      <w:r w:rsidRPr="00E72575">
        <w:rPr>
          <w:rFonts w:eastAsia="Times New Roman" w:cstheme="minorHAnsi"/>
          <w:color w:val="313131"/>
          <w:sz w:val="24"/>
          <w:szCs w:val="24"/>
        </w:rPr>
        <w:t>The daemon can run either on the same system as the </w:t>
      </w:r>
      <w:proofErr w:type="spellStart"/>
      <w:r w:rsidRPr="00E72575">
        <w:rPr>
          <w:rFonts w:eastAsia="Times New Roman" w:cstheme="minorHAnsi"/>
          <w:b/>
          <w:bCs/>
          <w:color w:val="313131"/>
          <w:sz w:val="24"/>
          <w:szCs w:val="24"/>
        </w:rPr>
        <w:t>docker</w:t>
      </w:r>
      <w:proofErr w:type="spellEnd"/>
      <w:r w:rsidRPr="00E72575">
        <w:rPr>
          <w:rFonts w:eastAsia="Times New Roman" w:cstheme="minorHAnsi"/>
          <w:color w:val="313131"/>
          <w:sz w:val="24"/>
          <w:szCs w:val="24"/>
        </w:rPr>
        <w:t> client or remotely.</w:t>
      </w:r>
    </w:p>
    <w:p w:rsidR="00E72575" w:rsidRPr="00E72575" w:rsidRDefault="00E72575" w:rsidP="00E72575">
      <w:pPr>
        <w:rPr>
          <w:rFonts w:cstheme="minorHAnsi"/>
          <w:b/>
          <w:sz w:val="28"/>
          <w:szCs w:val="28"/>
        </w:rPr>
      </w:pPr>
      <w:proofErr w:type="spellStart"/>
      <w:r w:rsidRPr="00E72575">
        <w:rPr>
          <w:rFonts w:cstheme="minorHAnsi"/>
          <w:b/>
          <w:sz w:val="28"/>
          <w:szCs w:val="28"/>
        </w:rPr>
        <w:t>Docker</w:t>
      </w:r>
      <w:proofErr w:type="spellEnd"/>
      <w:r w:rsidRPr="00E72575">
        <w:rPr>
          <w:rFonts w:cstheme="minorHAnsi"/>
          <w:b/>
          <w:sz w:val="28"/>
          <w:szCs w:val="28"/>
        </w:rPr>
        <w:t xml:space="preserve"> Core elements</w:t>
      </w:r>
    </w:p>
    <w:p w:rsidR="00E72575" w:rsidRPr="00E72575" w:rsidRDefault="00E72575" w:rsidP="00E72575">
      <w:pPr>
        <w:shd w:val="clear" w:color="auto" w:fill="FFFFFF"/>
        <w:spacing w:after="0" w:line="336" w:lineRule="atLeast"/>
        <w:rPr>
          <w:rFonts w:eastAsia="Times New Roman" w:cstheme="minorHAnsi"/>
          <w:b/>
          <w:bCs/>
          <w:color w:val="4C4C4C"/>
          <w:sz w:val="24"/>
          <w:szCs w:val="24"/>
        </w:rPr>
      </w:pPr>
      <w:r w:rsidRPr="00E72575">
        <w:rPr>
          <w:rFonts w:eastAsia="Times New Roman" w:cstheme="minorHAnsi"/>
          <w:b/>
          <w:bCs/>
          <w:i/>
          <w:iCs/>
          <w:color w:val="4C4C4C"/>
          <w:sz w:val="24"/>
          <w:szCs w:val="24"/>
        </w:rPr>
        <w:t>Images</w:t>
      </w:r>
    </w:p>
    <w:p w:rsidR="00E72575" w:rsidRPr="00E72575" w:rsidRDefault="00E72575" w:rsidP="00E72575">
      <w:pPr>
        <w:shd w:val="clear" w:color="auto" w:fill="FFFFFF"/>
        <w:spacing w:after="340" w:line="336" w:lineRule="atLeast"/>
        <w:ind w:left="720"/>
        <w:rPr>
          <w:rFonts w:eastAsia="Times New Roman" w:cstheme="minorHAnsi"/>
          <w:color w:val="313131"/>
          <w:sz w:val="24"/>
          <w:szCs w:val="24"/>
        </w:rPr>
      </w:pPr>
      <w:r w:rsidRPr="00E72575">
        <w:rPr>
          <w:rFonts w:eastAsia="Times New Roman" w:cstheme="minorHAnsi"/>
          <w:color w:val="313131"/>
          <w:sz w:val="24"/>
          <w:szCs w:val="24"/>
        </w:rPr>
        <w:t>Images are read-only templates that contain a runtime environment that includes application libraries and applications. Images are used to create containers. Images can be created, updated, or downloaded for immediate consumption.</w:t>
      </w:r>
    </w:p>
    <w:p w:rsidR="00E72575" w:rsidRPr="00E72575" w:rsidRDefault="00E72575" w:rsidP="00E72575">
      <w:pPr>
        <w:shd w:val="clear" w:color="auto" w:fill="FFFFFF"/>
        <w:spacing w:after="0" w:line="336" w:lineRule="atLeast"/>
        <w:rPr>
          <w:rFonts w:eastAsia="Times New Roman" w:cstheme="minorHAnsi"/>
          <w:b/>
          <w:bCs/>
          <w:color w:val="4C4C4C"/>
          <w:sz w:val="24"/>
          <w:szCs w:val="24"/>
        </w:rPr>
      </w:pPr>
      <w:r w:rsidRPr="00E72575">
        <w:rPr>
          <w:rFonts w:eastAsia="Times New Roman" w:cstheme="minorHAnsi"/>
          <w:b/>
          <w:bCs/>
          <w:i/>
          <w:iCs/>
          <w:color w:val="4C4C4C"/>
          <w:sz w:val="24"/>
          <w:szCs w:val="24"/>
        </w:rPr>
        <w:t>Registries</w:t>
      </w:r>
    </w:p>
    <w:p w:rsidR="00E72575" w:rsidRPr="00E72575" w:rsidRDefault="00E72575" w:rsidP="00E72575">
      <w:pPr>
        <w:shd w:val="clear" w:color="auto" w:fill="FFFFFF"/>
        <w:spacing w:after="340" w:line="336" w:lineRule="atLeast"/>
        <w:ind w:left="720"/>
        <w:rPr>
          <w:rFonts w:eastAsia="Times New Roman" w:cstheme="minorHAnsi"/>
          <w:color w:val="313131"/>
          <w:sz w:val="24"/>
          <w:szCs w:val="24"/>
        </w:rPr>
      </w:pPr>
      <w:r w:rsidRPr="00E72575">
        <w:rPr>
          <w:rFonts w:eastAsia="Times New Roman" w:cstheme="minorHAnsi"/>
          <w:color w:val="313131"/>
          <w:sz w:val="24"/>
          <w:szCs w:val="24"/>
        </w:rPr>
        <w:t xml:space="preserve">Registries store images for public or private use. The well-known public registry is </w:t>
      </w:r>
      <w:proofErr w:type="spellStart"/>
      <w:r w:rsidRPr="00E72575">
        <w:rPr>
          <w:rFonts w:eastAsia="Times New Roman" w:cstheme="minorHAnsi"/>
          <w:color w:val="313131"/>
          <w:sz w:val="24"/>
          <w:szCs w:val="24"/>
        </w:rPr>
        <w:t>Docker</w:t>
      </w:r>
      <w:proofErr w:type="spellEnd"/>
      <w:r w:rsidRPr="00E72575">
        <w:rPr>
          <w:rFonts w:eastAsia="Times New Roman" w:cstheme="minorHAnsi"/>
          <w:color w:val="313131"/>
          <w:sz w:val="24"/>
          <w:szCs w:val="24"/>
        </w:rPr>
        <w:t xml:space="preserve"> Hub, and it stores multiple images developed by the community, but private registries can be created to support internal image development under a company's discretion. This course runs on a private registry in a virtual machine where all the required images are stored for faster consumption.</w:t>
      </w:r>
    </w:p>
    <w:p w:rsidR="00E72575" w:rsidRPr="00E72575" w:rsidRDefault="00E72575" w:rsidP="00E72575">
      <w:pPr>
        <w:shd w:val="clear" w:color="auto" w:fill="FFFFFF"/>
        <w:spacing w:after="0" w:line="336" w:lineRule="atLeast"/>
        <w:rPr>
          <w:rFonts w:eastAsia="Times New Roman" w:cstheme="minorHAnsi"/>
          <w:b/>
          <w:bCs/>
          <w:color w:val="4C4C4C"/>
          <w:sz w:val="24"/>
          <w:szCs w:val="24"/>
        </w:rPr>
      </w:pPr>
      <w:r w:rsidRPr="00E72575">
        <w:rPr>
          <w:rFonts w:eastAsia="Times New Roman" w:cstheme="minorHAnsi"/>
          <w:b/>
          <w:bCs/>
          <w:i/>
          <w:iCs/>
          <w:color w:val="4C4C4C"/>
          <w:sz w:val="24"/>
          <w:szCs w:val="24"/>
        </w:rPr>
        <w:t>Containers</w:t>
      </w:r>
    </w:p>
    <w:p w:rsidR="00E72575" w:rsidRPr="00E72575" w:rsidRDefault="00E72575" w:rsidP="00E72575">
      <w:pPr>
        <w:shd w:val="clear" w:color="auto" w:fill="FFFFFF"/>
        <w:spacing w:after="340" w:line="336" w:lineRule="atLeast"/>
        <w:ind w:left="720"/>
        <w:rPr>
          <w:rFonts w:eastAsia="Times New Roman" w:cstheme="minorHAnsi"/>
          <w:color w:val="313131"/>
          <w:sz w:val="24"/>
          <w:szCs w:val="24"/>
        </w:rPr>
      </w:pPr>
      <w:r w:rsidRPr="00E72575">
        <w:rPr>
          <w:rFonts w:eastAsia="Times New Roman" w:cstheme="minorHAnsi"/>
          <w:color w:val="313131"/>
          <w:sz w:val="24"/>
          <w:szCs w:val="24"/>
        </w:rPr>
        <w:t>Containers are segregated user-space environments for running applications isolated from other applications sharing the same host OS.</w:t>
      </w:r>
    </w:p>
    <w:p w:rsidR="00E72575" w:rsidRPr="00E72575" w:rsidRDefault="00E72575" w:rsidP="00E72575">
      <w:pPr>
        <w:rPr>
          <w:rFonts w:cstheme="minorHAnsi"/>
          <w:sz w:val="24"/>
          <w:szCs w:val="24"/>
        </w:rPr>
      </w:pPr>
      <w:proofErr w:type="gramStart"/>
      <w:r w:rsidRPr="00E72575">
        <w:rPr>
          <w:rFonts w:cstheme="minorHAnsi"/>
          <w:sz w:val="24"/>
          <w:szCs w:val="24"/>
        </w:rPr>
        <w:t xml:space="preserve">Reference </w:t>
      </w:r>
      <w:r>
        <w:rPr>
          <w:rFonts w:cstheme="minorHAnsi"/>
          <w:sz w:val="24"/>
          <w:szCs w:val="24"/>
        </w:rPr>
        <w:t>:</w:t>
      </w:r>
      <w:proofErr w:type="spellStart"/>
      <w:proofErr w:type="gramEnd"/>
      <w:r w:rsidRPr="00E72575">
        <w:rPr>
          <w:rFonts w:cstheme="minorHAnsi"/>
          <w:sz w:val="24"/>
          <w:szCs w:val="24"/>
        </w:rPr>
        <w:fldChar w:fldCharType="begin"/>
      </w:r>
      <w:r w:rsidRPr="00E72575">
        <w:rPr>
          <w:rFonts w:cstheme="minorHAnsi"/>
          <w:sz w:val="24"/>
          <w:szCs w:val="24"/>
        </w:rPr>
        <w:instrText xml:space="preserve"> HYPERLINK "https://hub.docker.com/" \t "_blank" </w:instrText>
      </w:r>
      <w:r w:rsidRPr="00E72575">
        <w:rPr>
          <w:rFonts w:cstheme="minorHAnsi"/>
          <w:sz w:val="24"/>
          <w:szCs w:val="24"/>
        </w:rPr>
        <w:fldChar w:fldCharType="separate"/>
      </w:r>
      <w:r w:rsidRPr="00E72575">
        <w:rPr>
          <w:rStyle w:val="Hyperlink"/>
          <w:rFonts w:cstheme="minorHAnsi"/>
          <w:color w:val="0075B4"/>
          <w:sz w:val="24"/>
          <w:szCs w:val="24"/>
          <w:shd w:val="clear" w:color="auto" w:fill="FFFFFF"/>
        </w:rPr>
        <w:t>Docker</w:t>
      </w:r>
      <w:proofErr w:type="spellEnd"/>
      <w:r w:rsidRPr="00E72575">
        <w:rPr>
          <w:rStyle w:val="Hyperlink"/>
          <w:rFonts w:cstheme="minorHAnsi"/>
          <w:color w:val="0075B4"/>
          <w:sz w:val="24"/>
          <w:szCs w:val="24"/>
          <w:shd w:val="clear" w:color="auto" w:fill="FFFFFF"/>
        </w:rPr>
        <w:t xml:space="preserve"> Hub website</w:t>
      </w:r>
      <w:r w:rsidRPr="00E72575">
        <w:rPr>
          <w:rFonts w:cstheme="minorHAnsi"/>
          <w:sz w:val="24"/>
          <w:szCs w:val="24"/>
        </w:rPr>
        <w:fldChar w:fldCharType="end"/>
      </w:r>
    </w:p>
    <w:p w:rsidR="00E72575" w:rsidRDefault="00E72575" w:rsidP="00E72575">
      <w:pPr>
        <w:pStyle w:val="Heading2"/>
        <w:shd w:val="clear" w:color="auto" w:fill="FFFFFF"/>
        <w:spacing w:before="0" w:beforeAutospacing="0" w:after="0" w:afterAutospacing="0" w:line="336" w:lineRule="atLeast"/>
        <w:rPr>
          <w:rFonts w:asciiTheme="minorHAnsi" w:hAnsiTheme="minorHAnsi" w:cstheme="minorHAnsi"/>
          <w:color w:val="474747"/>
          <w:sz w:val="28"/>
          <w:szCs w:val="28"/>
        </w:rPr>
      </w:pPr>
      <w:r w:rsidRPr="00E72575">
        <w:rPr>
          <w:rFonts w:asciiTheme="minorHAnsi" w:hAnsiTheme="minorHAnsi" w:cstheme="minorHAnsi"/>
          <w:color w:val="474747"/>
          <w:sz w:val="28"/>
          <w:szCs w:val="28"/>
        </w:rPr>
        <w:t>Containers and the Linux Kernel</w:t>
      </w:r>
    </w:p>
    <w:p w:rsidR="00E72575" w:rsidRPr="00E72575" w:rsidRDefault="00E72575" w:rsidP="00E72575">
      <w:pPr>
        <w:pStyle w:val="Heading2"/>
        <w:shd w:val="clear" w:color="auto" w:fill="FFFFFF"/>
        <w:spacing w:before="0" w:beforeAutospacing="0" w:after="0" w:afterAutospacing="0" w:line="336" w:lineRule="atLeast"/>
        <w:rPr>
          <w:rFonts w:asciiTheme="minorHAnsi" w:hAnsiTheme="minorHAnsi" w:cstheme="minorHAnsi"/>
          <w:color w:val="474747"/>
          <w:sz w:val="28"/>
          <w:szCs w:val="28"/>
        </w:rPr>
      </w:pPr>
    </w:p>
    <w:p w:rsidR="00E72575" w:rsidRDefault="00E72575" w:rsidP="00E72575">
      <w:pPr>
        <w:shd w:val="clear" w:color="auto" w:fill="FFFFFF"/>
        <w:spacing w:after="340" w:line="240" w:lineRule="auto"/>
        <w:rPr>
          <w:rFonts w:eastAsia="Times New Roman" w:cstheme="minorHAnsi"/>
          <w:b/>
          <w:bCs/>
          <w:i/>
          <w:iCs/>
          <w:color w:val="4C4C4C"/>
          <w:sz w:val="24"/>
          <w:szCs w:val="24"/>
        </w:rPr>
      </w:pPr>
      <w:r w:rsidRPr="00E72575">
        <w:rPr>
          <w:rFonts w:eastAsia="Times New Roman" w:cstheme="minorHAnsi"/>
          <w:color w:val="313131"/>
          <w:sz w:val="24"/>
          <w:szCs w:val="24"/>
        </w:rPr>
        <w:t xml:space="preserve">Containers created by </w:t>
      </w:r>
      <w:proofErr w:type="spellStart"/>
      <w:r w:rsidRPr="00E72575">
        <w:rPr>
          <w:rFonts w:eastAsia="Times New Roman" w:cstheme="minorHAnsi"/>
          <w:color w:val="313131"/>
          <w:sz w:val="24"/>
          <w:szCs w:val="24"/>
        </w:rPr>
        <w:t>Docker</w:t>
      </w:r>
      <w:proofErr w:type="spellEnd"/>
      <w:r w:rsidRPr="00E72575">
        <w:rPr>
          <w:rFonts w:eastAsia="Times New Roman" w:cstheme="minorHAnsi"/>
          <w:color w:val="313131"/>
          <w:sz w:val="24"/>
          <w:szCs w:val="24"/>
        </w:rPr>
        <w:t xml:space="preserve">, from </w:t>
      </w:r>
      <w:proofErr w:type="spellStart"/>
      <w:r w:rsidRPr="00E72575">
        <w:rPr>
          <w:rFonts w:eastAsia="Times New Roman" w:cstheme="minorHAnsi"/>
          <w:color w:val="313131"/>
          <w:sz w:val="24"/>
          <w:szCs w:val="24"/>
        </w:rPr>
        <w:t>Docker</w:t>
      </w:r>
      <w:proofErr w:type="spellEnd"/>
      <w:r w:rsidRPr="00E72575">
        <w:rPr>
          <w:rFonts w:eastAsia="Times New Roman" w:cstheme="minorHAnsi"/>
          <w:color w:val="313131"/>
          <w:sz w:val="24"/>
          <w:szCs w:val="24"/>
        </w:rPr>
        <w:t>-formatted container images, are isolated from each other by several standard features of the Linux kernel. These include:</w:t>
      </w:r>
    </w:p>
    <w:p w:rsidR="00E72575" w:rsidRPr="00E72575" w:rsidRDefault="00E72575" w:rsidP="00E72575">
      <w:pPr>
        <w:shd w:val="clear" w:color="auto" w:fill="FFFFFF"/>
        <w:spacing w:after="0" w:line="336" w:lineRule="atLeast"/>
        <w:rPr>
          <w:rFonts w:eastAsia="Times New Roman" w:cstheme="minorHAnsi"/>
          <w:b/>
          <w:bCs/>
          <w:color w:val="4C4C4C"/>
          <w:sz w:val="24"/>
          <w:szCs w:val="24"/>
        </w:rPr>
      </w:pPr>
      <w:r w:rsidRPr="00E72575">
        <w:rPr>
          <w:rFonts w:eastAsia="Times New Roman" w:cstheme="minorHAnsi"/>
          <w:b/>
          <w:bCs/>
          <w:i/>
          <w:iCs/>
          <w:color w:val="4C4C4C"/>
          <w:sz w:val="24"/>
          <w:szCs w:val="24"/>
        </w:rPr>
        <w:t>Namespaces</w:t>
      </w:r>
    </w:p>
    <w:p w:rsidR="00E72575" w:rsidRPr="00E72575" w:rsidRDefault="00E72575" w:rsidP="00E72575">
      <w:pPr>
        <w:shd w:val="clear" w:color="auto" w:fill="FFFFFF"/>
        <w:spacing w:after="340" w:line="336" w:lineRule="atLeast"/>
        <w:ind w:left="720"/>
        <w:rPr>
          <w:rFonts w:eastAsia="Times New Roman" w:cstheme="minorHAnsi"/>
          <w:color w:val="313131"/>
          <w:sz w:val="24"/>
          <w:szCs w:val="24"/>
        </w:rPr>
      </w:pPr>
      <w:r w:rsidRPr="00E72575">
        <w:rPr>
          <w:rFonts w:eastAsia="Times New Roman" w:cstheme="minorHAnsi"/>
          <w:color w:val="313131"/>
          <w:sz w:val="24"/>
          <w:szCs w:val="24"/>
        </w:rPr>
        <w:t xml:space="preserve">The kernel can place specific system resources that are normally visible to all processes into a namespace. Inside a namespace, only processes that are members of that namespace can see those resources. Resources that can be placed into a namespace </w:t>
      </w:r>
      <w:r w:rsidRPr="00E72575">
        <w:rPr>
          <w:rFonts w:eastAsia="Times New Roman" w:cstheme="minorHAnsi"/>
          <w:color w:val="313131"/>
          <w:sz w:val="24"/>
          <w:szCs w:val="24"/>
        </w:rPr>
        <w:lastRenderedPageBreak/>
        <w:t xml:space="preserve">include network interfaces, the process ID </w:t>
      </w:r>
      <w:proofErr w:type="gramStart"/>
      <w:r w:rsidRPr="00E72575">
        <w:rPr>
          <w:rFonts w:eastAsia="Times New Roman" w:cstheme="minorHAnsi"/>
          <w:color w:val="313131"/>
          <w:sz w:val="24"/>
          <w:szCs w:val="24"/>
        </w:rPr>
        <w:t>list,</w:t>
      </w:r>
      <w:proofErr w:type="gramEnd"/>
      <w:r w:rsidRPr="00E72575">
        <w:rPr>
          <w:rFonts w:eastAsia="Times New Roman" w:cstheme="minorHAnsi"/>
          <w:color w:val="313131"/>
          <w:sz w:val="24"/>
          <w:szCs w:val="24"/>
        </w:rPr>
        <w:t xml:space="preserve"> mount points, IPC resources, and the system's own hostname information. As an example, two processes in two different mounted namespaces have different views of what the mounted root file system is. Each container is added to a specific set of namespaces, which are only used by that container.</w:t>
      </w:r>
    </w:p>
    <w:p w:rsidR="00E72575" w:rsidRPr="00E72575" w:rsidRDefault="00E72575" w:rsidP="00E72575">
      <w:pPr>
        <w:shd w:val="clear" w:color="auto" w:fill="FFFFFF"/>
        <w:spacing w:after="0" w:line="336" w:lineRule="atLeast"/>
        <w:rPr>
          <w:rFonts w:eastAsia="Times New Roman" w:cstheme="minorHAnsi"/>
          <w:b/>
          <w:bCs/>
          <w:color w:val="4C4C4C"/>
          <w:sz w:val="24"/>
          <w:szCs w:val="24"/>
        </w:rPr>
      </w:pPr>
      <w:r w:rsidRPr="00E72575">
        <w:rPr>
          <w:rFonts w:eastAsia="Times New Roman" w:cstheme="minorHAnsi"/>
          <w:b/>
          <w:bCs/>
          <w:i/>
          <w:iCs/>
          <w:color w:val="4C4C4C"/>
          <w:sz w:val="24"/>
          <w:szCs w:val="24"/>
        </w:rPr>
        <w:t>Control groups (</w:t>
      </w:r>
      <w:proofErr w:type="spellStart"/>
      <w:r w:rsidRPr="00E72575">
        <w:rPr>
          <w:rFonts w:eastAsia="Times New Roman" w:cstheme="minorHAnsi"/>
          <w:b/>
          <w:bCs/>
          <w:i/>
          <w:iCs/>
          <w:color w:val="4C4C4C"/>
          <w:sz w:val="24"/>
          <w:szCs w:val="24"/>
        </w:rPr>
        <w:t>cgroups</w:t>
      </w:r>
      <w:proofErr w:type="spellEnd"/>
      <w:r w:rsidRPr="00E72575">
        <w:rPr>
          <w:rFonts w:eastAsia="Times New Roman" w:cstheme="minorHAnsi"/>
          <w:b/>
          <w:bCs/>
          <w:i/>
          <w:iCs/>
          <w:color w:val="4C4C4C"/>
          <w:sz w:val="24"/>
          <w:szCs w:val="24"/>
        </w:rPr>
        <w:t>)</w:t>
      </w:r>
    </w:p>
    <w:p w:rsidR="00E72575" w:rsidRPr="00E72575" w:rsidRDefault="00E72575" w:rsidP="00E72575">
      <w:pPr>
        <w:shd w:val="clear" w:color="auto" w:fill="FFFFFF"/>
        <w:spacing w:after="340" w:line="336" w:lineRule="atLeast"/>
        <w:ind w:left="720"/>
        <w:rPr>
          <w:rFonts w:eastAsia="Times New Roman" w:cstheme="minorHAnsi"/>
          <w:color w:val="313131"/>
          <w:sz w:val="24"/>
          <w:szCs w:val="24"/>
        </w:rPr>
      </w:pPr>
      <w:r w:rsidRPr="00E72575">
        <w:rPr>
          <w:rFonts w:eastAsia="Times New Roman" w:cstheme="minorHAnsi"/>
          <w:color w:val="313131"/>
          <w:sz w:val="24"/>
          <w:szCs w:val="24"/>
        </w:rPr>
        <w:t>Control groups partition sets of processes and their children into groups in order to manage and limit the resources they consume. Control groups place restrictions on the amount of system resources the processes belonging to a specific container might use. This keeps one container from using too many resources on the container host.</w:t>
      </w:r>
    </w:p>
    <w:p w:rsidR="00E72575" w:rsidRPr="00E72575" w:rsidRDefault="00E72575" w:rsidP="00E72575">
      <w:pPr>
        <w:shd w:val="clear" w:color="auto" w:fill="FFFFFF"/>
        <w:spacing w:after="0" w:line="336" w:lineRule="atLeast"/>
        <w:rPr>
          <w:rFonts w:eastAsia="Times New Roman" w:cstheme="minorHAnsi"/>
          <w:b/>
          <w:bCs/>
          <w:color w:val="4C4C4C"/>
          <w:sz w:val="24"/>
          <w:szCs w:val="24"/>
        </w:rPr>
      </w:pPr>
      <w:proofErr w:type="spellStart"/>
      <w:r w:rsidRPr="00E72575">
        <w:rPr>
          <w:rFonts w:eastAsia="Times New Roman" w:cstheme="minorHAnsi"/>
          <w:b/>
          <w:bCs/>
          <w:i/>
          <w:iCs/>
          <w:color w:val="4C4C4C"/>
          <w:sz w:val="24"/>
          <w:szCs w:val="24"/>
        </w:rPr>
        <w:t>SELinux</w:t>
      </w:r>
      <w:proofErr w:type="spellEnd"/>
    </w:p>
    <w:p w:rsidR="00E72575" w:rsidRPr="00E72575" w:rsidRDefault="00E72575" w:rsidP="00E72575">
      <w:pPr>
        <w:shd w:val="clear" w:color="auto" w:fill="FFFFFF"/>
        <w:spacing w:after="340" w:line="336" w:lineRule="atLeast"/>
        <w:ind w:left="720"/>
        <w:rPr>
          <w:rFonts w:eastAsia="Times New Roman" w:cstheme="minorHAnsi"/>
          <w:color w:val="313131"/>
          <w:sz w:val="24"/>
          <w:szCs w:val="24"/>
        </w:rPr>
      </w:pPr>
      <w:proofErr w:type="spellStart"/>
      <w:r w:rsidRPr="00E72575">
        <w:rPr>
          <w:rFonts w:eastAsia="Times New Roman" w:cstheme="minorHAnsi"/>
          <w:color w:val="313131"/>
          <w:sz w:val="24"/>
          <w:szCs w:val="24"/>
        </w:rPr>
        <w:t>SELinux</w:t>
      </w:r>
      <w:proofErr w:type="spellEnd"/>
      <w:r w:rsidRPr="00E72575">
        <w:rPr>
          <w:rFonts w:eastAsia="Times New Roman" w:cstheme="minorHAnsi"/>
          <w:color w:val="313131"/>
          <w:sz w:val="24"/>
          <w:szCs w:val="24"/>
        </w:rPr>
        <w:t xml:space="preserve"> is a mandatory access control system that is used to protect containers from each other and to protect the container host from its own running containers. Standard </w:t>
      </w:r>
      <w:proofErr w:type="spellStart"/>
      <w:r w:rsidRPr="00E72575">
        <w:rPr>
          <w:rFonts w:eastAsia="Times New Roman" w:cstheme="minorHAnsi"/>
          <w:color w:val="313131"/>
          <w:sz w:val="24"/>
          <w:szCs w:val="24"/>
        </w:rPr>
        <w:t>SELinux</w:t>
      </w:r>
      <w:proofErr w:type="spellEnd"/>
      <w:r w:rsidRPr="00E72575">
        <w:rPr>
          <w:rFonts w:eastAsia="Times New Roman" w:cstheme="minorHAnsi"/>
          <w:color w:val="313131"/>
          <w:sz w:val="24"/>
          <w:szCs w:val="24"/>
        </w:rPr>
        <w:t xml:space="preserve"> type enforcement is used to protect the host system from running containers. Container processes run as a confined </w:t>
      </w:r>
      <w:proofErr w:type="spellStart"/>
      <w:r w:rsidRPr="00E72575">
        <w:rPr>
          <w:rFonts w:eastAsia="Times New Roman" w:cstheme="minorHAnsi"/>
          <w:color w:val="313131"/>
          <w:sz w:val="24"/>
          <w:szCs w:val="24"/>
        </w:rPr>
        <w:t>SELinux</w:t>
      </w:r>
      <w:proofErr w:type="spellEnd"/>
      <w:r w:rsidRPr="00E72575">
        <w:rPr>
          <w:rFonts w:eastAsia="Times New Roman" w:cstheme="minorHAnsi"/>
          <w:color w:val="313131"/>
          <w:sz w:val="24"/>
          <w:szCs w:val="24"/>
        </w:rPr>
        <w:t xml:space="preserve"> type that has limited access to host system resources. In addition, </w:t>
      </w:r>
      <w:proofErr w:type="spellStart"/>
      <w:r w:rsidRPr="00E72575">
        <w:rPr>
          <w:rFonts w:eastAsia="Times New Roman" w:cstheme="minorHAnsi"/>
          <w:color w:val="313131"/>
          <w:sz w:val="24"/>
          <w:szCs w:val="24"/>
        </w:rPr>
        <w:t>sVirt</w:t>
      </w:r>
      <w:proofErr w:type="spellEnd"/>
      <w:r w:rsidRPr="00E72575">
        <w:rPr>
          <w:rFonts w:eastAsia="Times New Roman" w:cstheme="minorHAnsi"/>
          <w:color w:val="313131"/>
          <w:sz w:val="24"/>
          <w:szCs w:val="24"/>
        </w:rPr>
        <w:t xml:space="preserve"> uses </w:t>
      </w:r>
      <w:proofErr w:type="spellStart"/>
      <w:r w:rsidRPr="00E72575">
        <w:rPr>
          <w:rFonts w:eastAsia="Times New Roman" w:cstheme="minorHAnsi"/>
          <w:color w:val="313131"/>
          <w:sz w:val="24"/>
          <w:szCs w:val="24"/>
        </w:rPr>
        <w:t>SELinux</w:t>
      </w:r>
      <w:proofErr w:type="spellEnd"/>
      <w:r w:rsidRPr="00E72575">
        <w:rPr>
          <w:rFonts w:eastAsia="Times New Roman" w:cstheme="minorHAnsi"/>
          <w:color w:val="313131"/>
          <w:sz w:val="24"/>
          <w:szCs w:val="24"/>
        </w:rPr>
        <w:t xml:space="preserve"> Multi-Category Security (MCS) to protect containers from each other. Each container's processes are placed in a unique category to isolate them from each other.</w:t>
      </w:r>
    </w:p>
    <w:p w:rsidR="00E72575" w:rsidRPr="00E72575" w:rsidRDefault="00E72575" w:rsidP="00E72575">
      <w:pPr>
        <w:rPr>
          <w:rFonts w:cstheme="minorHAnsi"/>
          <w:sz w:val="24"/>
          <w:szCs w:val="24"/>
        </w:rPr>
      </w:pPr>
    </w:p>
    <w:p w:rsidR="00E72575" w:rsidRPr="00E72575" w:rsidRDefault="00E72575" w:rsidP="00E72575">
      <w:pPr>
        <w:pStyle w:val="Heading2"/>
        <w:shd w:val="clear" w:color="auto" w:fill="FFFFFF"/>
        <w:spacing w:before="0" w:beforeAutospacing="0" w:after="0" w:afterAutospacing="0" w:line="336" w:lineRule="atLeast"/>
        <w:rPr>
          <w:rFonts w:asciiTheme="minorHAnsi" w:hAnsiTheme="minorHAnsi" w:cstheme="minorHAnsi"/>
          <w:color w:val="474747"/>
          <w:sz w:val="28"/>
          <w:szCs w:val="28"/>
        </w:rPr>
      </w:pPr>
      <w:proofErr w:type="spellStart"/>
      <w:r w:rsidRPr="00E72575">
        <w:rPr>
          <w:rFonts w:asciiTheme="minorHAnsi" w:hAnsiTheme="minorHAnsi" w:cstheme="minorHAnsi"/>
          <w:color w:val="474747"/>
          <w:sz w:val="28"/>
          <w:szCs w:val="28"/>
        </w:rPr>
        <w:t>Docker</w:t>
      </w:r>
      <w:proofErr w:type="spellEnd"/>
      <w:r w:rsidRPr="00E72575">
        <w:rPr>
          <w:rFonts w:asciiTheme="minorHAnsi" w:hAnsiTheme="minorHAnsi" w:cstheme="minorHAnsi"/>
          <w:color w:val="474747"/>
          <w:sz w:val="28"/>
          <w:szCs w:val="28"/>
        </w:rPr>
        <w:t xml:space="preserve"> Container Images</w:t>
      </w:r>
    </w:p>
    <w:p w:rsidR="00E72575" w:rsidRPr="00E72575" w:rsidRDefault="00E72575" w:rsidP="00E72575">
      <w:pPr>
        <w:rPr>
          <w:rFonts w:cstheme="minorHAnsi"/>
          <w:sz w:val="24"/>
          <w:szCs w:val="24"/>
        </w:rPr>
      </w:pPr>
    </w:p>
    <w:p w:rsidR="00E72575" w:rsidRPr="00E72575" w:rsidRDefault="00E72575" w:rsidP="00E72575">
      <w:pPr>
        <w:pStyle w:val="NormalWeb"/>
        <w:shd w:val="clear" w:color="auto" w:fill="FFFFFF"/>
        <w:spacing w:before="0" w:beforeAutospacing="0" w:after="340" w:afterAutospacing="0"/>
        <w:rPr>
          <w:rFonts w:asciiTheme="minorHAnsi" w:hAnsiTheme="minorHAnsi" w:cstheme="minorHAnsi"/>
          <w:color w:val="313131"/>
        </w:rPr>
      </w:pPr>
      <w:r w:rsidRPr="00E72575">
        <w:rPr>
          <w:rFonts w:asciiTheme="minorHAnsi" w:hAnsiTheme="minorHAnsi" w:cstheme="minorHAnsi"/>
          <w:color w:val="313131"/>
        </w:rPr>
        <w:t>In a nutshell, to create a new image, there are two approaches:</w:t>
      </w:r>
    </w:p>
    <w:p w:rsidR="00E72575" w:rsidRPr="00E72575" w:rsidRDefault="00E72575" w:rsidP="00E72575">
      <w:pPr>
        <w:pStyle w:val="NormalWeb"/>
        <w:numPr>
          <w:ilvl w:val="0"/>
          <w:numId w:val="2"/>
        </w:numPr>
        <w:shd w:val="clear" w:color="auto" w:fill="FFFFFF"/>
        <w:spacing w:before="0" w:beforeAutospacing="0" w:after="340" w:afterAutospacing="0" w:line="336" w:lineRule="atLeast"/>
        <w:ind w:left="0"/>
        <w:rPr>
          <w:rFonts w:asciiTheme="minorHAnsi" w:hAnsiTheme="minorHAnsi" w:cstheme="minorHAnsi"/>
          <w:color w:val="313131"/>
        </w:rPr>
      </w:pPr>
      <w:r w:rsidRPr="00E72575">
        <w:rPr>
          <w:rStyle w:val="Emphasis"/>
          <w:rFonts w:asciiTheme="minorHAnsi" w:hAnsiTheme="minorHAnsi" w:cstheme="minorHAnsi"/>
          <w:color w:val="313131"/>
        </w:rPr>
        <w:t>Using a running container</w:t>
      </w:r>
      <w:r w:rsidRPr="00E72575">
        <w:rPr>
          <w:rFonts w:asciiTheme="minorHAnsi" w:hAnsiTheme="minorHAnsi" w:cstheme="minorHAnsi"/>
          <w:color w:val="313131"/>
        </w:rPr>
        <w:t>: An immutable image is used to start a new container instance and any changes or updates needed by this container are made to a read/write extra layer. </w:t>
      </w:r>
      <w:proofErr w:type="spellStart"/>
      <w:r w:rsidRPr="00E72575">
        <w:rPr>
          <w:rStyle w:val="Strong"/>
          <w:rFonts w:asciiTheme="minorHAnsi" w:hAnsiTheme="minorHAnsi" w:cstheme="minorHAnsi"/>
          <w:color w:val="313131"/>
        </w:rPr>
        <w:t>Docker</w:t>
      </w:r>
      <w:proofErr w:type="spellEnd"/>
      <w:r w:rsidRPr="00E72575">
        <w:rPr>
          <w:rFonts w:asciiTheme="minorHAnsi" w:hAnsiTheme="minorHAnsi" w:cstheme="minorHAnsi"/>
          <w:color w:val="313131"/>
        </w:rPr>
        <w:t> commands can be issued to store that read/write layer over the existing image to generate a new image. Due to its simplicity, this approach is the easiest way to create images, but it is not a recommended approach because the image size might become large due to unnecessary files, such as temporary files and logs.</w:t>
      </w:r>
    </w:p>
    <w:p w:rsidR="00E72575" w:rsidRPr="00E72575" w:rsidRDefault="00E72575" w:rsidP="00E72575">
      <w:pPr>
        <w:pStyle w:val="NormalWeb"/>
        <w:numPr>
          <w:ilvl w:val="0"/>
          <w:numId w:val="2"/>
        </w:numPr>
        <w:shd w:val="clear" w:color="auto" w:fill="FFFFFF"/>
        <w:spacing w:before="0" w:beforeAutospacing="0" w:after="340" w:afterAutospacing="0" w:line="336" w:lineRule="atLeast"/>
        <w:ind w:left="0"/>
        <w:rPr>
          <w:rFonts w:asciiTheme="minorHAnsi" w:hAnsiTheme="minorHAnsi" w:cstheme="minorHAnsi"/>
          <w:color w:val="313131"/>
        </w:rPr>
      </w:pPr>
      <w:r w:rsidRPr="00E72575">
        <w:rPr>
          <w:rStyle w:val="Emphasis"/>
          <w:rFonts w:asciiTheme="minorHAnsi" w:hAnsiTheme="minorHAnsi" w:cstheme="minorHAnsi"/>
          <w:color w:val="313131"/>
        </w:rPr>
        <w:t xml:space="preserve">Using a </w:t>
      </w:r>
      <w:proofErr w:type="spellStart"/>
      <w:r w:rsidRPr="00E72575">
        <w:rPr>
          <w:rStyle w:val="Emphasis"/>
          <w:rFonts w:asciiTheme="minorHAnsi" w:hAnsiTheme="minorHAnsi" w:cstheme="minorHAnsi"/>
          <w:color w:val="313131"/>
        </w:rPr>
        <w:t>Dockerfile</w:t>
      </w:r>
      <w:proofErr w:type="spellEnd"/>
      <w:r w:rsidRPr="00E72575">
        <w:rPr>
          <w:rFonts w:asciiTheme="minorHAnsi" w:hAnsiTheme="minorHAnsi" w:cstheme="minorHAnsi"/>
          <w:color w:val="313131"/>
        </w:rPr>
        <w:t>: Alternatively, container images can be built from a base image using a set of steps called </w:t>
      </w:r>
      <w:r w:rsidRPr="00E72575">
        <w:rPr>
          <w:rStyle w:val="Emphasis"/>
          <w:rFonts w:asciiTheme="minorHAnsi" w:hAnsiTheme="minorHAnsi" w:cstheme="minorHAnsi"/>
          <w:color w:val="313131"/>
        </w:rPr>
        <w:t>instructions</w:t>
      </w:r>
      <w:r w:rsidRPr="00E72575">
        <w:rPr>
          <w:rFonts w:asciiTheme="minorHAnsi" w:hAnsiTheme="minorHAnsi" w:cstheme="minorHAnsi"/>
          <w:color w:val="313131"/>
        </w:rPr>
        <w:t>. Each instruction creates a new layer on the image that is used to build the final container image. This is the suggested approach to building images, because it controls which files are added to each layer.</w:t>
      </w:r>
    </w:p>
    <w:p w:rsidR="00E72575" w:rsidRPr="00E72575" w:rsidRDefault="00E72575" w:rsidP="00E72575">
      <w:pPr>
        <w:rPr>
          <w:rFonts w:cstheme="minorHAnsi"/>
          <w:sz w:val="24"/>
          <w:szCs w:val="24"/>
        </w:rPr>
      </w:pPr>
    </w:p>
    <w:p w:rsidR="00E72575" w:rsidRPr="00E72575" w:rsidRDefault="00E72575" w:rsidP="00E72575">
      <w:pPr>
        <w:rPr>
          <w:rFonts w:cstheme="minorHAnsi"/>
          <w:sz w:val="24"/>
          <w:szCs w:val="24"/>
        </w:rPr>
      </w:pPr>
    </w:p>
    <w:sectPr w:rsidR="00E72575" w:rsidRPr="00E725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70AF5"/>
    <w:multiLevelType w:val="multilevel"/>
    <w:tmpl w:val="2D96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285D44"/>
    <w:multiLevelType w:val="hybridMultilevel"/>
    <w:tmpl w:val="86AAC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2575"/>
    <w:rsid w:val="00E725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25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575"/>
    <w:rPr>
      <w:rFonts w:ascii="Times New Roman" w:eastAsia="Times New Roman" w:hAnsi="Times New Roman" w:cs="Times New Roman"/>
      <w:b/>
      <w:bCs/>
      <w:sz w:val="36"/>
      <w:szCs w:val="36"/>
    </w:rPr>
  </w:style>
  <w:style w:type="paragraph" w:styleId="ListParagraph">
    <w:name w:val="List Paragraph"/>
    <w:basedOn w:val="Normal"/>
    <w:uiPriority w:val="34"/>
    <w:qFormat/>
    <w:rsid w:val="00E72575"/>
    <w:pPr>
      <w:ind w:left="720"/>
      <w:contextualSpacing/>
    </w:pPr>
  </w:style>
  <w:style w:type="character" w:styleId="Emphasis">
    <w:name w:val="Emphasis"/>
    <w:basedOn w:val="DefaultParagraphFont"/>
    <w:uiPriority w:val="20"/>
    <w:qFormat/>
    <w:rsid w:val="00E72575"/>
    <w:rPr>
      <w:i/>
      <w:iCs/>
    </w:rPr>
  </w:style>
  <w:style w:type="paragraph" w:styleId="NormalWeb">
    <w:name w:val="Normal (Web)"/>
    <w:basedOn w:val="Normal"/>
    <w:uiPriority w:val="99"/>
    <w:semiHidden/>
    <w:unhideWhenUsed/>
    <w:rsid w:val="00E725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575"/>
    <w:rPr>
      <w:b/>
      <w:bCs/>
    </w:rPr>
  </w:style>
  <w:style w:type="character" w:styleId="HTMLCode">
    <w:name w:val="HTML Code"/>
    <w:basedOn w:val="DefaultParagraphFont"/>
    <w:uiPriority w:val="99"/>
    <w:semiHidden/>
    <w:unhideWhenUsed/>
    <w:rsid w:val="00E725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2575"/>
    <w:rPr>
      <w:color w:val="0000FF"/>
      <w:u w:val="single"/>
    </w:rPr>
  </w:style>
  <w:style w:type="paragraph" w:styleId="BalloonText">
    <w:name w:val="Balloon Text"/>
    <w:basedOn w:val="Normal"/>
    <w:link w:val="BalloonTextChar"/>
    <w:uiPriority w:val="99"/>
    <w:semiHidden/>
    <w:unhideWhenUsed/>
    <w:rsid w:val="00E72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5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0885339">
      <w:bodyDiv w:val="1"/>
      <w:marLeft w:val="0"/>
      <w:marRight w:val="0"/>
      <w:marTop w:val="0"/>
      <w:marBottom w:val="0"/>
      <w:divBdr>
        <w:top w:val="none" w:sz="0" w:space="0" w:color="auto"/>
        <w:left w:val="none" w:sz="0" w:space="0" w:color="auto"/>
        <w:bottom w:val="none" w:sz="0" w:space="0" w:color="auto"/>
        <w:right w:val="none" w:sz="0" w:space="0" w:color="auto"/>
      </w:divBdr>
    </w:div>
    <w:div w:id="1080058184">
      <w:bodyDiv w:val="1"/>
      <w:marLeft w:val="0"/>
      <w:marRight w:val="0"/>
      <w:marTop w:val="0"/>
      <w:marBottom w:val="0"/>
      <w:divBdr>
        <w:top w:val="none" w:sz="0" w:space="0" w:color="auto"/>
        <w:left w:val="none" w:sz="0" w:space="0" w:color="auto"/>
        <w:bottom w:val="none" w:sz="0" w:space="0" w:color="auto"/>
        <w:right w:val="none" w:sz="0" w:space="0" w:color="auto"/>
      </w:divBdr>
    </w:div>
    <w:div w:id="1360087607">
      <w:bodyDiv w:val="1"/>
      <w:marLeft w:val="0"/>
      <w:marRight w:val="0"/>
      <w:marTop w:val="0"/>
      <w:marBottom w:val="0"/>
      <w:divBdr>
        <w:top w:val="none" w:sz="0" w:space="0" w:color="auto"/>
        <w:left w:val="none" w:sz="0" w:space="0" w:color="auto"/>
        <w:bottom w:val="none" w:sz="0" w:space="0" w:color="auto"/>
        <w:right w:val="none" w:sz="0" w:space="0" w:color="auto"/>
      </w:divBdr>
    </w:div>
    <w:div w:id="1407726013">
      <w:bodyDiv w:val="1"/>
      <w:marLeft w:val="0"/>
      <w:marRight w:val="0"/>
      <w:marTop w:val="0"/>
      <w:marBottom w:val="0"/>
      <w:divBdr>
        <w:top w:val="none" w:sz="0" w:space="0" w:color="auto"/>
        <w:left w:val="none" w:sz="0" w:space="0" w:color="auto"/>
        <w:bottom w:val="none" w:sz="0" w:space="0" w:color="auto"/>
        <w:right w:val="none" w:sz="0" w:space="0" w:color="auto"/>
      </w:divBdr>
    </w:div>
    <w:div w:id="1539975986">
      <w:bodyDiv w:val="1"/>
      <w:marLeft w:val="0"/>
      <w:marRight w:val="0"/>
      <w:marTop w:val="0"/>
      <w:marBottom w:val="0"/>
      <w:divBdr>
        <w:top w:val="none" w:sz="0" w:space="0" w:color="auto"/>
        <w:left w:val="none" w:sz="0" w:space="0" w:color="auto"/>
        <w:bottom w:val="none" w:sz="0" w:space="0" w:color="auto"/>
        <w:right w:val="none" w:sz="0" w:space="0" w:color="auto"/>
      </w:divBdr>
    </w:div>
    <w:div w:id="1639915108">
      <w:bodyDiv w:val="1"/>
      <w:marLeft w:val="0"/>
      <w:marRight w:val="0"/>
      <w:marTop w:val="0"/>
      <w:marBottom w:val="0"/>
      <w:divBdr>
        <w:top w:val="none" w:sz="0" w:space="0" w:color="auto"/>
        <w:left w:val="none" w:sz="0" w:space="0" w:color="auto"/>
        <w:bottom w:val="none" w:sz="0" w:space="0" w:color="auto"/>
        <w:right w:val="none" w:sz="0" w:space="0" w:color="auto"/>
      </w:divBdr>
    </w:div>
    <w:div w:id="176469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688</Words>
  <Characters>3925</Characters>
  <Application>Microsoft Office Word</Application>
  <DocSecurity>0</DocSecurity>
  <Lines>32</Lines>
  <Paragraphs>9</Paragraphs>
  <ScaleCrop>false</ScaleCrop>
  <Company>HP</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Sivanagireddy Vuyyuru</dc:creator>
  <cp:keywords/>
  <dc:description/>
  <cp:lastModifiedBy>Sivanagireddy Vuyyuru</cp:lastModifiedBy>
  <cp:revision>2</cp:revision>
  <dcterms:created xsi:type="dcterms:W3CDTF">2018-03-28T03:17:00Z</dcterms:created>
  <dcterms:modified xsi:type="dcterms:W3CDTF">2018-03-28T03:26:00Z</dcterms:modified>
</cp:coreProperties>
</file>