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b w:val="1"/>
        </w:rPr>
      </w:pPr>
      <w:bookmarkStart w:colFirst="0" w:colLast="0" w:name="_k4a5g01hehto" w:id="0"/>
      <w:bookmarkEnd w:id="0"/>
      <w:r w:rsidDel="00000000" w:rsidR="00000000" w:rsidRPr="00000000">
        <w:rPr>
          <w:b w:val="1"/>
          <w:rtl w:val="0"/>
        </w:rPr>
        <w:t xml:space="preserve">Análise e Síntese de Algoritmos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>
          <w:b w:val="1"/>
        </w:rPr>
      </w:pPr>
      <w:bookmarkStart w:colFirst="0" w:colLast="0" w:name="_k4a5g01hehto" w:id="0"/>
      <w:bookmarkEnd w:id="0"/>
      <w:r w:rsidDel="00000000" w:rsidR="00000000" w:rsidRPr="00000000">
        <w:rPr>
          <w:b w:val="1"/>
          <w:rtl w:val="0"/>
        </w:rPr>
        <w:t xml:space="preserve">Projeto 1 - Grupo 45</w:t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rPr>
          <w:b w:val="1"/>
        </w:rPr>
      </w:pPr>
      <w:bookmarkStart w:colFirst="0" w:colLast="0" w:name="_5txektkoo2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relatório tem como principal objetivo demonstrar a fundamentação da solução concebida, para o problema proposto.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Este, consiste em ordenar cronologicamente um número finito de fotografias, o mais eficientemente possível, comparando-as duas a duas. Dependendo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sz w:val="24"/>
          <w:szCs w:val="24"/>
          <w:rtl w:val="0"/>
        </w:rPr>
        <w:t xml:space="preserve">recebido, há três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outputs </w:t>
      </w:r>
      <w:r w:rsidDel="00000000" w:rsidR="00000000" w:rsidRPr="00000000">
        <w:rPr>
          <w:sz w:val="24"/>
          <w:szCs w:val="24"/>
          <w:rtl w:val="0"/>
        </w:rPr>
        <w:t xml:space="preserve">possíveis: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caso de existir apenas uma ordenação possível, apresenta-se uma lista de números, correspondendo à ordenação cronológica das fotografias;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existam diversas ordenações possíveis, é devolvida a mensagem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Insuficiente</w:t>
      </w:r>
      <w:r w:rsidDel="00000000" w:rsidR="00000000" w:rsidRPr="00000000">
        <w:rPr>
          <w:sz w:val="24"/>
          <w:szCs w:val="24"/>
          <w:rtl w:val="0"/>
        </w:rPr>
        <w:t xml:space="preserve">”;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houver relações inconsistentes que impossibilitam a formação de uma ordenação, é devolvida a mensagem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Incoerente</w:t>
      </w:r>
      <w:r w:rsidDel="00000000" w:rsidR="00000000" w:rsidRPr="00000000">
        <w:rPr>
          <w:sz w:val="24"/>
          <w:szCs w:val="24"/>
          <w:rtl w:val="0"/>
        </w:rPr>
        <w:t xml:space="preserve">” (caso os últimos dois pontos ocorram simultaneamente, a mensagem a apresentar é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Incoerente</w:t>
      </w:r>
      <w:r w:rsidDel="00000000" w:rsidR="00000000" w:rsidRPr="00000000">
        <w:rPr>
          <w:sz w:val="24"/>
          <w:szCs w:val="24"/>
          <w:rtl w:val="0"/>
        </w:rPr>
        <w:t xml:space="preserve">”).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o enunciado problema, foi desenvolvido um programa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linguagem C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rPr>
          <w:sz w:val="24"/>
          <w:szCs w:val="24"/>
        </w:rPr>
      </w:pPr>
      <w:bookmarkStart w:colFirst="0" w:colLast="0" w:name="_j9t0l32o4nu1" w:id="2"/>
      <w:bookmarkEnd w:id="2"/>
      <w:r w:rsidDel="00000000" w:rsidR="00000000" w:rsidRPr="00000000">
        <w:rPr>
          <w:b w:val="1"/>
          <w:rtl w:val="0"/>
        </w:rPr>
        <w:t xml:space="preserve">Descrição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representação do problema foi feita através de um grafo dirigido, onde os vértices representam as fotografias e os arcos, a ordem pela qual estas foram fotografadas, da mais antiga para a mais recente.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grafo foi implementado através de uma lista de adjacências, onde cada novo arco é adicionado no início da lista, para evitar percorrê-la por inteiro.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determinação da ordenação, foi realizada uma DFS, ligeiramente modificada, de forma a obter uma ordenação topológica dos vértices. Essa será única, se e só se existir um arco entre cada par de vértices consecutivos em ordem topológica. De forma a verificar essa condição, comparam-se todos os arcos de saída do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-ésimo vértice da ordenação topológica com o </w:t>
      </w:r>
      <m:oMath>
        <m:r>
          <w:rPr>
            <w:sz w:val="24"/>
            <w:szCs w:val="24"/>
          </w:rPr>
          <m:t xml:space="preserve">n +1</m:t>
        </m:r>
      </m:oMath>
      <w:r w:rsidDel="00000000" w:rsidR="00000000" w:rsidRPr="00000000">
        <w:rPr>
          <w:sz w:val="24"/>
          <w:szCs w:val="24"/>
          <w:rtl w:val="0"/>
        </w:rPr>
        <w:t xml:space="preserve"> vértice da ordenação - se o valor dos correspondentes vértices for igual, passa-se para o próximo par de vértices. Estas comparações são sucessivas e feitas para todos os vértices, parando no caso de não se verificar a igualdade. Se chegar ao último vértice, então verificou-se a condição e é possível apresentar a ordenação das fotografias.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de não se verificar, significa que existem diversas organizações topológicas e, consequentemente, várias ordenações cronológicas das fotografias, apresentando-se então a mensagem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Insuficiente</w:t>
      </w:r>
      <w:r w:rsidDel="00000000" w:rsidR="00000000" w:rsidRPr="00000000">
        <w:rPr>
          <w:sz w:val="24"/>
          <w:szCs w:val="24"/>
          <w:rtl w:val="0"/>
        </w:rPr>
        <w:t xml:space="preserve">” (Grafo 2). 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na DFS é detetado um ciclo, o que ocorre quando um vértice visitado tem o seu tempo de descoberta diferente de infinito e o seu tempo de fecho igual a infinito, significa que existem relações inconsistentes e que é impossível arranjar uma ordenação coerente, logo é apresentada a mensagem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Incoerente</w:t>
      </w:r>
      <w:r w:rsidDel="00000000" w:rsidR="00000000" w:rsidRPr="00000000">
        <w:rPr>
          <w:sz w:val="24"/>
          <w:szCs w:val="24"/>
          <w:rtl w:val="0"/>
        </w:rPr>
        <w:t xml:space="preserve">” (Grafo 1).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-113211</wp:posOffset>
            </wp:positionH>
            <wp:positionV relativeFrom="paragraph">
              <wp:posOffset>1066800</wp:posOffset>
            </wp:positionV>
            <wp:extent cx="5400000" cy="1447800"/>
            <wp:effectExtent b="0" l="0" r="0" t="0"/>
            <wp:wrapSquare wrapText="bothSides" distB="114300" distT="114300" distL="114300" distR="114300"/>
            <wp:docPr descr="grafo.png" id="3" name="image06.png"/>
            <a:graphic>
              <a:graphicData uri="http://schemas.openxmlformats.org/drawingml/2006/picture">
                <pic:pic>
                  <pic:nvPicPr>
                    <pic:cNvPr descr="grafo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firstLine="564.2125984251969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Grafo 1:</w:t>
      </w:r>
      <w:r w:rsidDel="00000000" w:rsidR="00000000" w:rsidRPr="00000000">
        <w:rPr>
          <w:sz w:val="20"/>
          <w:szCs w:val="20"/>
          <w:rtl w:val="0"/>
        </w:rPr>
        <w:t xml:space="preserve"> Caso incoerente na DFS.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85725</wp:posOffset>
            </wp:positionV>
            <wp:extent cx="2439487" cy="1632239"/>
            <wp:effectExtent b="0" l="0" r="0" t="0"/>
            <wp:wrapSquare wrapText="bothSides" distB="114300" distT="114300" distL="114300" distR="114300"/>
            <wp:docPr descr="grafo2.png" id="1" name="image04.png"/>
            <a:graphic>
              <a:graphicData uri="http://schemas.openxmlformats.org/drawingml/2006/picture">
                <pic:pic>
                  <pic:nvPicPr>
                    <pic:cNvPr descr="grafo2.png"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487" cy="1632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Grafo 2</w:t>
      </w:r>
      <w:r w:rsidDel="00000000" w:rsidR="00000000" w:rsidRPr="00000000">
        <w:rPr>
          <w:sz w:val="20"/>
          <w:szCs w:val="20"/>
          <w:rtl w:val="0"/>
        </w:rPr>
        <w:t xml:space="preserve">: Caso insuficiente.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66o8eoxod3db" w:id="3"/>
      <w:bookmarkEnd w:id="3"/>
      <w:r w:rsidDel="00000000" w:rsidR="00000000" w:rsidRPr="00000000">
        <w:rPr>
          <w:b w:val="1"/>
          <w:rtl w:val="0"/>
        </w:rPr>
        <w:t xml:space="preserve">Análise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começa inicializando todos os tempos de descoberta e de fecho a infinito. Logo, é necessário percorrer um vetor que contém tantas entradas quantas o número de vértices. Assim, a complexidade é </w:t>
      </w:r>
      <m:oMath>
        <m:r>
          <w:rPr>
            <w:sz w:val="24"/>
            <w:szCs w:val="24"/>
          </w:rPr>
          <m:t xml:space="preserve">O(V)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Sempre que se insere um arco na lista ligada, e uma vez que a inserção é feita no início da lista, a sua complexidade é constante, </w:t>
      </w:r>
      <m:oMath>
        <m:r>
          <w:rPr>
            <w:sz w:val="24"/>
            <w:szCs w:val="24"/>
          </w:rPr>
          <m:t xml:space="preserve">O(1)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seguida, é realizada a DFS, cuja complexidade é </w:t>
      </w:r>
      <m:oMath>
        <m:r>
          <w:rPr>
            <w:sz w:val="24"/>
            <w:szCs w:val="24"/>
          </w:rPr>
          <m:t xml:space="preserve">O(V+E)</m:t>
        </m:r>
      </m:oMath>
      <w:r w:rsidDel="00000000" w:rsidR="00000000" w:rsidRPr="00000000">
        <w:rPr>
          <w:sz w:val="24"/>
          <w:szCs w:val="24"/>
          <w:rtl w:val="0"/>
        </w:rPr>
        <w:t xml:space="preserve">. No caso de não ser incoerente, a complexidade é </w:t>
      </w:r>
      <m:oMath>
        <m:r>
          <w:rPr>
            <w:sz w:val="24"/>
            <w:szCs w:val="24"/>
          </w:rPr>
          <m:t xml:space="preserve">O(|V-1|+E)</m:t>
        </m:r>
      </m:oMath>
      <w:r w:rsidDel="00000000" w:rsidR="00000000" w:rsidRPr="00000000">
        <w:rPr>
          <w:sz w:val="24"/>
          <w:szCs w:val="24"/>
          <w:rtl w:val="0"/>
        </w:rPr>
        <w:t xml:space="preserve">para verificar se existem arcos entre os vértices da ordenação topológica.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caso seja possível determinar uma ordenação válida, é escrito o resultado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stdout</w:t>
      </w:r>
      <w:r w:rsidDel="00000000" w:rsidR="00000000" w:rsidRPr="00000000">
        <w:rPr>
          <w:sz w:val="24"/>
          <w:szCs w:val="24"/>
          <w:rtl w:val="0"/>
        </w:rPr>
        <w:t xml:space="preserve">, cuja complexidade é </w:t>
      </w:r>
      <m:oMath>
        <m:r>
          <w:rPr>
            <w:sz w:val="24"/>
            <w:szCs w:val="24"/>
          </w:rPr>
          <m:t xml:space="preserve">O(V)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Conclui-se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complexidade do algoritmo é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O(V)+O(1)+O(V+E)+O(|V-1|+E)+O(V)=O(2V+1+|V-1|+2E)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=O(V+E)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1bj73fn3u2wr" w:id="4"/>
      <w:bookmarkEnd w:id="4"/>
      <w:r w:rsidDel="00000000" w:rsidR="00000000" w:rsidRPr="00000000">
        <w:rPr>
          <w:b w:val="1"/>
          <w:rtl w:val="0"/>
        </w:rPr>
        <w:t xml:space="preserve">Avaliação Experimental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resultados foram apurados utilizando uma máquina virtual com as seguintes características: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Operativo: GNU/Linux  - Xubuntu;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RAM: 1 GB;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tiveram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 </w:t>
      </w:r>
      <w:r w:rsidDel="00000000" w:rsidR="00000000" w:rsidRPr="00000000">
        <w:rPr>
          <w:sz w:val="24"/>
          <w:szCs w:val="24"/>
          <w:rtl w:val="0"/>
        </w:rPr>
        <w:t xml:space="preserve">vários ficheiros gerados, utilizando o gerador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inputs </w:t>
      </w:r>
      <w:r w:rsidDel="00000000" w:rsidR="00000000" w:rsidRPr="00000000">
        <w:rPr>
          <w:sz w:val="24"/>
          <w:szCs w:val="24"/>
          <w:rtl w:val="0"/>
        </w:rPr>
        <w:t xml:space="preserve">fornecido pelo corpo docente.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é linear, relativamente ao número de vértices e arestas do grafo.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473075" cy="3343275"/>
            <wp:effectExtent b="0" l="0" r="0" t="0"/>
            <wp:docPr id="4" name="image07.png" title="Gráfico"/>
            <a:graphic>
              <a:graphicData uri="http://schemas.openxmlformats.org/drawingml/2006/picture">
                <pic:pic>
                  <pic:nvPicPr>
                    <pic:cNvPr id="0" name="image07.png" title="Gráfico"/>
                    <pic:cNvPicPr preferRelativeResize="0"/>
                  </pic:nvPicPr>
                  <pic:blipFill>
                    <a:blip r:embed="rId7"/>
                    <a:srcRect b="0" l="0" r="171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utilizada foi o 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time, </w:t>
      </w:r>
      <w:r w:rsidDel="00000000" w:rsidR="00000000" w:rsidRPr="00000000">
        <w:rPr>
          <w:sz w:val="24"/>
          <w:szCs w:val="24"/>
          <w:rtl w:val="0"/>
        </w:rPr>
        <w:t xml:space="preserve">existente na </w:t>
      </w:r>
      <w:r w:rsidDel="00000000" w:rsidR="00000000" w:rsidRPr="00000000">
        <w:rPr>
          <w:i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sz w:val="24"/>
          <w:szCs w:val="24"/>
          <w:rtl w:val="0"/>
        </w:rPr>
        <w:t xml:space="preserve">do GNU/Linux. Uma vez que a precisão desta ferramenta vai apenas até ao milésimo do segundo, só é possível obter uma amostra com elevado rigor a partir de 8 000 vértices. De facto, para valores de </w:t>
      </w:r>
      <m:oMath>
        <m:r>
          <w:rPr>
            <w:sz w:val="24"/>
            <w:szCs w:val="24"/>
          </w:rPr>
          <m:t xml:space="preserve">V</m:t>
        </m:r>
      </m:oMath>
      <w:r w:rsidDel="00000000" w:rsidR="00000000" w:rsidRPr="00000000">
        <w:rPr>
          <w:sz w:val="24"/>
          <w:szCs w:val="24"/>
          <w:rtl w:val="0"/>
        </w:rPr>
        <w:t xml:space="preserve">inferiores a 4 000, o tempo de execução situa-se muito próximo dos 4 milissegundos.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alocada é linear, relativamente ao número de vértices e arcos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564.2125984251969"/>
        <w:contextualSpacing w:val="0"/>
        <w:jc w:val="left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473075" cy="3343275"/>
            <wp:effectExtent b="0" l="0" r="0" t="0"/>
            <wp:docPr id="2" name="image05.png" title="Gráfico"/>
            <a:graphic>
              <a:graphicData uri="http://schemas.openxmlformats.org/drawingml/2006/picture">
                <pic:pic>
                  <pic:nvPicPr>
                    <pic:cNvPr id="0" name="image05.png" title="Gráfico"/>
                    <pic:cNvPicPr preferRelativeResize="0"/>
                  </pic:nvPicPr>
                  <pic:blipFill>
                    <a:blip r:embed="rId8"/>
                    <a:srcRect b="0" l="0" r="171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0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utilizado o programa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valgrind </w:t>
      </w:r>
      <w:r w:rsidDel="00000000" w:rsidR="00000000" w:rsidRPr="00000000">
        <w:rPr>
          <w:sz w:val="24"/>
          <w:szCs w:val="24"/>
          <w:rtl w:val="0"/>
        </w:rPr>
        <w:t xml:space="preserve">para efetuar as alocações de memória e corrigir eventuais fugas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memory leaks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</w:rPr>
      </w:pPr>
      <w:bookmarkStart w:colFirst="0" w:colLast="0" w:name="_c95w9xbfugto" w:id="5"/>
      <w:bookmarkEnd w:id="5"/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Graphs with topological sort: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http://stackoverflow.com/questions/8099804/pre-requisite-for-graphs-with-unique-topological-sort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Slides disponibilizados na página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da cadeira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Análise e Síntese de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4.212598425196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700.7874015748032" w:top="1700.7874015748032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yperlink" Target="http://stackoverflow.com/questions/8099804/pre-requisite-for-graphs-with-unique-topological-sort" TargetMode="External"/><Relationship Id="rId5" Type="http://schemas.openxmlformats.org/officeDocument/2006/relationships/image" Target="media/image06.png"/><Relationship Id="rId6" Type="http://schemas.openxmlformats.org/officeDocument/2006/relationships/image" Target="media/image04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