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29506" w14:textId="77777777" w:rsidR="002F5663" w:rsidRPr="002E1EA3" w:rsidRDefault="00000000" w:rsidP="002E1EA3">
      <w:pPr>
        <w:spacing w:after="100"/>
        <w:jc w:val="center"/>
        <w:rPr>
          <w:sz w:val="22"/>
          <w:szCs w:val="22"/>
        </w:rPr>
      </w:pPr>
      <w:r w:rsidRPr="002E1EA3">
        <w:rPr>
          <w:b/>
          <w:bCs/>
          <w:sz w:val="44"/>
          <w:szCs w:val="44"/>
        </w:rPr>
        <w:t>Part 3 – Root Cause Analysis</w:t>
      </w:r>
    </w:p>
    <w:p w14:paraId="419BD70E" w14:textId="77777777" w:rsidR="002F5663" w:rsidRPr="002E1EA3" w:rsidRDefault="00000000" w:rsidP="002E1EA3">
      <w:pPr>
        <w:spacing w:after="300"/>
        <w:jc w:val="center"/>
        <w:rPr>
          <w:sz w:val="22"/>
          <w:szCs w:val="22"/>
        </w:rPr>
      </w:pPr>
      <w:r w:rsidRPr="002E1EA3">
        <w:rPr>
          <w:i/>
          <w:iCs/>
          <w:color w:val="555555"/>
          <w:sz w:val="28"/>
          <w:szCs w:val="28"/>
        </w:rPr>
        <w:t>Online Event Registration Platform — QA Assignment</w:t>
      </w:r>
    </w:p>
    <w:p w14:paraId="1295FFB1" w14:textId="77777777" w:rsidR="002F5663" w:rsidRPr="002E1EA3" w:rsidRDefault="00000000">
      <w:pPr>
        <w:spacing w:after="150"/>
        <w:rPr>
          <w:sz w:val="22"/>
          <w:szCs w:val="22"/>
        </w:rPr>
      </w:pPr>
      <w:r w:rsidRPr="002E1EA3">
        <w:rPr>
          <w:sz w:val="22"/>
          <w:szCs w:val="22"/>
        </w:rPr>
        <w:t>A QA engineer's job is to investigate, not just report. For each scenario below, I've outlined how I would investigate, what information I'd gather, which systems/logs I'd inspect, the possible root causes I'd consider, and how I'd verify the issue before writing it up as a bug.</w:t>
      </w:r>
    </w:p>
    <w:p w14:paraId="1F7EE758" w14:textId="77777777" w:rsidR="002F5663" w:rsidRPr="002E1EA3" w:rsidRDefault="00000000">
      <w:pPr>
        <w:pStyle w:val="Heading1"/>
        <w:spacing w:before="300" w:after="150"/>
      </w:pPr>
      <w:r w:rsidRPr="002E1EA3">
        <w:t>Scenario 1</w:t>
      </w:r>
    </w:p>
    <w:p w14:paraId="627DDDBA" w14:textId="77777777" w:rsidR="002F5663" w:rsidRPr="002E1EA3" w:rsidRDefault="00000000">
      <w:pPr>
        <w:shd w:val="clear" w:color="auto" w:fill="EAF1F8"/>
        <w:spacing w:before="100" w:after="200"/>
        <w:rPr>
          <w:sz w:val="22"/>
          <w:szCs w:val="22"/>
        </w:rPr>
      </w:pPr>
      <w:r w:rsidRPr="002E1EA3">
        <w:rPr>
          <w:b/>
          <w:bCs/>
          <w:i/>
          <w:iCs/>
          <w:color w:val="1F4E78"/>
          <w:sz w:val="24"/>
          <w:szCs w:val="24"/>
        </w:rPr>
        <w:t>"My payment was successful, but my event registration was never created."</w:t>
      </w:r>
    </w:p>
    <w:p w14:paraId="11B022B5" w14:textId="77777777" w:rsidR="002F5663" w:rsidRPr="002E1EA3" w:rsidRDefault="00000000">
      <w:pPr>
        <w:spacing w:before="220" w:after="100"/>
        <w:rPr>
          <w:sz w:val="22"/>
          <w:szCs w:val="22"/>
        </w:rPr>
      </w:pPr>
      <w:r w:rsidRPr="002E1EA3">
        <w:rPr>
          <w:b/>
          <w:bCs/>
          <w:sz w:val="28"/>
          <w:szCs w:val="28"/>
        </w:rPr>
        <w:t>How I would investigate</w:t>
      </w:r>
    </w:p>
    <w:p w14:paraId="2D303014" w14:textId="77777777" w:rsidR="002F5663" w:rsidRPr="002E1EA3" w:rsidRDefault="00000000">
      <w:pPr>
        <w:spacing w:after="150"/>
        <w:rPr>
          <w:sz w:val="22"/>
          <w:szCs w:val="22"/>
        </w:rPr>
      </w:pPr>
      <w:r w:rsidRPr="002E1EA3">
        <w:rPr>
          <w:sz w:val="22"/>
          <w:szCs w:val="22"/>
        </w:rPr>
        <w:t>This is a data-consistency issue between two systems (Payment and Event Registration), so I'd start by reproducing the reported state rather than the user's exact steps — confirm whether a completed payment record actually exists with no matching registration record for the same user/event/transaction.</w:t>
      </w:r>
    </w:p>
    <w:p w14:paraId="2CB13D31" w14:textId="77777777" w:rsidR="002F5663" w:rsidRPr="002E1EA3" w:rsidRDefault="00000000">
      <w:pPr>
        <w:spacing w:before="220" w:after="100"/>
        <w:rPr>
          <w:sz w:val="22"/>
          <w:szCs w:val="22"/>
        </w:rPr>
      </w:pPr>
      <w:r w:rsidRPr="002E1EA3">
        <w:rPr>
          <w:b/>
          <w:bCs/>
          <w:sz w:val="28"/>
          <w:szCs w:val="28"/>
        </w:rPr>
        <w:t>Information I would collect</w:t>
      </w:r>
    </w:p>
    <w:p w14:paraId="2685570C" w14:textId="77777777" w:rsidR="002F5663" w:rsidRPr="002E1EA3" w:rsidRDefault="00000000">
      <w:pPr>
        <w:pStyle w:val="ListParagraph"/>
        <w:numPr>
          <w:ilvl w:val="0"/>
          <w:numId w:val="2"/>
        </w:numPr>
        <w:spacing w:after="80"/>
        <w:rPr>
          <w:sz w:val="22"/>
          <w:szCs w:val="22"/>
        </w:rPr>
      </w:pPr>
      <w:r w:rsidRPr="002E1EA3">
        <w:rPr>
          <w:sz w:val="22"/>
          <w:szCs w:val="22"/>
        </w:rPr>
        <w:t>User ID, event ID, and approximate timestamp of the transaction</w:t>
      </w:r>
    </w:p>
    <w:p w14:paraId="64691D75" w14:textId="77777777" w:rsidR="002F5663" w:rsidRPr="002E1EA3" w:rsidRDefault="00000000">
      <w:pPr>
        <w:pStyle w:val="ListParagraph"/>
        <w:numPr>
          <w:ilvl w:val="0"/>
          <w:numId w:val="2"/>
        </w:numPr>
        <w:spacing w:after="80"/>
        <w:rPr>
          <w:sz w:val="22"/>
          <w:szCs w:val="22"/>
        </w:rPr>
      </w:pPr>
      <w:r w:rsidRPr="002E1EA3">
        <w:rPr>
          <w:sz w:val="22"/>
          <w:szCs w:val="22"/>
        </w:rPr>
        <w:t>Payment transaction/reference ID and its status in the payment system</w:t>
      </w:r>
    </w:p>
    <w:p w14:paraId="2F9BF0E4" w14:textId="77777777" w:rsidR="002F5663" w:rsidRPr="002E1EA3" w:rsidRDefault="00000000">
      <w:pPr>
        <w:pStyle w:val="ListParagraph"/>
        <w:numPr>
          <w:ilvl w:val="0"/>
          <w:numId w:val="2"/>
        </w:numPr>
        <w:spacing w:after="80"/>
        <w:rPr>
          <w:sz w:val="22"/>
          <w:szCs w:val="22"/>
        </w:rPr>
      </w:pPr>
      <w:r w:rsidRPr="002E1EA3">
        <w:rPr>
          <w:sz w:val="22"/>
          <w:szCs w:val="22"/>
        </w:rPr>
        <w:t>Whether the user was charged (or the simulated payment shows "success")</w:t>
      </w:r>
    </w:p>
    <w:p w14:paraId="0C751713" w14:textId="77777777" w:rsidR="002F5663" w:rsidRPr="002E1EA3" w:rsidRDefault="00000000">
      <w:pPr>
        <w:pStyle w:val="ListParagraph"/>
        <w:numPr>
          <w:ilvl w:val="0"/>
          <w:numId w:val="2"/>
        </w:numPr>
        <w:spacing w:after="80"/>
        <w:rPr>
          <w:sz w:val="22"/>
          <w:szCs w:val="22"/>
        </w:rPr>
      </w:pPr>
      <w:r w:rsidRPr="002E1EA3">
        <w:rPr>
          <w:sz w:val="22"/>
          <w:szCs w:val="22"/>
        </w:rPr>
        <w:t>Screenshots or session recording of the user's flow, if available</w:t>
      </w:r>
    </w:p>
    <w:p w14:paraId="0302E8E1" w14:textId="77777777" w:rsidR="002F5663" w:rsidRPr="002E1EA3" w:rsidRDefault="00000000">
      <w:pPr>
        <w:pStyle w:val="ListParagraph"/>
        <w:numPr>
          <w:ilvl w:val="0"/>
          <w:numId w:val="2"/>
        </w:numPr>
        <w:spacing w:after="80"/>
        <w:rPr>
          <w:sz w:val="22"/>
          <w:szCs w:val="22"/>
        </w:rPr>
      </w:pPr>
      <w:r w:rsidRPr="002E1EA3">
        <w:rPr>
          <w:sz w:val="22"/>
          <w:szCs w:val="22"/>
        </w:rPr>
        <w:t>Whether this happened once or is reported by multiple users (frequency signal)</w:t>
      </w:r>
    </w:p>
    <w:p w14:paraId="21ACC353" w14:textId="77777777" w:rsidR="002F5663" w:rsidRPr="002E1EA3" w:rsidRDefault="00000000">
      <w:pPr>
        <w:spacing w:before="220" w:after="100"/>
        <w:rPr>
          <w:sz w:val="22"/>
          <w:szCs w:val="22"/>
        </w:rPr>
      </w:pPr>
      <w:r w:rsidRPr="002E1EA3">
        <w:rPr>
          <w:b/>
          <w:bCs/>
          <w:sz w:val="28"/>
          <w:szCs w:val="28"/>
        </w:rPr>
        <w:t>Logs, APIs, or systems I would inspect</w:t>
      </w:r>
    </w:p>
    <w:p w14:paraId="7BCE1AD9" w14:textId="77777777" w:rsidR="002F5663" w:rsidRPr="002E1EA3" w:rsidRDefault="00000000">
      <w:pPr>
        <w:pStyle w:val="ListParagraph"/>
        <w:numPr>
          <w:ilvl w:val="0"/>
          <w:numId w:val="2"/>
        </w:numPr>
        <w:spacing w:after="80"/>
        <w:rPr>
          <w:sz w:val="22"/>
          <w:szCs w:val="22"/>
        </w:rPr>
      </w:pPr>
      <w:r w:rsidRPr="002E1EA3">
        <w:rPr>
          <w:sz w:val="22"/>
          <w:szCs w:val="22"/>
        </w:rPr>
        <w:t>Payment service logs — confirm POST /</w:t>
      </w:r>
      <w:proofErr w:type="spellStart"/>
      <w:r w:rsidRPr="002E1EA3">
        <w:rPr>
          <w:sz w:val="22"/>
          <w:szCs w:val="22"/>
        </w:rPr>
        <w:t>api</w:t>
      </w:r>
      <w:proofErr w:type="spellEnd"/>
      <w:r w:rsidRPr="002E1EA3">
        <w:rPr>
          <w:sz w:val="22"/>
          <w:szCs w:val="22"/>
        </w:rPr>
        <w:t>/payment returned 200 OK and check the response payload/transaction ID</w:t>
      </w:r>
    </w:p>
    <w:p w14:paraId="2CE8E38E" w14:textId="77777777" w:rsidR="002F5663" w:rsidRPr="002E1EA3" w:rsidRDefault="00000000">
      <w:pPr>
        <w:pStyle w:val="ListParagraph"/>
        <w:numPr>
          <w:ilvl w:val="0"/>
          <w:numId w:val="2"/>
        </w:numPr>
        <w:spacing w:after="80"/>
        <w:rPr>
          <w:sz w:val="22"/>
          <w:szCs w:val="22"/>
        </w:rPr>
      </w:pPr>
      <w:r w:rsidRPr="002E1EA3">
        <w:rPr>
          <w:sz w:val="22"/>
          <w:szCs w:val="22"/>
        </w:rPr>
        <w:t>Registration service logs — search for a corresponding POST /</w:t>
      </w:r>
      <w:proofErr w:type="spellStart"/>
      <w:r w:rsidRPr="002E1EA3">
        <w:rPr>
          <w:sz w:val="22"/>
          <w:szCs w:val="22"/>
        </w:rPr>
        <w:t>api</w:t>
      </w:r>
      <w:proofErr w:type="spellEnd"/>
      <w:r w:rsidRPr="002E1EA3">
        <w:rPr>
          <w:sz w:val="22"/>
          <w:szCs w:val="22"/>
        </w:rPr>
        <w:t>/events/register call around the same timestamp; check for errors, timeouts, or the call being skipped entirely</w:t>
      </w:r>
    </w:p>
    <w:p w14:paraId="7D6E87A3" w14:textId="77777777" w:rsidR="002F5663" w:rsidRPr="002E1EA3" w:rsidRDefault="00000000">
      <w:pPr>
        <w:pStyle w:val="ListParagraph"/>
        <w:numPr>
          <w:ilvl w:val="0"/>
          <w:numId w:val="2"/>
        </w:numPr>
        <w:spacing w:after="80"/>
        <w:rPr>
          <w:sz w:val="22"/>
          <w:szCs w:val="22"/>
        </w:rPr>
      </w:pPr>
      <w:r w:rsidRPr="002E1EA3">
        <w:rPr>
          <w:sz w:val="22"/>
          <w:szCs w:val="22"/>
        </w:rPr>
        <w:t>Database — query the registrations table directly for the user/event pair, and the payments table to confirm the transaction exists and is linked (or not) via a foreign key/transaction ID</w:t>
      </w:r>
    </w:p>
    <w:p w14:paraId="14567C3E" w14:textId="77777777" w:rsidR="002F5663" w:rsidRPr="002E1EA3" w:rsidRDefault="00000000">
      <w:pPr>
        <w:pStyle w:val="ListParagraph"/>
        <w:numPr>
          <w:ilvl w:val="0"/>
          <w:numId w:val="2"/>
        </w:numPr>
        <w:spacing w:after="80"/>
        <w:rPr>
          <w:sz w:val="22"/>
          <w:szCs w:val="22"/>
        </w:rPr>
      </w:pPr>
      <w:r w:rsidRPr="002E1EA3">
        <w:rPr>
          <w:sz w:val="22"/>
          <w:szCs w:val="22"/>
        </w:rPr>
        <w:t>Message queue / event bus (if the architecture uses one) — check whether a "payment succeeded" event was published and whether the registration service actually consumed it</w:t>
      </w:r>
    </w:p>
    <w:p w14:paraId="54E90C19" w14:textId="77777777" w:rsidR="002F5663" w:rsidRPr="002E1EA3" w:rsidRDefault="00000000">
      <w:pPr>
        <w:pStyle w:val="ListParagraph"/>
        <w:numPr>
          <w:ilvl w:val="0"/>
          <w:numId w:val="2"/>
        </w:numPr>
        <w:spacing w:after="80"/>
        <w:rPr>
          <w:sz w:val="22"/>
          <w:szCs w:val="22"/>
        </w:rPr>
      </w:pPr>
      <w:r w:rsidRPr="002E1EA3">
        <w:rPr>
          <w:sz w:val="22"/>
          <w:szCs w:val="22"/>
        </w:rPr>
        <w:t>Application/server error logs and APM traces (e.g., correlation ID) spanning both services for that request</w:t>
      </w:r>
    </w:p>
    <w:p w14:paraId="0B81F00E" w14:textId="77777777" w:rsidR="002F5663" w:rsidRPr="002E1EA3" w:rsidRDefault="00000000">
      <w:pPr>
        <w:spacing w:before="220" w:after="100"/>
        <w:rPr>
          <w:sz w:val="22"/>
          <w:szCs w:val="22"/>
        </w:rPr>
      </w:pPr>
      <w:r w:rsidRPr="002E1EA3">
        <w:rPr>
          <w:b/>
          <w:bCs/>
          <w:sz w:val="28"/>
          <w:szCs w:val="28"/>
        </w:rPr>
        <w:t>Possible root causes</w:t>
      </w:r>
    </w:p>
    <w:p w14:paraId="12E2FBD1" w14:textId="77777777" w:rsidR="002F5663" w:rsidRPr="002E1EA3" w:rsidRDefault="00000000">
      <w:pPr>
        <w:pStyle w:val="ListParagraph"/>
        <w:numPr>
          <w:ilvl w:val="0"/>
          <w:numId w:val="2"/>
        </w:numPr>
        <w:spacing w:after="80"/>
        <w:rPr>
          <w:sz w:val="22"/>
          <w:szCs w:val="22"/>
        </w:rPr>
      </w:pPr>
      <w:r w:rsidRPr="002E1EA3">
        <w:rPr>
          <w:sz w:val="22"/>
          <w:szCs w:val="22"/>
        </w:rPr>
        <w:t>Payment and registration are two separate calls/transactions, and the second call (create registration) failed or timed out after payment succeeded — a lack of atomicity between the two operations</w:t>
      </w:r>
    </w:p>
    <w:p w14:paraId="28E33348" w14:textId="77777777" w:rsidR="002F5663" w:rsidRPr="002E1EA3" w:rsidRDefault="00000000">
      <w:pPr>
        <w:pStyle w:val="ListParagraph"/>
        <w:numPr>
          <w:ilvl w:val="0"/>
          <w:numId w:val="2"/>
        </w:numPr>
        <w:spacing w:after="80"/>
        <w:rPr>
          <w:sz w:val="22"/>
          <w:szCs w:val="22"/>
        </w:rPr>
      </w:pPr>
      <w:r w:rsidRPr="002E1EA3">
        <w:rPr>
          <w:sz w:val="22"/>
          <w:szCs w:val="22"/>
        </w:rPr>
        <w:t>If event-driven: the "payment success" event was published but the registration service failed to consume it (dead-lettered message, consumer crash, no retry logic)</w:t>
      </w:r>
    </w:p>
    <w:p w14:paraId="2F330708" w14:textId="77777777" w:rsidR="002F5663" w:rsidRPr="002E1EA3" w:rsidRDefault="00000000">
      <w:pPr>
        <w:pStyle w:val="ListParagraph"/>
        <w:numPr>
          <w:ilvl w:val="0"/>
          <w:numId w:val="2"/>
        </w:numPr>
        <w:spacing w:after="80"/>
        <w:rPr>
          <w:sz w:val="22"/>
          <w:szCs w:val="22"/>
        </w:rPr>
      </w:pPr>
      <w:r w:rsidRPr="002E1EA3">
        <w:rPr>
          <w:sz w:val="22"/>
          <w:szCs w:val="22"/>
        </w:rPr>
        <w:t>A race condition where the event became full or was pulled between the payment step and the registration-creation step</w:t>
      </w:r>
    </w:p>
    <w:p w14:paraId="53A18862" w14:textId="77777777" w:rsidR="002F5663" w:rsidRPr="002E1EA3" w:rsidRDefault="00000000">
      <w:pPr>
        <w:pStyle w:val="ListParagraph"/>
        <w:numPr>
          <w:ilvl w:val="0"/>
          <w:numId w:val="2"/>
        </w:numPr>
        <w:spacing w:after="80"/>
        <w:rPr>
          <w:sz w:val="22"/>
          <w:szCs w:val="22"/>
        </w:rPr>
      </w:pPr>
      <w:r w:rsidRPr="002E1EA3">
        <w:rPr>
          <w:sz w:val="22"/>
          <w:szCs w:val="22"/>
        </w:rPr>
        <w:lastRenderedPageBreak/>
        <w:t xml:space="preserve">Frontend showed a false "success" state (e.g., optimistic UI update) even though the backend </w:t>
      </w:r>
      <w:proofErr w:type="gramStart"/>
      <w:r w:rsidRPr="002E1EA3">
        <w:rPr>
          <w:sz w:val="22"/>
          <w:szCs w:val="22"/>
        </w:rPr>
        <w:t>call</w:t>
      </w:r>
      <w:proofErr w:type="gramEnd"/>
      <w:r w:rsidRPr="002E1EA3">
        <w:rPr>
          <w:sz w:val="22"/>
          <w:szCs w:val="22"/>
        </w:rPr>
        <w:t xml:space="preserve"> actually failed silently</w:t>
      </w:r>
    </w:p>
    <w:p w14:paraId="76FA0691" w14:textId="77777777" w:rsidR="002F5663" w:rsidRPr="002E1EA3" w:rsidRDefault="00000000">
      <w:pPr>
        <w:pStyle w:val="ListParagraph"/>
        <w:numPr>
          <w:ilvl w:val="0"/>
          <w:numId w:val="2"/>
        </w:numPr>
        <w:spacing w:after="80"/>
        <w:rPr>
          <w:sz w:val="22"/>
          <w:szCs w:val="22"/>
        </w:rPr>
      </w:pPr>
      <w:r w:rsidRPr="002E1EA3">
        <w:rPr>
          <w:sz w:val="22"/>
          <w:szCs w:val="22"/>
        </w:rPr>
        <w:t>Database write failure or constraint violation on the registration insert that was not surfaced to the user or logged clearly</w:t>
      </w:r>
    </w:p>
    <w:p w14:paraId="70DAE940" w14:textId="77777777" w:rsidR="002F5663" w:rsidRPr="002E1EA3" w:rsidRDefault="00000000">
      <w:pPr>
        <w:spacing w:before="220" w:after="100"/>
        <w:rPr>
          <w:sz w:val="22"/>
          <w:szCs w:val="22"/>
        </w:rPr>
      </w:pPr>
      <w:r w:rsidRPr="002E1EA3">
        <w:rPr>
          <w:b/>
          <w:bCs/>
          <w:sz w:val="28"/>
          <w:szCs w:val="28"/>
        </w:rPr>
        <w:t>How I would verify before reporting</w:t>
      </w:r>
    </w:p>
    <w:p w14:paraId="193330C4" w14:textId="77777777" w:rsidR="002F5663" w:rsidRPr="002E1EA3" w:rsidRDefault="00000000">
      <w:pPr>
        <w:spacing w:after="150"/>
        <w:rPr>
          <w:sz w:val="22"/>
          <w:szCs w:val="22"/>
        </w:rPr>
      </w:pPr>
      <w:r w:rsidRPr="002E1EA3">
        <w:rPr>
          <w:sz w:val="22"/>
          <w:szCs w:val="22"/>
        </w:rPr>
        <w:t>I'd reproduce the flow in a staging environment (or safely in production with a test account) while simulating a delay or failure between the payment and registration steps, to confirm the two operations aren't atomic. I would also confirm directly in the database that a payment record with no linked registration actually exists, cross-check the correlation ID across both services' logs, and check whether this is isolated or affects multiple users, before filing it as a bug with a precise reproduction path and the affected transaction ID(s) attached as evidence.</w:t>
      </w:r>
    </w:p>
    <w:p w14:paraId="5BE29410" w14:textId="77777777" w:rsidR="002F5663" w:rsidRPr="002E1EA3" w:rsidRDefault="00000000">
      <w:pPr>
        <w:pStyle w:val="Heading1"/>
        <w:spacing w:before="300" w:after="150"/>
      </w:pPr>
      <w:r w:rsidRPr="002E1EA3">
        <w:t>Scenario 2</w:t>
      </w:r>
    </w:p>
    <w:p w14:paraId="1E5700E2" w14:textId="77777777" w:rsidR="002F5663" w:rsidRPr="002E1EA3" w:rsidRDefault="00000000">
      <w:pPr>
        <w:shd w:val="clear" w:color="auto" w:fill="EAF1F8"/>
        <w:spacing w:before="100" w:after="200"/>
        <w:rPr>
          <w:sz w:val="22"/>
          <w:szCs w:val="22"/>
        </w:rPr>
      </w:pPr>
      <w:r w:rsidRPr="002E1EA3">
        <w:rPr>
          <w:b/>
          <w:bCs/>
          <w:i/>
          <w:iCs/>
          <w:color w:val="1F4E78"/>
          <w:sz w:val="24"/>
          <w:szCs w:val="24"/>
        </w:rPr>
        <w:t>Some users occasionally receive duplicate confirmation emails after registering. The issue cannot be reproduced consistently.</w:t>
      </w:r>
    </w:p>
    <w:p w14:paraId="0AC99421" w14:textId="77777777" w:rsidR="002F5663" w:rsidRPr="002E1EA3" w:rsidRDefault="00000000">
      <w:pPr>
        <w:spacing w:before="220" w:after="100"/>
        <w:rPr>
          <w:sz w:val="22"/>
          <w:szCs w:val="22"/>
        </w:rPr>
      </w:pPr>
      <w:r w:rsidRPr="002E1EA3">
        <w:rPr>
          <w:b/>
          <w:bCs/>
          <w:sz w:val="28"/>
          <w:szCs w:val="28"/>
        </w:rPr>
        <w:t>How I would investigate</w:t>
      </w:r>
    </w:p>
    <w:p w14:paraId="7244680A" w14:textId="77777777" w:rsidR="002F5663" w:rsidRPr="002E1EA3" w:rsidRDefault="00000000">
      <w:pPr>
        <w:spacing w:after="150"/>
        <w:rPr>
          <w:sz w:val="22"/>
          <w:szCs w:val="22"/>
        </w:rPr>
      </w:pPr>
      <w:r w:rsidRPr="002E1EA3">
        <w:rPr>
          <w:sz w:val="22"/>
          <w:szCs w:val="22"/>
        </w:rPr>
        <w:t>Since this is intermittent, I would treat it as a timing/concurrency issue rather than a simple logic bug, and focus on gathering evidence from real occurrences rather than trying to force a repro on the first attempt.</w:t>
      </w:r>
    </w:p>
    <w:p w14:paraId="45582E5C" w14:textId="77777777" w:rsidR="002F5663" w:rsidRPr="002E1EA3" w:rsidRDefault="00000000">
      <w:pPr>
        <w:spacing w:before="220" w:after="100"/>
        <w:rPr>
          <w:sz w:val="22"/>
          <w:szCs w:val="22"/>
        </w:rPr>
      </w:pPr>
      <w:r w:rsidRPr="002E1EA3">
        <w:rPr>
          <w:b/>
          <w:bCs/>
          <w:sz w:val="28"/>
          <w:szCs w:val="28"/>
        </w:rPr>
        <w:t>Information I would collect</w:t>
      </w:r>
    </w:p>
    <w:p w14:paraId="62F75A75" w14:textId="77777777" w:rsidR="002F5663" w:rsidRPr="002E1EA3" w:rsidRDefault="00000000">
      <w:pPr>
        <w:pStyle w:val="ListParagraph"/>
        <w:numPr>
          <w:ilvl w:val="0"/>
          <w:numId w:val="2"/>
        </w:numPr>
        <w:spacing w:after="80"/>
        <w:rPr>
          <w:sz w:val="22"/>
          <w:szCs w:val="22"/>
        </w:rPr>
      </w:pPr>
      <w:r w:rsidRPr="002E1EA3">
        <w:rPr>
          <w:sz w:val="22"/>
          <w:szCs w:val="22"/>
        </w:rPr>
        <w:t>Exact timestamps of both emails received, from the email headers (not just the inbox display time)</w:t>
      </w:r>
    </w:p>
    <w:p w14:paraId="46562EF1" w14:textId="77777777" w:rsidR="002F5663" w:rsidRPr="002E1EA3" w:rsidRDefault="00000000">
      <w:pPr>
        <w:pStyle w:val="ListParagraph"/>
        <w:numPr>
          <w:ilvl w:val="0"/>
          <w:numId w:val="2"/>
        </w:numPr>
        <w:spacing w:after="80"/>
        <w:rPr>
          <w:sz w:val="22"/>
          <w:szCs w:val="22"/>
        </w:rPr>
      </w:pPr>
      <w:r w:rsidRPr="002E1EA3">
        <w:rPr>
          <w:sz w:val="22"/>
          <w:szCs w:val="22"/>
        </w:rPr>
        <w:t>The registration/transaction ID referenced in each email, to confirm whether both emails are for the same registration or two separate ones</w:t>
      </w:r>
    </w:p>
    <w:p w14:paraId="7353B7BA" w14:textId="77777777" w:rsidR="002F5663" w:rsidRPr="002E1EA3" w:rsidRDefault="00000000">
      <w:pPr>
        <w:pStyle w:val="ListParagraph"/>
        <w:numPr>
          <w:ilvl w:val="0"/>
          <w:numId w:val="2"/>
        </w:numPr>
        <w:spacing w:after="80"/>
        <w:rPr>
          <w:sz w:val="22"/>
          <w:szCs w:val="22"/>
        </w:rPr>
      </w:pPr>
      <w:r w:rsidRPr="002E1EA3">
        <w:rPr>
          <w:sz w:val="22"/>
          <w:szCs w:val="22"/>
        </w:rPr>
        <w:t>Whether affected users retried the registration/payment action (e.g., clicked "Submit" twice, refreshed mid-request, or used the browser back button)</w:t>
      </w:r>
    </w:p>
    <w:p w14:paraId="6DBC5527" w14:textId="77777777" w:rsidR="002F5663" w:rsidRPr="002E1EA3" w:rsidRDefault="00000000">
      <w:pPr>
        <w:pStyle w:val="ListParagraph"/>
        <w:numPr>
          <w:ilvl w:val="0"/>
          <w:numId w:val="2"/>
        </w:numPr>
        <w:spacing w:after="80"/>
        <w:rPr>
          <w:sz w:val="22"/>
          <w:szCs w:val="22"/>
        </w:rPr>
      </w:pPr>
      <w:r w:rsidRPr="002E1EA3">
        <w:rPr>
          <w:sz w:val="22"/>
          <w:szCs w:val="22"/>
        </w:rPr>
        <w:t>Network conditions reported by affected users (slow connection, mobile network) — retries are more likely on flaky connections</w:t>
      </w:r>
    </w:p>
    <w:p w14:paraId="6D1B994C" w14:textId="77777777" w:rsidR="002F5663" w:rsidRPr="002E1EA3" w:rsidRDefault="00000000">
      <w:pPr>
        <w:pStyle w:val="ListParagraph"/>
        <w:numPr>
          <w:ilvl w:val="0"/>
          <w:numId w:val="2"/>
        </w:numPr>
        <w:spacing w:after="80"/>
        <w:rPr>
          <w:sz w:val="22"/>
          <w:szCs w:val="22"/>
        </w:rPr>
      </w:pPr>
      <w:r w:rsidRPr="002E1EA3">
        <w:rPr>
          <w:sz w:val="22"/>
          <w:szCs w:val="22"/>
        </w:rPr>
        <w:t>Frequency and pattern — specific time of day, specific event, specific user segment, or truly random</w:t>
      </w:r>
    </w:p>
    <w:p w14:paraId="56D4FA9C" w14:textId="77777777" w:rsidR="002F5663" w:rsidRPr="002E1EA3" w:rsidRDefault="00000000">
      <w:pPr>
        <w:spacing w:before="220" w:after="100"/>
        <w:rPr>
          <w:sz w:val="22"/>
          <w:szCs w:val="22"/>
        </w:rPr>
      </w:pPr>
      <w:r w:rsidRPr="002E1EA3">
        <w:rPr>
          <w:b/>
          <w:bCs/>
          <w:sz w:val="28"/>
          <w:szCs w:val="28"/>
        </w:rPr>
        <w:t>Logs, APIs, or systems I would inspect</w:t>
      </w:r>
    </w:p>
    <w:p w14:paraId="439F1235" w14:textId="77777777" w:rsidR="002F5663" w:rsidRPr="002E1EA3" w:rsidRDefault="00000000">
      <w:pPr>
        <w:pStyle w:val="ListParagraph"/>
        <w:numPr>
          <w:ilvl w:val="0"/>
          <w:numId w:val="2"/>
        </w:numPr>
        <w:spacing w:after="80"/>
        <w:rPr>
          <w:sz w:val="22"/>
          <w:szCs w:val="22"/>
        </w:rPr>
      </w:pPr>
      <w:r w:rsidRPr="002E1EA3">
        <w:rPr>
          <w:sz w:val="22"/>
          <w:szCs w:val="22"/>
        </w:rPr>
        <w:t>Email service/provider logs (e.g., SendGrid/SES) — check for two distinct "send" calls with the same registration ID and their respective timestamps and message IDs</w:t>
      </w:r>
    </w:p>
    <w:p w14:paraId="488A456F" w14:textId="77777777" w:rsidR="002F5663" w:rsidRPr="002E1EA3" w:rsidRDefault="00000000">
      <w:pPr>
        <w:pStyle w:val="ListParagraph"/>
        <w:numPr>
          <w:ilvl w:val="0"/>
          <w:numId w:val="2"/>
        </w:numPr>
        <w:spacing w:after="80"/>
        <w:rPr>
          <w:sz w:val="22"/>
          <w:szCs w:val="22"/>
        </w:rPr>
      </w:pPr>
      <w:r w:rsidRPr="002E1EA3">
        <w:rPr>
          <w:sz w:val="22"/>
          <w:szCs w:val="22"/>
        </w:rPr>
        <w:t>Backend registration/notification service logs — check how many times the "send confirmation" function was actually invoked for that registration ID</w:t>
      </w:r>
    </w:p>
    <w:p w14:paraId="7B96866B" w14:textId="77777777" w:rsidR="002F5663" w:rsidRPr="002E1EA3" w:rsidRDefault="00000000">
      <w:pPr>
        <w:pStyle w:val="ListParagraph"/>
        <w:numPr>
          <w:ilvl w:val="0"/>
          <w:numId w:val="2"/>
        </w:numPr>
        <w:spacing w:after="80"/>
        <w:rPr>
          <w:sz w:val="22"/>
          <w:szCs w:val="22"/>
        </w:rPr>
      </w:pPr>
      <w:r w:rsidRPr="002E1EA3">
        <w:rPr>
          <w:sz w:val="22"/>
          <w:szCs w:val="22"/>
        </w:rPr>
        <w:t>API access logs — check for duplicate POST /</w:t>
      </w:r>
      <w:proofErr w:type="spellStart"/>
      <w:r w:rsidRPr="002E1EA3">
        <w:rPr>
          <w:sz w:val="22"/>
          <w:szCs w:val="22"/>
        </w:rPr>
        <w:t>api</w:t>
      </w:r>
      <w:proofErr w:type="spellEnd"/>
      <w:r w:rsidRPr="002E1EA3">
        <w:rPr>
          <w:sz w:val="22"/>
          <w:szCs w:val="22"/>
        </w:rPr>
        <w:t>/events/register or duplicate payment confirmation calls within a short window for the same user/event (double-submit)</w:t>
      </w:r>
    </w:p>
    <w:p w14:paraId="58AFA191" w14:textId="77777777" w:rsidR="002F5663" w:rsidRPr="002E1EA3" w:rsidRDefault="00000000">
      <w:pPr>
        <w:pStyle w:val="ListParagraph"/>
        <w:numPr>
          <w:ilvl w:val="0"/>
          <w:numId w:val="2"/>
        </w:numPr>
        <w:spacing w:after="80"/>
        <w:rPr>
          <w:sz w:val="22"/>
          <w:szCs w:val="22"/>
        </w:rPr>
      </w:pPr>
      <w:r w:rsidRPr="002E1EA3">
        <w:rPr>
          <w:sz w:val="22"/>
          <w:szCs w:val="22"/>
        </w:rPr>
        <w:t>Queue/worker logs, if emails are sent via a background job — check for message re-delivery (e.g., a job that wasn't acknowledged in time and was retried by the queue, running twice)</w:t>
      </w:r>
    </w:p>
    <w:p w14:paraId="64D62AB0" w14:textId="77777777" w:rsidR="002F5663" w:rsidRPr="002E1EA3" w:rsidRDefault="00000000">
      <w:pPr>
        <w:pStyle w:val="ListParagraph"/>
        <w:numPr>
          <w:ilvl w:val="0"/>
          <w:numId w:val="2"/>
        </w:numPr>
        <w:spacing w:after="80"/>
        <w:rPr>
          <w:sz w:val="22"/>
          <w:szCs w:val="22"/>
        </w:rPr>
      </w:pPr>
      <w:r w:rsidRPr="002E1EA3">
        <w:rPr>
          <w:sz w:val="22"/>
          <w:szCs w:val="22"/>
        </w:rPr>
        <w:t>Idempotency-key handling (or the absence of one) on the relevant endpoints</w:t>
      </w:r>
    </w:p>
    <w:p w14:paraId="07309B2D" w14:textId="77777777" w:rsidR="002F5663" w:rsidRPr="002E1EA3" w:rsidRDefault="00000000">
      <w:pPr>
        <w:spacing w:before="220" w:after="100"/>
        <w:rPr>
          <w:sz w:val="22"/>
          <w:szCs w:val="22"/>
        </w:rPr>
      </w:pPr>
      <w:r w:rsidRPr="002E1EA3">
        <w:rPr>
          <w:b/>
          <w:bCs/>
          <w:sz w:val="28"/>
          <w:szCs w:val="28"/>
        </w:rPr>
        <w:lastRenderedPageBreak/>
        <w:t>Possible root causes</w:t>
      </w:r>
    </w:p>
    <w:p w14:paraId="6EBDBCC6" w14:textId="77777777" w:rsidR="002F5663" w:rsidRPr="002E1EA3" w:rsidRDefault="00000000">
      <w:pPr>
        <w:pStyle w:val="ListParagraph"/>
        <w:numPr>
          <w:ilvl w:val="0"/>
          <w:numId w:val="2"/>
        </w:numPr>
        <w:spacing w:after="80"/>
        <w:rPr>
          <w:sz w:val="22"/>
          <w:szCs w:val="22"/>
        </w:rPr>
      </w:pPr>
      <w:r w:rsidRPr="002E1EA3">
        <w:rPr>
          <w:sz w:val="22"/>
          <w:szCs w:val="22"/>
        </w:rPr>
        <w:t>No idempotency protection on the registration/payment endpoint — a user double-clicking submit, or a client-side retry after a slow response, triggers two backend requests that each send a confirmation email</w:t>
      </w:r>
    </w:p>
    <w:p w14:paraId="7FFFF74E" w14:textId="77777777" w:rsidR="002F5663" w:rsidRPr="002E1EA3" w:rsidRDefault="00000000">
      <w:pPr>
        <w:pStyle w:val="ListParagraph"/>
        <w:numPr>
          <w:ilvl w:val="0"/>
          <w:numId w:val="2"/>
        </w:numPr>
        <w:spacing w:after="80"/>
        <w:rPr>
          <w:sz w:val="22"/>
          <w:szCs w:val="22"/>
        </w:rPr>
      </w:pPr>
      <w:r w:rsidRPr="002E1EA3">
        <w:rPr>
          <w:sz w:val="22"/>
          <w:szCs w:val="22"/>
        </w:rPr>
        <w:t>A background job queue re-delivering the "send email" job because the first attempt wasn't acknowledged within the visibility timeout, even though it actually succeeded ("at-least-once" delivery without deduplication)</w:t>
      </w:r>
    </w:p>
    <w:p w14:paraId="19BF6373" w14:textId="77777777" w:rsidR="002F5663" w:rsidRPr="002E1EA3" w:rsidRDefault="00000000">
      <w:pPr>
        <w:pStyle w:val="ListParagraph"/>
        <w:numPr>
          <w:ilvl w:val="0"/>
          <w:numId w:val="2"/>
        </w:numPr>
        <w:spacing w:after="80"/>
        <w:rPr>
          <w:sz w:val="22"/>
          <w:szCs w:val="22"/>
        </w:rPr>
      </w:pPr>
      <w:r w:rsidRPr="002E1EA3">
        <w:rPr>
          <w:sz w:val="22"/>
          <w:szCs w:val="22"/>
        </w:rPr>
        <w:t>A race condition where two application server instances (in a load-balanced/auto-scaled setup) both pick up and process the same registration event</w:t>
      </w:r>
    </w:p>
    <w:p w14:paraId="5E56ECD8" w14:textId="77777777" w:rsidR="002F5663" w:rsidRPr="002E1EA3" w:rsidRDefault="00000000">
      <w:pPr>
        <w:pStyle w:val="ListParagraph"/>
        <w:numPr>
          <w:ilvl w:val="0"/>
          <w:numId w:val="2"/>
        </w:numPr>
        <w:spacing w:after="80"/>
        <w:rPr>
          <w:sz w:val="22"/>
          <w:szCs w:val="22"/>
        </w:rPr>
      </w:pPr>
      <w:r w:rsidRPr="002E1EA3">
        <w:rPr>
          <w:sz w:val="22"/>
          <w:szCs w:val="22"/>
        </w:rPr>
        <w:t>Frontend retry logic (e.g., an automatic retry on a timeout) that resubmits a request the backend actually already completed</w:t>
      </w:r>
    </w:p>
    <w:p w14:paraId="47C911E7" w14:textId="77777777" w:rsidR="002F5663" w:rsidRPr="002E1EA3" w:rsidRDefault="00000000">
      <w:pPr>
        <w:spacing w:before="220" w:after="100"/>
        <w:rPr>
          <w:sz w:val="22"/>
          <w:szCs w:val="22"/>
        </w:rPr>
      </w:pPr>
      <w:r w:rsidRPr="002E1EA3">
        <w:rPr>
          <w:b/>
          <w:bCs/>
          <w:sz w:val="28"/>
          <w:szCs w:val="28"/>
        </w:rPr>
        <w:t>How I would verify before reporting</w:t>
      </w:r>
    </w:p>
    <w:p w14:paraId="07C0B94B" w14:textId="77777777" w:rsidR="002F5663" w:rsidRPr="002E1EA3" w:rsidRDefault="00000000">
      <w:pPr>
        <w:spacing w:after="150"/>
        <w:rPr>
          <w:sz w:val="22"/>
          <w:szCs w:val="22"/>
        </w:rPr>
      </w:pPr>
      <w:r w:rsidRPr="002E1EA3">
        <w:rPr>
          <w:sz w:val="22"/>
          <w:szCs w:val="22"/>
        </w:rPr>
        <w:t>I would pull several real occurrences from the email service logs and check whether the message IDs, timestamps, and originating request IDs are genuinely duplicate sends versus two separate legitimate registrations. I'd correlate the timestamps against API access logs to see if there were two backend calls, and if so, whether they came from the same client session (pointing to a double-submit/retry) or from different processing nodes (pointing to a queue re-delivery issue). Only once I can show the duplicate send is a system defect — rather than two intentional actions by the user — would I file it, including the specific message IDs and correlation data as evidence.</w:t>
      </w:r>
    </w:p>
    <w:p w14:paraId="079114B8" w14:textId="77777777" w:rsidR="002F5663" w:rsidRPr="002E1EA3" w:rsidRDefault="00000000">
      <w:pPr>
        <w:pStyle w:val="Heading1"/>
        <w:spacing w:before="300" w:after="150"/>
      </w:pPr>
      <w:r w:rsidRPr="002E1EA3">
        <w:t>Scenario 3</w:t>
      </w:r>
    </w:p>
    <w:p w14:paraId="63D4793C" w14:textId="77777777" w:rsidR="002F5663" w:rsidRPr="002E1EA3" w:rsidRDefault="00000000">
      <w:pPr>
        <w:shd w:val="clear" w:color="auto" w:fill="EAF1F8"/>
        <w:spacing w:before="100" w:after="200"/>
        <w:rPr>
          <w:sz w:val="22"/>
          <w:szCs w:val="22"/>
        </w:rPr>
      </w:pPr>
      <w:r w:rsidRPr="002E1EA3">
        <w:rPr>
          <w:b/>
          <w:bCs/>
          <w:i/>
          <w:iCs/>
          <w:color w:val="1F4E78"/>
          <w:sz w:val="24"/>
          <w:szCs w:val="24"/>
        </w:rPr>
        <w:t>Users report that the application becomes noticeably slower after browsing events for several minutes.</w:t>
      </w:r>
    </w:p>
    <w:p w14:paraId="693BDAF2" w14:textId="77777777" w:rsidR="002F5663" w:rsidRPr="002E1EA3" w:rsidRDefault="00000000">
      <w:pPr>
        <w:spacing w:before="220" w:after="100"/>
        <w:rPr>
          <w:sz w:val="22"/>
          <w:szCs w:val="22"/>
        </w:rPr>
      </w:pPr>
      <w:r w:rsidRPr="002E1EA3">
        <w:rPr>
          <w:b/>
          <w:bCs/>
          <w:sz w:val="28"/>
          <w:szCs w:val="28"/>
        </w:rPr>
        <w:t>How I would investigate</w:t>
      </w:r>
    </w:p>
    <w:p w14:paraId="384B6230" w14:textId="77777777" w:rsidR="002F5663" w:rsidRPr="002E1EA3" w:rsidRDefault="00000000">
      <w:pPr>
        <w:spacing w:after="150"/>
        <w:rPr>
          <w:sz w:val="22"/>
          <w:szCs w:val="22"/>
        </w:rPr>
      </w:pPr>
      <w:r w:rsidRPr="002E1EA3">
        <w:rPr>
          <w:sz w:val="22"/>
          <w:szCs w:val="22"/>
        </w:rPr>
        <w:t>"Gets slower over time" strongly suggests something accumulating during the session rather than a fixed slow endpoint, so I'd monitor the session over time across each layer instead of just profiling a single request.</w:t>
      </w:r>
    </w:p>
    <w:p w14:paraId="3F0290F9" w14:textId="77777777" w:rsidR="002F5663" w:rsidRPr="002E1EA3" w:rsidRDefault="00000000">
      <w:pPr>
        <w:spacing w:before="220" w:after="100"/>
        <w:rPr>
          <w:sz w:val="22"/>
          <w:szCs w:val="22"/>
        </w:rPr>
      </w:pPr>
      <w:r w:rsidRPr="002E1EA3">
        <w:rPr>
          <w:b/>
          <w:bCs/>
          <w:sz w:val="28"/>
          <w:szCs w:val="28"/>
        </w:rPr>
        <w:t>Information I would collect</w:t>
      </w:r>
    </w:p>
    <w:p w14:paraId="60806983" w14:textId="77777777" w:rsidR="002F5663" w:rsidRPr="002E1EA3" w:rsidRDefault="00000000">
      <w:pPr>
        <w:pStyle w:val="ListParagraph"/>
        <w:numPr>
          <w:ilvl w:val="0"/>
          <w:numId w:val="2"/>
        </w:numPr>
        <w:spacing w:after="80"/>
        <w:rPr>
          <w:sz w:val="22"/>
          <w:szCs w:val="22"/>
        </w:rPr>
      </w:pPr>
      <w:r w:rsidRPr="002E1EA3">
        <w:rPr>
          <w:sz w:val="22"/>
          <w:szCs w:val="22"/>
        </w:rPr>
        <w:t>Which actions were performed before the slowdown was noticed (how many events viewed, filters applied, pages navigated)</w:t>
      </w:r>
    </w:p>
    <w:p w14:paraId="395CA440" w14:textId="77777777" w:rsidR="002F5663" w:rsidRPr="002E1EA3" w:rsidRDefault="00000000">
      <w:pPr>
        <w:pStyle w:val="ListParagraph"/>
        <w:numPr>
          <w:ilvl w:val="0"/>
          <w:numId w:val="2"/>
        </w:numPr>
        <w:spacing w:after="80"/>
        <w:rPr>
          <w:sz w:val="22"/>
          <w:szCs w:val="22"/>
        </w:rPr>
      </w:pPr>
      <w:r w:rsidRPr="002E1EA3">
        <w:rPr>
          <w:sz w:val="22"/>
          <w:szCs w:val="22"/>
        </w:rPr>
        <w:t>Browser, device, and OS of affected users, and whether it reproduces across different browsers/devices</w:t>
      </w:r>
    </w:p>
    <w:p w14:paraId="3216070A" w14:textId="77777777" w:rsidR="002F5663" w:rsidRPr="002E1EA3" w:rsidRDefault="00000000">
      <w:pPr>
        <w:pStyle w:val="ListParagraph"/>
        <w:numPr>
          <w:ilvl w:val="0"/>
          <w:numId w:val="2"/>
        </w:numPr>
        <w:spacing w:after="80"/>
        <w:rPr>
          <w:sz w:val="22"/>
          <w:szCs w:val="22"/>
        </w:rPr>
      </w:pPr>
      <w:r w:rsidRPr="002E1EA3">
        <w:rPr>
          <w:sz w:val="22"/>
          <w:szCs w:val="22"/>
        </w:rPr>
        <w:t>Session duration and approximate memory/CPU usage on the client device, if obtainable</w:t>
      </w:r>
    </w:p>
    <w:p w14:paraId="1218D1AB" w14:textId="77777777" w:rsidR="002F5663" w:rsidRPr="002E1EA3" w:rsidRDefault="00000000">
      <w:pPr>
        <w:pStyle w:val="ListParagraph"/>
        <w:numPr>
          <w:ilvl w:val="0"/>
          <w:numId w:val="2"/>
        </w:numPr>
        <w:spacing w:after="80"/>
        <w:rPr>
          <w:sz w:val="22"/>
          <w:szCs w:val="22"/>
        </w:rPr>
      </w:pPr>
      <w:r w:rsidRPr="002E1EA3">
        <w:rPr>
          <w:sz w:val="22"/>
          <w:szCs w:val="22"/>
        </w:rPr>
        <w:t>Network type (Wi-Fi vs mobile data) and whether the issue also affects a wired/stable connection</w:t>
      </w:r>
    </w:p>
    <w:p w14:paraId="5D304817" w14:textId="77777777" w:rsidR="002F5663" w:rsidRPr="002E1EA3" w:rsidRDefault="00000000">
      <w:pPr>
        <w:pStyle w:val="ListParagraph"/>
        <w:numPr>
          <w:ilvl w:val="0"/>
          <w:numId w:val="2"/>
        </w:numPr>
        <w:spacing w:after="80"/>
        <w:rPr>
          <w:sz w:val="22"/>
          <w:szCs w:val="22"/>
        </w:rPr>
      </w:pPr>
      <w:r w:rsidRPr="002E1EA3">
        <w:rPr>
          <w:sz w:val="22"/>
          <w:szCs w:val="22"/>
        </w:rPr>
        <w:t>Whether the slowdown is specific to the events pages, or affects the whole app once triggered</w:t>
      </w:r>
    </w:p>
    <w:p w14:paraId="2AA806BD" w14:textId="77777777" w:rsidR="002E1EA3" w:rsidRDefault="002E1EA3">
      <w:pPr>
        <w:spacing w:before="220" w:after="100"/>
        <w:rPr>
          <w:b/>
          <w:bCs/>
          <w:sz w:val="28"/>
          <w:szCs w:val="28"/>
        </w:rPr>
      </w:pPr>
    </w:p>
    <w:p w14:paraId="1928D27D" w14:textId="77777777" w:rsidR="002E1EA3" w:rsidRDefault="002E1EA3">
      <w:pPr>
        <w:spacing w:before="220" w:after="100"/>
        <w:rPr>
          <w:b/>
          <w:bCs/>
          <w:sz w:val="28"/>
          <w:szCs w:val="28"/>
        </w:rPr>
      </w:pPr>
    </w:p>
    <w:p w14:paraId="34D06DF0" w14:textId="77777777" w:rsidR="002E1EA3" w:rsidRDefault="002E1EA3">
      <w:pPr>
        <w:spacing w:before="220" w:after="100"/>
        <w:rPr>
          <w:b/>
          <w:bCs/>
          <w:sz w:val="28"/>
          <w:szCs w:val="28"/>
        </w:rPr>
      </w:pPr>
    </w:p>
    <w:p w14:paraId="204A7253" w14:textId="4E1FCB8B" w:rsidR="002F5663" w:rsidRPr="002E1EA3" w:rsidRDefault="00000000">
      <w:pPr>
        <w:spacing w:before="220" w:after="100"/>
        <w:rPr>
          <w:sz w:val="22"/>
          <w:szCs w:val="22"/>
        </w:rPr>
      </w:pPr>
      <w:r w:rsidRPr="002E1EA3">
        <w:rPr>
          <w:b/>
          <w:bCs/>
          <w:sz w:val="28"/>
          <w:szCs w:val="28"/>
        </w:rPr>
        <w:lastRenderedPageBreak/>
        <w:t>Determining which layer is responsible</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600"/>
        <w:gridCol w:w="3640"/>
      </w:tblGrid>
      <w:tr w:rsidR="002F5663" w:rsidRPr="002E1EA3" w14:paraId="1B68414C" w14:textId="77777777">
        <w:tblPrEx>
          <w:tblCellMar>
            <w:top w:w="0" w:type="dxa"/>
            <w:bottom w:w="0" w:type="dxa"/>
          </w:tblCellMar>
        </w:tblPrEx>
        <w:trPr>
          <w:tblHeader/>
        </w:trPr>
        <w:tc>
          <w:tcPr>
            <w:tcW w:w="2200" w:type="dxa"/>
            <w:shd w:val="clear" w:color="auto" w:fill="1F4E78"/>
          </w:tcPr>
          <w:p w14:paraId="63109711" w14:textId="77777777" w:rsidR="002F5663" w:rsidRPr="002E1EA3" w:rsidRDefault="00000000">
            <w:pPr>
              <w:rPr>
                <w:sz w:val="22"/>
                <w:szCs w:val="22"/>
              </w:rPr>
            </w:pPr>
            <w:r w:rsidRPr="002E1EA3">
              <w:rPr>
                <w:b/>
                <w:bCs/>
                <w:color w:val="FFFFFF"/>
                <w:sz w:val="22"/>
                <w:szCs w:val="22"/>
              </w:rPr>
              <w:t>Layer</w:t>
            </w:r>
          </w:p>
        </w:tc>
        <w:tc>
          <w:tcPr>
            <w:tcW w:w="4600" w:type="dxa"/>
            <w:shd w:val="clear" w:color="auto" w:fill="1F4E78"/>
          </w:tcPr>
          <w:p w14:paraId="0E805ADE" w14:textId="77777777" w:rsidR="002F5663" w:rsidRPr="002E1EA3" w:rsidRDefault="00000000">
            <w:pPr>
              <w:rPr>
                <w:sz w:val="22"/>
                <w:szCs w:val="22"/>
              </w:rPr>
            </w:pPr>
            <w:r w:rsidRPr="002E1EA3">
              <w:rPr>
                <w:b/>
                <w:bCs/>
                <w:color w:val="FFFFFF"/>
                <w:sz w:val="22"/>
                <w:szCs w:val="22"/>
              </w:rPr>
              <w:t>How to check</w:t>
            </w:r>
          </w:p>
        </w:tc>
        <w:tc>
          <w:tcPr>
            <w:tcW w:w="3640" w:type="dxa"/>
            <w:shd w:val="clear" w:color="auto" w:fill="1F4E78"/>
          </w:tcPr>
          <w:p w14:paraId="6D2ABB81" w14:textId="77777777" w:rsidR="002F5663" w:rsidRPr="002E1EA3" w:rsidRDefault="00000000">
            <w:pPr>
              <w:rPr>
                <w:sz w:val="22"/>
                <w:szCs w:val="22"/>
              </w:rPr>
            </w:pPr>
            <w:r w:rsidRPr="002E1EA3">
              <w:rPr>
                <w:b/>
                <w:bCs/>
                <w:color w:val="FFFFFF"/>
                <w:sz w:val="22"/>
                <w:szCs w:val="22"/>
              </w:rPr>
              <w:t>Signal it's the cause</w:t>
            </w:r>
          </w:p>
        </w:tc>
      </w:tr>
      <w:tr w:rsidR="002F5663" w:rsidRPr="002E1EA3" w14:paraId="27D03755" w14:textId="77777777">
        <w:tblPrEx>
          <w:tblCellMar>
            <w:top w:w="0" w:type="dxa"/>
            <w:bottom w:w="0" w:type="dxa"/>
          </w:tblCellMar>
        </w:tblPrEx>
        <w:tc>
          <w:tcPr>
            <w:tcW w:w="2200" w:type="dxa"/>
          </w:tcPr>
          <w:p w14:paraId="099DB6C9" w14:textId="77777777" w:rsidR="002F5663" w:rsidRPr="002E1EA3" w:rsidRDefault="00000000">
            <w:pPr>
              <w:rPr>
                <w:sz w:val="22"/>
                <w:szCs w:val="22"/>
              </w:rPr>
            </w:pPr>
            <w:r w:rsidRPr="002E1EA3">
              <w:rPr>
                <w:sz w:val="22"/>
                <w:szCs w:val="22"/>
              </w:rPr>
              <w:t>Frontend</w:t>
            </w:r>
          </w:p>
        </w:tc>
        <w:tc>
          <w:tcPr>
            <w:tcW w:w="4600" w:type="dxa"/>
          </w:tcPr>
          <w:p w14:paraId="0279FD03" w14:textId="77777777" w:rsidR="002F5663" w:rsidRPr="002E1EA3" w:rsidRDefault="00000000">
            <w:pPr>
              <w:rPr>
                <w:sz w:val="22"/>
                <w:szCs w:val="22"/>
              </w:rPr>
            </w:pPr>
            <w:r w:rsidRPr="002E1EA3">
              <w:rPr>
                <w:sz w:val="22"/>
                <w:szCs w:val="22"/>
              </w:rPr>
              <w:t xml:space="preserve">Open browser </w:t>
            </w:r>
            <w:proofErr w:type="spellStart"/>
            <w:r w:rsidRPr="002E1EA3">
              <w:rPr>
                <w:sz w:val="22"/>
                <w:szCs w:val="22"/>
              </w:rPr>
              <w:t>DevTools</w:t>
            </w:r>
            <w:proofErr w:type="spellEnd"/>
            <w:r w:rsidRPr="002E1EA3">
              <w:rPr>
                <w:sz w:val="22"/>
                <w:szCs w:val="22"/>
              </w:rPr>
              <w:t xml:space="preserve"> → Performance/Memory tab; take heap snapshots at the start and after several minutes of browsing; check the Elements panel for a growing DOM node count</w:t>
            </w:r>
          </w:p>
        </w:tc>
        <w:tc>
          <w:tcPr>
            <w:tcW w:w="3640" w:type="dxa"/>
          </w:tcPr>
          <w:p w14:paraId="1CEC1437" w14:textId="77777777" w:rsidR="002F5663" w:rsidRPr="002E1EA3" w:rsidRDefault="00000000">
            <w:pPr>
              <w:rPr>
                <w:sz w:val="22"/>
                <w:szCs w:val="22"/>
              </w:rPr>
            </w:pPr>
            <w:r w:rsidRPr="002E1EA3">
              <w:rPr>
                <w:sz w:val="22"/>
                <w:szCs w:val="22"/>
              </w:rPr>
              <w:t>Memory usage and DOM node count climb steadily (memory leak, e.g. uncleared event listeners or unbounded list rendering); CPU spikes on scroll/render even with no new network activity</w:t>
            </w:r>
          </w:p>
        </w:tc>
      </w:tr>
      <w:tr w:rsidR="002F5663" w:rsidRPr="002E1EA3" w14:paraId="622E1C8F" w14:textId="77777777">
        <w:tblPrEx>
          <w:tblCellMar>
            <w:top w:w="0" w:type="dxa"/>
            <w:bottom w:w="0" w:type="dxa"/>
          </w:tblCellMar>
        </w:tblPrEx>
        <w:tc>
          <w:tcPr>
            <w:tcW w:w="2200" w:type="dxa"/>
          </w:tcPr>
          <w:p w14:paraId="79E78EF1" w14:textId="77777777" w:rsidR="002F5663" w:rsidRPr="002E1EA3" w:rsidRDefault="00000000">
            <w:pPr>
              <w:rPr>
                <w:sz w:val="22"/>
                <w:szCs w:val="22"/>
              </w:rPr>
            </w:pPr>
            <w:r w:rsidRPr="002E1EA3">
              <w:rPr>
                <w:sz w:val="22"/>
                <w:szCs w:val="22"/>
              </w:rPr>
              <w:t>Backend</w:t>
            </w:r>
          </w:p>
        </w:tc>
        <w:tc>
          <w:tcPr>
            <w:tcW w:w="4600" w:type="dxa"/>
          </w:tcPr>
          <w:p w14:paraId="4363B64D" w14:textId="77777777" w:rsidR="002F5663" w:rsidRPr="002E1EA3" w:rsidRDefault="00000000">
            <w:pPr>
              <w:rPr>
                <w:sz w:val="22"/>
                <w:szCs w:val="22"/>
              </w:rPr>
            </w:pPr>
            <w:r w:rsidRPr="002E1EA3">
              <w:rPr>
                <w:sz w:val="22"/>
                <w:szCs w:val="22"/>
              </w:rPr>
              <w:t>Check API response times (server-side timing) over the course of the session via APM; check server CPU/memory metrics; check thread/connection pool usage</w:t>
            </w:r>
          </w:p>
        </w:tc>
        <w:tc>
          <w:tcPr>
            <w:tcW w:w="3640" w:type="dxa"/>
          </w:tcPr>
          <w:p w14:paraId="63558076" w14:textId="77777777" w:rsidR="002F5663" w:rsidRPr="002E1EA3" w:rsidRDefault="00000000">
            <w:pPr>
              <w:rPr>
                <w:sz w:val="22"/>
                <w:szCs w:val="22"/>
              </w:rPr>
            </w:pPr>
            <w:r w:rsidRPr="002E1EA3">
              <w:rPr>
                <w:sz w:val="22"/>
                <w:szCs w:val="22"/>
              </w:rPr>
              <w:t>Server-side response time itself increases the longer the session runs, or overall server resource usage climbs, independent of which client is calling it</w:t>
            </w:r>
          </w:p>
        </w:tc>
      </w:tr>
      <w:tr w:rsidR="002F5663" w:rsidRPr="002E1EA3" w14:paraId="13092E41" w14:textId="77777777">
        <w:tblPrEx>
          <w:tblCellMar>
            <w:top w:w="0" w:type="dxa"/>
            <w:bottom w:w="0" w:type="dxa"/>
          </w:tblCellMar>
        </w:tblPrEx>
        <w:tc>
          <w:tcPr>
            <w:tcW w:w="2200" w:type="dxa"/>
          </w:tcPr>
          <w:p w14:paraId="1E0A9728" w14:textId="77777777" w:rsidR="002F5663" w:rsidRPr="002E1EA3" w:rsidRDefault="00000000">
            <w:pPr>
              <w:rPr>
                <w:sz w:val="22"/>
                <w:szCs w:val="22"/>
              </w:rPr>
            </w:pPr>
            <w:r w:rsidRPr="002E1EA3">
              <w:rPr>
                <w:sz w:val="22"/>
                <w:szCs w:val="22"/>
              </w:rPr>
              <w:t>Database</w:t>
            </w:r>
          </w:p>
        </w:tc>
        <w:tc>
          <w:tcPr>
            <w:tcW w:w="4600" w:type="dxa"/>
          </w:tcPr>
          <w:p w14:paraId="1755A104" w14:textId="77777777" w:rsidR="002F5663" w:rsidRPr="002E1EA3" w:rsidRDefault="00000000">
            <w:pPr>
              <w:rPr>
                <w:sz w:val="22"/>
                <w:szCs w:val="22"/>
              </w:rPr>
            </w:pPr>
            <w:r w:rsidRPr="002E1EA3">
              <w:rPr>
                <w:sz w:val="22"/>
                <w:szCs w:val="22"/>
              </w:rPr>
              <w:t>Check slow query logs and query execution plans for the events endpoint; check for missing indexes, growing table scans, or connection pool exhaustion under load</w:t>
            </w:r>
          </w:p>
        </w:tc>
        <w:tc>
          <w:tcPr>
            <w:tcW w:w="3640" w:type="dxa"/>
          </w:tcPr>
          <w:p w14:paraId="4B0ED4DE" w14:textId="77777777" w:rsidR="002F5663" w:rsidRPr="002E1EA3" w:rsidRDefault="00000000">
            <w:pPr>
              <w:rPr>
                <w:sz w:val="22"/>
                <w:szCs w:val="22"/>
              </w:rPr>
            </w:pPr>
            <w:r w:rsidRPr="002E1EA3">
              <w:rPr>
                <w:sz w:val="22"/>
                <w:szCs w:val="22"/>
              </w:rPr>
              <w:t>Query latency for the same GET /</w:t>
            </w:r>
            <w:proofErr w:type="spellStart"/>
            <w:r w:rsidRPr="002E1EA3">
              <w:rPr>
                <w:sz w:val="22"/>
                <w:szCs w:val="22"/>
              </w:rPr>
              <w:t>api</w:t>
            </w:r>
            <w:proofErr w:type="spellEnd"/>
            <w:r w:rsidRPr="002E1EA3">
              <w:rPr>
                <w:sz w:val="22"/>
                <w:szCs w:val="22"/>
              </w:rPr>
              <w:t>/events call increases over time or under concurrent load, even though the query itself is unchanged</w:t>
            </w:r>
          </w:p>
        </w:tc>
      </w:tr>
      <w:tr w:rsidR="002F5663" w:rsidRPr="002E1EA3" w14:paraId="2E6DD6AF" w14:textId="77777777">
        <w:tblPrEx>
          <w:tblCellMar>
            <w:top w:w="0" w:type="dxa"/>
            <w:bottom w:w="0" w:type="dxa"/>
          </w:tblCellMar>
        </w:tblPrEx>
        <w:tc>
          <w:tcPr>
            <w:tcW w:w="2200" w:type="dxa"/>
          </w:tcPr>
          <w:p w14:paraId="624032C7" w14:textId="77777777" w:rsidR="002F5663" w:rsidRPr="002E1EA3" w:rsidRDefault="00000000">
            <w:pPr>
              <w:rPr>
                <w:sz w:val="22"/>
                <w:szCs w:val="22"/>
              </w:rPr>
            </w:pPr>
            <w:r w:rsidRPr="002E1EA3">
              <w:rPr>
                <w:sz w:val="22"/>
                <w:szCs w:val="22"/>
              </w:rPr>
              <w:t>Browser</w:t>
            </w:r>
          </w:p>
        </w:tc>
        <w:tc>
          <w:tcPr>
            <w:tcW w:w="4600" w:type="dxa"/>
          </w:tcPr>
          <w:p w14:paraId="53E8DADA" w14:textId="77777777" w:rsidR="002F5663" w:rsidRPr="002E1EA3" w:rsidRDefault="00000000">
            <w:pPr>
              <w:rPr>
                <w:sz w:val="22"/>
                <w:szCs w:val="22"/>
              </w:rPr>
            </w:pPr>
            <w:r w:rsidRPr="002E1EA3">
              <w:rPr>
                <w:sz w:val="22"/>
                <w:szCs w:val="22"/>
              </w:rPr>
              <w:t>Reproduce in multiple browsers (Chrome, Firefox, Safari) and in incognito mode with extensions disabled</w:t>
            </w:r>
          </w:p>
        </w:tc>
        <w:tc>
          <w:tcPr>
            <w:tcW w:w="3640" w:type="dxa"/>
          </w:tcPr>
          <w:p w14:paraId="2720BFE1" w14:textId="77777777" w:rsidR="002F5663" w:rsidRPr="002E1EA3" w:rsidRDefault="00000000">
            <w:pPr>
              <w:rPr>
                <w:sz w:val="22"/>
                <w:szCs w:val="22"/>
              </w:rPr>
            </w:pPr>
            <w:r w:rsidRPr="002E1EA3">
              <w:rPr>
                <w:sz w:val="22"/>
                <w:szCs w:val="22"/>
              </w:rPr>
              <w:t>Issue only occurs in one specific browser, or disappears in incognito mode — points to a browser quirk, extension, or cache/storage bloat rather than the app itself</w:t>
            </w:r>
          </w:p>
        </w:tc>
      </w:tr>
      <w:tr w:rsidR="002F5663" w:rsidRPr="002E1EA3" w14:paraId="2D50DB60" w14:textId="77777777">
        <w:tblPrEx>
          <w:tblCellMar>
            <w:top w:w="0" w:type="dxa"/>
            <w:bottom w:w="0" w:type="dxa"/>
          </w:tblCellMar>
        </w:tblPrEx>
        <w:tc>
          <w:tcPr>
            <w:tcW w:w="2200" w:type="dxa"/>
          </w:tcPr>
          <w:p w14:paraId="46D1B70A" w14:textId="77777777" w:rsidR="002F5663" w:rsidRPr="002E1EA3" w:rsidRDefault="00000000">
            <w:pPr>
              <w:rPr>
                <w:sz w:val="22"/>
                <w:szCs w:val="22"/>
              </w:rPr>
            </w:pPr>
            <w:r w:rsidRPr="002E1EA3">
              <w:rPr>
                <w:sz w:val="22"/>
                <w:szCs w:val="22"/>
              </w:rPr>
              <w:t>Network</w:t>
            </w:r>
          </w:p>
        </w:tc>
        <w:tc>
          <w:tcPr>
            <w:tcW w:w="4600" w:type="dxa"/>
          </w:tcPr>
          <w:p w14:paraId="7667CEB3" w14:textId="77777777" w:rsidR="002F5663" w:rsidRPr="002E1EA3" w:rsidRDefault="00000000">
            <w:pPr>
              <w:rPr>
                <w:sz w:val="22"/>
                <w:szCs w:val="22"/>
              </w:rPr>
            </w:pPr>
            <w:r w:rsidRPr="002E1EA3">
              <w:rPr>
                <w:sz w:val="22"/>
                <w:szCs w:val="22"/>
              </w:rPr>
              <w:t>Inspect the Network tab / HAR file for request count, payload size, and timing over the session; check for polling calls that increase in frequency or overlapping duplicate requests</w:t>
            </w:r>
          </w:p>
        </w:tc>
        <w:tc>
          <w:tcPr>
            <w:tcW w:w="3640" w:type="dxa"/>
          </w:tcPr>
          <w:p w14:paraId="0771A197" w14:textId="77777777" w:rsidR="002F5663" w:rsidRPr="002E1EA3" w:rsidRDefault="00000000">
            <w:pPr>
              <w:rPr>
                <w:sz w:val="22"/>
                <w:szCs w:val="22"/>
              </w:rPr>
            </w:pPr>
            <w:r w:rsidRPr="002E1EA3">
              <w:rPr>
                <w:sz w:val="22"/>
                <w:szCs w:val="22"/>
              </w:rPr>
              <w:t>Growing number of in-flight or queued requests over time (e.g., a polling interval that isn't cleared, causing overlapping calls), or payload sizes that grow with each request</w:t>
            </w:r>
          </w:p>
        </w:tc>
      </w:tr>
    </w:tbl>
    <w:p w14:paraId="11FCAA39" w14:textId="77777777" w:rsidR="002F5663" w:rsidRPr="002E1EA3" w:rsidRDefault="002F5663">
      <w:pPr>
        <w:spacing w:after="150"/>
        <w:rPr>
          <w:sz w:val="22"/>
          <w:szCs w:val="22"/>
        </w:rPr>
      </w:pPr>
    </w:p>
    <w:p w14:paraId="251B16F7" w14:textId="77777777" w:rsidR="002F5663" w:rsidRPr="002E1EA3" w:rsidRDefault="00000000">
      <w:pPr>
        <w:spacing w:before="220" w:after="100"/>
        <w:rPr>
          <w:sz w:val="22"/>
          <w:szCs w:val="22"/>
        </w:rPr>
      </w:pPr>
      <w:r w:rsidRPr="002E1EA3">
        <w:rPr>
          <w:b/>
          <w:bCs/>
          <w:sz w:val="28"/>
          <w:szCs w:val="28"/>
        </w:rPr>
        <w:t>Possible root causes</w:t>
      </w:r>
    </w:p>
    <w:p w14:paraId="1B4CB56F" w14:textId="77777777" w:rsidR="002F5663" w:rsidRPr="002E1EA3" w:rsidRDefault="00000000">
      <w:pPr>
        <w:pStyle w:val="ListParagraph"/>
        <w:numPr>
          <w:ilvl w:val="0"/>
          <w:numId w:val="2"/>
        </w:numPr>
        <w:spacing w:after="80"/>
        <w:rPr>
          <w:sz w:val="22"/>
          <w:szCs w:val="22"/>
        </w:rPr>
      </w:pPr>
      <w:r w:rsidRPr="002E1EA3">
        <w:rPr>
          <w:sz w:val="22"/>
          <w:szCs w:val="22"/>
        </w:rPr>
        <w:t>Frontend memory leak — event listeners or subscriptions not cleaned up as the user navigates between event pages, or an unbounded list (e.g., infinite scroll) that keeps rendering without unmounting off-screen items</w:t>
      </w:r>
    </w:p>
    <w:p w14:paraId="68D92389" w14:textId="77777777" w:rsidR="002F5663" w:rsidRPr="002E1EA3" w:rsidRDefault="00000000">
      <w:pPr>
        <w:pStyle w:val="ListParagraph"/>
        <w:numPr>
          <w:ilvl w:val="0"/>
          <w:numId w:val="2"/>
        </w:numPr>
        <w:spacing w:after="80"/>
        <w:rPr>
          <w:sz w:val="22"/>
          <w:szCs w:val="22"/>
        </w:rPr>
      </w:pPr>
      <w:r w:rsidRPr="002E1EA3">
        <w:rPr>
          <w:sz w:val="22"/>
          <w:szCs w:val="22"/>
        </w:rPr>
        <w:t>A polling/interval timer (e.g., for live seat availability) that isn't cleared on navigation, so multiple overlapping timers accumulate the longer the session runs</w:t>
      </w:r>
    </w:p>
    <w:p w14:paraId="6D353228" w14:textId="77777777" w:rsidR="002F5663" w:rsidRPr="002E1EA3" w:rsidRDefault="00000000">
      <w:pPr>
        <w:pStyle w:val="ListParagraph"/>
        <w:numPr>
          <w:ilvl w:val="0"/>
          <w:numId w:val="2"/>
        </w:numPr>
        <w:spacing w:after="80"/>
        <w:rPr>
          <w:sz w:val="22"/>
          <w:szCs w:val="22"/>
        </w:rPr>
      </w:pPr>
      <w:r w:rsidRPr="002E1EA3">
        <w:rPr>
          <w:sz w:val="22"/>
          <w:szCs w:val="22"/>
        </w:rPr>
        <w:t>Backend or database issue is less likely given the symptom is tied to browsing duration on the client rather than a specific heavy query, but should still be ruled out via APM to be safe</w:t>
      </w:r>
    </w:p>
    <w:p w14:paraId="2CD21E3F" w14:textId="77777777" w:rsidR="002F5663" w:rsidRPr="002E1EA3" w:rsidRDefault="00000000">
      <w:pPr>
        <w:spacing w:before="220" w:after="100"/>
        <w:rPr>
          <w:sz w:val="22"/>
          <w:szCs w:val="22"/>
        </w:rPr>
      </w:pPr>
      <w:r w:rsidRPr="002E1EA3">
        <w:rPr>
          <w:b/>
          <w:bCs/>
          <w:sz w:val="28"/>
          <w:szCs w:val="28"/>
        </w:rPr>
        <w:t>How I would verify before reporting</w:t>
      </w:r>
    </w:p>
    <w:p w14:paraId="13DF1827" w14:textId="77777777" w:rsidR="002F5663" w:rsidRPr="002E1EA3" w:rsidRDefault="00000000">
      <w:pPr>
        <w:spacing w:after="150"/>
        <w:rPr>
          <w:sz w:val="22"/>
          <w:szCs w:val="22"/>
        </w:rPr>
      </w:pPr>
      <w:r w:rsidRPr="002E1EA3">
        <w:rPr>
          <w:sz w:val="22"/>
          <w:szCs w:val="22"/>
        </w:rPr>
        <w:t xml:space="preserve">I would reproduce the browsing session while recording a </w:t>
      </w:r>
      <w:proofErr w:type="spellStart"/>
      <w:r w:rsidRPr="002E1EA3">
        <w:rPr>
          <w:sz w:val="22"/>
          <w:szCs w:val="22"/>
        </w:rPr>
        <w:t>DevTools</w:t>
      </w:r>
      <w:proofErr w:type="spellEnd"/>
      <w:r w:rsidRPr="002E1EA3">
        <w:rPr>
          <w:sz w:val="22"/>
          <w:szCs w:val="22"/>
        </w:rPr>
        <w:t xml:space="preserve"> Performance/Memory profile over several minutes, comparing an early heap snapshot to a later one to confirm growing memory or DOM node counts. I'd also test in a different browser and in incognito mode to rule out browser/extension causes, and check the Network tab for any growing or overlapping request pattern (e.g., a polling interval that isn't being cleared). Only after isolating the layer with concrete evidence (a memory/DOM growth chart or a request-count trend) would I report it, so the assigned engineer can go straight to the right area instead of re-doing this triage.</w:t>
      </w:r>
    </w:p>
    <w:sectPr w:rsidR="002F5663" w:rsidRPr="002E1EA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814276"/>
    <w:multiLevelType w:val="hybridMultilevel"/>
    <w:tmpl w:val="C466F108"/>
    <w:lvl w:ilvl="0" w:tplc="63BA33EE">
      <w:start w:val="1"/>
      <w:numFmt w:val="bullet"/>
      <w:lvlText w:val="●"/>
      <w:lvlJc w:val="left"/>
      <w:pPr>
        <w:ind w:left="720" w:hanging="360"/>
      </w:pPr>
    </w:lvl>
    <w:lvl w:ilvl="1" w:tplc="9F4A6E8E">
      <w:start w:val="1"/>
      <w:numFmt w:val="bullet"/>
      <w:lvlText w:val="○"/>
      <w:lvlJc w:val="left"/>
      <w:pPr>
        <w:ind w:left="1440" w:hanging="360"/>
      </w:pPr>
    </w:lvl>
    <w:lvl w:ilvl="2" w:tplc="A0A0AAA4">
      <w:start w:val="1"/>
      <w:numFmt w:val="bullet"/>
      <w:lvlText w:val="■"/>
      <w:lvlJc w:val="left"/>
      <w:pPr>
        <w:ind w:left="2160" w:hanging="360"/>
      </w:pPr>
    </w:lvl>
    <w:lvl w:ilvl="3" w:tplc="DA9AE6F4">
      <w:start w:val="1"/>
      <w:numFmt w:val="bullet"/>
      <w:lvlText w:val="●"/>
      <w:lvlJc w:val="left"/>
      <w:pPr>
        <w:ind w:left="2880" w:hanging="360"/>
      </w:pPr>
    </w:lvl>
    <w:lvl w:ilvl="4" w:tplc="BAA25F96">
      <w:start w:val="1"/>
      <w:numFmt w:val="bullet"/>
      <w:lvlText w:val="○"/>
      <w:lvlJc w:val="left"/>
      <w:pPr>
        <w:ind w:left="3600" w:hanging="360"/>
      </w:pPr>
    </w:lvl>
    <w:lvl w:ilvl="5" w:tplc="8962F272">
      <w:start w:val="1"/>
      <w:numFmt w:val="bullet"/>
      <w:lvlText w:val="■"/>
      <w:lvlJc w:val="left"/>
      <w:pPr>
        <w:ind w:left="4320" w:hanging="360"/>
      </w:pPr>
    </w:lvl>
    <w:lvl w:ilvl="6" w:tplc="B96A8D56">
      <w:start w:val="1"/>
      <w:numFmt w:val="bullet"/>
      <w:lvlText w:val="●"/>
      <w:lvlJc w:val="left"/>
      <w:pPr>
        <w:ind w:left="5040" w:hanging="360"/>
      </w:pPr>
    </w:lvl>
    <w:lvl w:ilvl="7" w:tplc="91B4158C">
      <w:start w:val="1"/>
      <w:numFmt w:val="bullet"/>
      <w:lvlText w:val="●"/>
      <w:lvlJc w:val="left"/>
      <w:pPr>
        <w:ind w:left="5760" w:hanging="360"/>
      </w:pPr>
    </w:lvl>
    <w:lvl w:ilvl="8" w:tplc="02782B34">
      <w:start w:val="1"/>
      <w:numFmt w:val="bullet"/>
      <w:lvlText w:val="●"/>
      <w:lvlJc w:val="left"/>
      <w:pPr>
        <w:ind w:left="6480" w:hanging="360"/>
      </w:pPr>
    </w:lvl>
  </w:abstractNum>
  <w:abstractNum w:abstractNumId="1" w15:restartNumberingAfterBreak="0">
    <w:nsid w:val="6C5004A2"/>
    <w:multiLevelType w:val="hybridMultilevel"/>
    <w:tmpl w:val="CCE4DF32"/>
    <w:lvl w:ilvl="0" w:tplc="1BECA836">
      <w:start w:val="1"/>
      <w:numFmt w:val="bullet"/>
      <w:lvlText w:val="•"/>
      <w:lvlJc w:val="left"/>
      <w:pPr>
        <w:ind w:left="720" w:hanging="360"/>
      </w:pPr>
    </w:lvl>
    <w:lvl w:ilvl="1" w:tplc="CED45B34">
      <w:start w:val="1"/>
      <w:numFmt w:val="bullet"/>
      <w:lvlText w:val="◦"/>
      <w:lvlJc w:val="left"/>
      <w:pPr>
        <w:ind w:left="1080" w:hanging="360"/>
      </w:pPr>
    </w:lvl>
    <w:lvl w:ilvl="2" w:tplc="3684B174">
      <w:numFmt w:val="decimal"/>
      <w:lvlText w:val=""/>
      <w:lvlJc w:val="left"/>
    </w:lvl>
    <w:lvl w:ilvl="3" w:tplc="4E9C38D4">
      <w:numFmt w:val="decimal"/>
      <w:lvlText w:val=""/>
      <w:lvlJc w:val="left"/>
    </w:lvl>
    <w:lvl w:ilvl="4" w:tplc="68748BDA">
      <w:numFmt w:val="decimal"/>
      <w:lvlText w:val=""/>
      <w:lvlJc w:val="left"/>
    </w:lvl>
    <w:lvl w:ilvl="5" w:tplc="8B885A5A">
      <w:numFmt w:val="decimal"/>
      <w:lvlText w:val=""/>
      <w:lvlJc w:val="left"/>
    </w:lvl>
    <w:lvl w:ilvl="6" w:tplc="A2703388">
      <w:numFmt w:val="decimal"/>
      <w:lvlText w:val=""/>
      <w:lvlJc w:val="left"/>
    </w:lvl>
    <w:lvl w:ilvl="7" w:tplc="4C0A70A6">
      <w:numFmt w:val="decimal"/>
      <w:lvlText w:val=""/>
      <w:lvlJc w:val="left"/>
    </w:lvl>
    <w:lvl w:ilvl="8" w:tplc="FB7692FE">
      <w:numFmt w:val="decimal"/>
      <w:lvlText w:val=""/>
      <w:lvlJc w:val="left"/>
    </w:lvl>
  </w:abstractNum>
  <w:num w:numId="1" w16cid:durableId="143812867">
    <w:abstractNumId w:val="0"/>
    <w:lvlOverride w:ilvl="0">
      <w:startOverride w:val="1"/>
    </w:lvlOverride>
  </w:num>
  <w:num w:numId="2" w16cid:durableId="10428994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5663"/>
    <w:rsid w:val="002E1EA3"/>
    <w:rsid w:val="002F5663"/>
    <w:rsid w:val="00AF7E35"/>
    <w:rsid w:val="00F863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4DB65"/>
  <w15:docId w15:val="{267E0740-A2A8-44F1-9292-2319A1CF6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1555</Words>
  <Characters>8864</Characters>
  <Application>Microsoft Office Word</Application>
  <DocSecurity>0</DocSecurity>
  <Lines>73</Lines>
  <Paragraphs>20</Paragraphs>
  <ScaleCrop>false</ScaleCrop>
  <Company/>
  <LinksUpToDate>false</LinksUpToDate>
  <CharactersWithSpaces>10399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Saurabh Verma</cp:lastModifiedBy>
  <cp:revision>2</cp:revision>
  <dcterms:created xsi:type="dcterms:W3CDTF">2026-07-08T07:49:00Z</dcterms:created>
  <dcterms:modified xsi:type="dcterms:W3CDTF">2026-07-08T07:49:00Z</dcterms:modified>
</cp:coreProperties>
</file>