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22" w:rsidRPr="003C758D" w:rsidRDefault="00617122" w:rsidP="00617122">
      <w:pPr>
        <w:rPr>
          <w:b/>
          <w:color w:val="FF0000"/>
          <w:lang w:val="ru-RU"/>
        </w:rPr>
      </w:pPr>
      <w:r w:rsidRPr="00617122">
        <w:rPr>
          <w:b/>
          <w:color w:val="FF0000"/>
        </w:rPr>
        <w:t>Version</w:t>
      </w:r>
      <w:r w:rsidRPr="003C758D">
        <w:rPr>
          <w:b/>
          <w:color w:val="FF0000"/>
          <w:lang w:val="ru-RU"/>
        </w:rPr>
        <w:t xml:space="preserve"> 1.0</w:t>
      </w:r>
      <w:r w:rsidR="00A2246F">
        <w:rPr>
          <w:b/>
          <w:color w:val="FF0000"/>
        </w:rPr>
        <w:t xml:space="preserve">7 </w:t>
      </w:r>
      <w:bookmarkStart w:id="0" w:name="_GoBack"/>
      <w:bookmarkEnd w:id="0"/>
      <w:r w:rsidR="00FD6EE2" w:rsidRPr="003C758D">
        <w:rPr>
          <w:b/>
          <w:color w:val="FF0000"/>
          <w:lang w:val="ru-RU"/>
        </w:rPr>
        <w:t>– 05/0</w:t>
      </w:r>
      <w:r w:rsidR="00E65DE3">
        <w:rPr>
          <w:b/>
          <w:color w:val="FF0000"/>
          <w:lang w:val="ru-RU"/>
        </w:rPr>
        <w:t>7</w:t>
      </w:r>
      <w:r w:rsidR="00FD6EE2" w:rsidRPr="003C758D">
        <w:rPr>
          <w:b/>
          <w:color w:val="FF0000"/>
          <w:lang w:val="ru-RU"/>
        </w:rPr>
        <w:t>/2017</w:t>
      </w:r>
    </w:p>
    <w:p w:rsidR="00617122" w:rsidRPr="00B31A46" w:rsidRDefault="00617122" w:rsidP="00617122">
      <w:pPr>
        <w:rPr>
          <w:lang w:val="ru-RU"/>
        </w:rPr>
      </w:pPr>
    </w:p>
    <w:p w:rsidR="00B31A46" w:rsidRPr="00B31A46" w:rsidRDefault="00B31A46" w:rsidP="00617122">
      <w:pPr>
        <w:rPr>
          <w:lang w:val="ru-RU"/>
        </w:rPr>
      </w:pPr>
      <w:r w:rsidRPr="00646B00">
        <w:rPr>
          <w:b/>
          <w:lang w:val="ru-RU"/>
        </w:rPr>
        <w:t>Тема</w:t>
      </w:r>
      <w:r w:rsidR="00AB74F1" w:rsidRPr="00646B00">
        <w:rPr>
          <w:b/>
          <w:lang w:val="ru-RU"/>
        </w:rPr>
        <w:t xml:space="preserve"> производственной практики</w:t>
      </w:r>
      <w:r w:rsidRPr="00646B00">
        <w:rPr>
          <w:b/>
          <w:lang w:val="ru-RU"/>
        </w:rPr>
        <w:t>:</w:t>
      </w:r>
      <w:r>
        <w:rPr>
          <w:lang w:val="ru-RU"/>
        </w:rPr>
        <w:t xml:space="preserve"> Проектирование информационной системы веб приложения для предприятия ООО «Сумские телекомсистемы»</w:t>
      </w:r>
    </w:p>
    <w:p w:rsidR="00B31A46" w:rsidRDefault="00B31A46" w:rsidP="00617122">
      <w:pPr>
        <w:rPr>
          <w:lang w:val="ru-RU"/>
        </w:rPr>
      </w:pPr>
    </w:p>
    <w:p w:rsidR="00261EDF" w:rsidRDefault="00261EDF" w:rsidP="00617122">
      <w:pPr>
        <w:rPr>
          <w:lang w:val="ru-RU"/>
        </w:rPr>
      </w:pPr>
      <w:r w:rsidRPr="00646B00">
        <w:rPr>
          <w:b/>
          <w:lang w:val="ru-RU"/>
        </w:rPr>
        <w:t>Тема преддипломной практики:</w:t>
      </w:r>
      <w:r>
        <w:rPr>
          <w:lang w:val="ru-RU"/>
        </w:rPr>
        <w:t xml:space="preserve"> Проектирование и реализация базы данных веб приложения для предприятия ООО «Сумские телекомсистемы»</w:t>
      </w:r>
    </w:p>
    <w:p w:rsidR="00261EDF" w:rsidRDefault="00261EDF" w:rsidP="00617122">
      <w:pPr>
        <w:rPr>
          <w:lang w:val="ru-RU"/>
        </w:rPr>
      </w:pPr>
    </w:p>
    <w:p w:rsidR="00261EDF" w:rsidRPr="007A4A09" w:rsidRDefault="00E132B7" w:rsidP="00617122">
      <w:pPr>
        <w:rPr>
          <w:lang w:val="ru-RU"/>
        </w:rPr>
      </w:pPr>
      <w:r w:rsidRPr="00646B00">
        <w:rPr>
          <w:b/>
          <w:lang w:val="ru-RU"/>
        </w:rPr>
        <w:t>Тема дипломной бакалаврской работы:</w:t>
      </w:r>
      <w:r>
        <w:rPr>
          <w:lang w:val="ru-RU"/>
        </w:rPr>
        <w:t xml:space="preserve"> </w:t>
      </w:r>
      <w:r w:rsidR="007A4A09" w:rsidRPr="007A4A09">
        <w:rPr>
          <w:lang w:val="ru-RU"/>
        </w:rPr>
        <w:t>Разрабо</w:t>
      </w:r>
      <w:r w:rsidR="007A4A09">
        <w:rPr>
          <w:lang w:val="ru-RU"/>
        </w:rPr>
        <w:t xml:space="preserve">тка информационной системы </w:t>
      </w:r>
      <w:r w:rsidR="001E4CAF">
        <w:rPr>
          <w:lang w:val="ru-RU"/>
        </w:rPr>
        <w:t>ООО</w:t>
      </w:r>
      <w:r w:rsidR="007A4A09">
        <w:rPr>
          <w:lang w:val="ru-RU"/>
        </w:rPr>
        <w:t xml:space="preserve"> «</w:t>
      </w:r>
      <w:r w:rsidR="007A4A09" w:rsidRPr="007A4A09">
        <w:rPr>
          <w:lang w:val="ru-RU"/>
        </w:rPr>
        <w:t>Сумские телекомсистемы</w:t>
      </w:r>
      <w:r w:rsidR="007A4A09">
        <w:rPr>
          <w:lang w:val="ru-RU"/>
        </w:rPr>
        <w:t>»</w:t>
      </w:r>
    </w:p>
    <w:p w:rsidR="00261EDF" w:rsidRPr="00B31A46" w:rsidRDefault="00261EDF" w:rsidP="00617122">
      <w:pPr>
        <w:rPr>
          <w:lang w:val="ru-RU"/>
        </w:rPr>
      </w:pPr>
    </w:p>
    <w:p w:rsidR="007769E5" w:rsidRPr="00567E9C" w:rsidRDefault="00567E9C" w:rsidP="007B2AB4">
      <w:pPr>
        <w:pStyle w:val="Heading1"/>
        <w:jc w:val="center"/>
        <w:rPr>
          <w:lang w:val="ru-RU"/>
        </w:rPr>
      </w:pPr>
      <w:r>
        <w:rPr>
          <w:lang w:val="ru-RU"/>
        </w:rPr>
        <w:t>ВВЕДЕНИЕ</w:t>
      </w:r>
    </w:p>
    <w:p w:rsidR="00D138AB" w:rsidRPr="00D138AB" w:rsidRDefault="00D138AB" w:rsidP="00BA06B0">
      <w:pPr>
        <w:rPr>
          <w:lang w:val="uk-UA"/>
        </w:rPr>
      </w:pPr>
      <w:r w:rsidRPr="00D138AB">
        <w:rPr>
          <w:lang w:val="uk-UA"/>
        </w:rPr>
        <w:t xml:space="preserve">Целью производственной практики </w:t>
      </w:r>
      <w:r>
        <w:rPr>
          <w:lang w:val="uk-UA"/>
        </w:rPr>
        <w:t>б</w:t>
      </w:r>
      <w:r w:rsidRPr="00D138AB">
        <w:rPr>
          <w:lang w:val="uk-UA"/>
        </w:rPr>
        <w:t>ыло освоени</w:t>
      </w:r>
      <w:r w:rsidR="00171061">
        <w:rPr>
          <w:lang w:val="uk-UA"/>
        </w:rPr>
        <w:t>е</w:t>
      </w:r>
      <w:r w:rsidRPr="00D138AB">
        <w:rPr>
          <w:lang w:val="uk-UA"/>
        </w:rPr>
        <w:t xml:space="preserve"> </w:t>
      </w:r>
      <w:r w:rsidR="00A703F5">
        <w:rPr>
          <w:lang w:val="uk-UA"/>
        </w:rPr>
        <w:t>под непосредственным руководством</w:t>
      </w:r>
      <w:r w:rsidRPr="00D138AB">
        <w:rPr>
          <w:lang w:val="uk-UA"/>
        </w:rPr>
        <w:t xml:space="preserve"> преподавателя</w:t>
      </w:r>
      <w:r w:rsidR="004907BD">
        <w:rPr>
          <w:lang w:val="uk-UA"/>
        </w:rPr>
        <w:t xml:space="preserve"> практическими приемами и навыками</w:t>
      </w:r>
      <w:r w:rsidRPr="00D138AB">
        <w:rPr>
          <w:lang w:val="uk-UA"/>
        </w:rPr>
        <w:t xml:space="preserve"> проектирования </w:t>
      </w:r>
      <w:r w:rsidR="004907BD">
        <w:rPr>
          <w:lang w:val="uk-UA"/>
        </w:rPr>
        <w:t>информационной системы</w:t>
      </w:r>
      <w:r w:rsidRPr="00D138AB">
        <w:rPr>
          <w:lang w:val="uk-UA"/>
        </w:rPr>
        <w:t xml:space="preserve"> для предприятия, </w:t>
      </w:r>
      <w:r w:rsidR="003C399F">
        <w:rPr>
          <w:lang w:val="uk-UA"/>
        </w:rPr>
        <w:t>п</w:t>
      </w:r>
      <w:r w:rsidR="00680754">
        <w:rPr>
          <w:lang w:val="uk-UA"/>
        </w:rPr>
        <w:t>рименения полученных</w:t>
      </w:r>
      <w:r w:rsidRPr="00D138AB">
        <w:rPr>
          <w:lang w:val="uk-UA"/>
        </w:rPr>
        <w:t xml:space="preserve"> в процессе обучения теоретически</w:t>
      </w:r>
      <w:r w:rsidR="00117F0B">
        <w:rPr>
          <w:lang w:val="uk-UA"/>
        </w:rPr>
        <w:t>х</w:t>
      </w:r>
      <w:r w:rsidRPr="00D138AB">
        <w:rPr>
          <w:lang w:val="uk-UA"/>
        </w:rPr>
        <w:t xml:space="preserve"> знани</w:t>
      </w:r>
      <w:r w:rsidR="00117F0B">
        <w:rPr>
          <w:lang w:val="uk-UA"/>
        </w:rPr>
        <w:t>й</w:t>
      </w:r>
      <w:r w:rsidRPr="00D138AB">
        <w:rPr>
          <w:lang w:val="uk-UA"/>
        </w:rPr>
        <w:t xml:space="preserve"> в области «Информатика».</w:t>
      </w:r>
    </w:p>
    <w:p w:rsidR="00631EE3" w:rsidRDefault="00CA354C" w:rsidP="00BA06B0">
      <w:pPr>
        <w:rPr>
          <w:lang w:val="uk-UA"/>
        </w:rPr>
      </w:pPr>
      <w:r w:rsidRPr="00CA354C">
        <w:rPr>
          <w:lang w:val="uk-UA"/>
        </w:rPr>
        <w:t>Прохождение практики осуществлялось в ООО «</w:t>
      </w:r>
      <w:r>
        <w:rPr>
          <w:lang w:val="uk-UA"/>
        </w:rPr>
        <w:t>Сумские</w:t>
      </w:r>
      <w:r w:rsidRPr="00CA354C">
        <w:rPr>
          <w:lang w:val="uk-UA"/>
        </w:rPr>
        <w:t xml:space="preserve"> телекомсистемы», где приоритетным направлением развития в сфере предоставления услуг доступа к сети Интернет является построение высокоскоростных каналов связи. Нашей целью было усовершенствовать информационную систему предприятия, создав веб приложение для клиентов, с помощью которого они смогут осуществлять </w:t>
      </w:r>
      <w:r w:rsidR="00C1233F">
        <w:rPr>
          <w:lang w:val="uk-UA"/>
        </w:rPr>
        <w:t>взаимодействие</w:t>
      </w:r>
      <w:r w:rsidRPr="00CA354C">
        <w:rPr>
          <w:lang w:val="uk-UA"/>
        </w:rPr>
        <w:t xml:space="preserve"> с </w:t>
      </w:r>
      <w:r w:rsidR="00527385">
        <w:rPr>
          <w:lang w:val="uk-UA"/>
        </w:rPr>
        <w:t>системой предприятия</w:t>
      </w:r>
      <w:r w:rsidRPr="00CA354C">
        <w:rPr>
          <w:lang w:val="uk-UA"/>
        </w:rPr>
        <w:t xml:space="preserve">: </w:t>
      </w:r>
      <w:r w:rsidR="00631EE3">
        <w:rPr>
          <w:lang w:val="uk-UA"/>
        </w:rPr>
        <w:t>вносить изменени</w:t>
      </w:r>
      <w:r w:rsidR="009D07B6">
        <w:rPr>
          <w:lang w:val="uk-UA"/>
        </w:rPr>
        <w:t>я</w:t>
      </w:r>
      <w:r w:rsidR="00631EE3">
        <w:rPr>
          <w:lang w:val="uk-UA"/>
        </w:rPr>
        <w:t xml:space="preserve"> в предоставляемые телекоммуникационные услуги, </w:t>
      </w:r>
      <w:r w:rsidR="00274D63">
        <w:rPr>
          <w:lang w:val="uk-UA"/>
        </w:rPr>
        <w:t>просматривать историю платежей</w:t>
      </w:r>
      <w:r w:rsidR="00631EE3">
        <w:rPr>
          <w:lang w:val="uk-UA"/>
        </w:rPr>
        <w:t>, осуществлять оплату</w:t>
      </w:r>
      <w:r w:rsidR="009C326D">
        <w:rPr>
          <w:lang w:val="uk-UA"/>
        </w:rPr>
        <w:t xml:space="preserve"> счетов</w:t>
      </w:r>
      <w:r w:rsidR="00631EE3">
        <w:rPr>
          <w:lang w:val="uk-UA"/>
        </w:rPr>
        <w:t xml:space="preserve">, </w:t>
      </w:r>
      <w:r w:rsidR="009D07B6">
        <w:rPr>
          <w:lang w:val="uk-UA"/>
        </w:rPr>
        <w:t xml:space="preserve">получать информацию </w:t>
      </w:r>
      <w:r w:rsidR="00274D63">
        <w:rPr>
          <w:lang w:val="uk-UA"/>
        </w:rPr>
        <w:t xml:space="preserve">о компании и о предоставляемых </w:t>
      </w:r>
      <w:r w:rsidR="00F2091B">
        <w:rPr>
          <w:lang w:val="uk-UA"/>
        </w:rPr>
        <w:t xml:space="preserve">ею </w:t>
      </w:r>
      <w:r w:rsidR="00274D63">
        <w:rPr>
          <w:lang w:val="uk-UA"/>
        </w:rPr>
        <w:t>услугах.</w:t>
      </w:r>
    </w:p>
    <w:p w:rsidR="00BA06B0" w:rsidRPr="005A78AD" w:rsidRDefault="00583D29">
      <w:pPr>
        <w:rPr>
          <w:lang w:val="uk-UA"/>
        </w:rPr>
      </w:pPr>
      <w:r>
        <w:rPr>
          <w:lang w:val="uk-UA"/>
        </w:rPr>
        <w:t xml:space="preserve">В результате производственной практики будет </w:t>
      </w:r>
      <w:r w:rsidR="00A35470">
        <w:rPr>
          <w:lang w:val="uk-UA"/>
        </w:rPr>
        <w:t>спроектирована</w:t>
      </w:r>
      <w:r>
        <w:rPr>
          <w:lang w:val="uk-UA"/>
        </w:rPr>
        <w:t xml:space="preserve"> основная часть информационной системы </w:t>
      </w:r>
      <w:r w:rsidR="00EE539C">
        <w:rPr>
          <w:lang w:val="uk-UA"/>
        </w:rPr>
        <w:t>предприятия, необходимая для обеспечения работы веб приложения.</w:t>
      </w:r>
    </w:p>
    <w:p w:rsidR="00452A0D" w:rsidRDefault="00452A0D">
      <w:pPr>
        <w:rPr>
          <w:lang w:val="uk-UA"/>
        </w:rPr>
      </w:pPr>
      <w:r>
        <w:rPr>
          <w:lang w:val="uk-UA"/>
        </w:rPr>
        <w:br w:type="page"/>
      </w:r>
    </w:p>
    <w:p w:rsidR="00D07FEE" w:rsidRPr="00F6153E" w:rsidRDefault="00D07FEE" w:rsidP="00FF6218">
      <w:pPr>
        <w:pStyle w:val="Heading1"/>
        <w:jc w:val="center"/>
        <w:rPr>
          <w:lang w:val="uk-UA"/>
        </w:rPr>
      </w:pPr>
      <w:r w:rsidRPr="00F6153E">
        <w:rPr>
          <w:lang w:val="uk-UA"/>
        </w:rPr>
        <w:lastRenderedPageBreak/>
        <w:t xml:space="preserve">1 </w:t>
      </w:r>
      <w:r w:rsidR="007B69DA">
        <w:rPr>
          <w:lang w:val="uk-UA"/>
        </w:rPr>
        <w:t>ОБЗОР ИЗВЕСТНЫХ РЕШЕНИЙ</w:t>
      </w:r>
    </w:p>
    <w:p w:rsidR="00C633B9" w:rsidRPr="00F6153E" w:rsidRDefault="00C633B9">
      <w:pPr>
        <w:rPr>
          <w:lang w:val="uk-UA"/>
        </w:rPr>
      </w:pPr>
    </w:p>
    <w:p w:rsidR="0093051B" w:rsidRPr="0093051B" w:rsidRDefault="0093051B" w:rsidP="0093051B">
      <w:pPr>
        <w:rPr>
          <w:lang w:val="uk-UA"/>
        </w:rPr>
      </w:pPr>
      <w:r w:rsidRPr="0093051B">
        <w:rPr>
          <w:lang w:val="uk-UA"/>
        </w:rPr>
        <w:t>На данный момент на предприятии ООО «</w:t>
      </w:r>
      <w:r>
        <w:rPr>
          <w:lang w:val="uk-UA"/>
        </w:rPr>
        <w:t>Сумские</w:t>
      </w:r>
      <w:r w:rsidRPr="0093051B">
        <w:rPr>
          <w:lang w:val="uk-UA"/>
        </w:rPr>
        <w:t xml:space="preserve"> телекомсистемы» существует несколько видов взаимодействия клиентов с предприятием:</w:t>
      </w:r>
    </w:p>
    <w:p w:rsidR="00813EAB" w:rsidRPr="008E2EA1" w:rsidRDefault="000F13D8" w:rsidP="0093051B">
      <w:pPr>
        <w:pStyle w:val="ListParagraph"/>
        <w:numPr>
          <w:ilvl w:val="0"/>
          <w:numId w:val="1"/>
        </w:numPr>
        <w:rPr>
          <w:lang w:val="uk-UA"/>
        </w:rPr>
      </w:pPr>
      <w:r w:rsidRPr="008E2EA1">
        <w:rPr>
          <w:lang w:val="uk-UA"/>
        </w:rPr>
        <w:t xml:space="preserve">Веб сайт </w:t>
      </w:r>
      <w:hyperlink r:id="rId7" w:history="1">
        <w:r w:rsidR="00832D08" w:rsidRPr="008E4A1D">
          <w:rPr>
            <w:rStyle w:val="Hyperlink"/>
            <w:lang w:val="uk-UA"/>
          </w:rPr>
          <w:t>http://tks.sumy.ua</w:t>
        </w:r>
      </w:hyperlink>
    </w:p>
    <w:p w:rsidR="00D07FEE" w:rsidRPr="008E2EA1" w:rsidRDefault="000F13D8" w:rsidP="008E2EA1">
      <w:pPr>
        <w:pStyle w:val="ListParagraph"/>
        <w:numPr>
          <w:ilvl w:val="0"/>
          <w:numId w:val="1"/>
        </w:numPr>
        <w:rPr>
          <w:lang w:val="uk-UA"/>
        </w:rPr>
      </w:pPr>
      <w:r w:rsidRPr="008E2EA1">
        <w:rPr>
          <w:lang w:val="uk-UA"/>
        </w:rPr>
        <w:t>Телефон</w:t>
      </w:r>
      <w:r w:rsidR="00652E8B">
        <w:rPr>
          <w:lang w:val="uk-UA"/>
        </w:rPr>
        <w:t>ы технической поддержки</w:t>
      </w:r>
    </w:p>
    <w:p w:rsidR="000F13D8" w:rsidRDefault="006D19EF" w:rsidP="008E2EA1">
      <w:pPr>
        <w:pStyle w:val="ListParagraph"/>
        <w:numPr>
          <w:ilvl w:val="0"/>
          <w:numId w:val="1"/>
        </w:numPr>
        <w:rPr>
          <w:lang w:val="uk-UA"/>
        </w:rPr>
      </w:pPr>
      <w:r>
        <w:rPr>
          <w:lang w:val="uk-UA"/>
        </w:rPr>
        <w:t>Электронная почта</w:t>
      </w:r>
    </w:p>
    <w:p w:rsidR="002A471C" w:rsidRPr="008E2EA1" w:rsidRDefault="001C4099" w:rsidP="008E2EA1">
      <w:pPr>
        <w:pStyle w:val="ListParagraph"/>
        <w:numPr>
          <w:ilvl w:val="0"/>
          <w:numId w:val="1"/>
        </w:numPr>
        <w:rPr>
          <w:lang w:val="uk-UA"/>
        </w:rPr>
      </w:pPr>
      <w:r>
        <w:rPr>
          <w:lang w:val="uk-UA"/>
        </w:rPr>
        <w:t>Серв</w:t>
      </w:r>
      <w:r w:rsidR="006D19EF">
        <w:rPr>
          <w:lang w:val="uk-UA"/>
        </w:rPr>
        <w:t>и</w:t>
      </w:r>
      <w:r>
        <w:rPr>
          <w:lang w:val="uk-UA"/>
        </w:rPr>
        <w:t>сн</w:t>
      </w:r>
      <w:r w:rsidR="005A2C8C">
        <w:rPr>
          <w:lang w:val="uk-UA"/>
        </w:rPr>
        <w:t>ы</w:t>
      </w:r>
      <w:r>
        <w:rPr>
          <w:lang w:val="uk-UA"/>
        </w:rPr>
        <w:t>й центр</w:t>
      </w:r>
    </w:p>
    <w:p w:rsidR="00813EAB" w:rsidRDefault="007357C5">
      <w:pPr>
        <w:rPr>
          <w:lang w:val="uk-UA"/>
        </w:rPr>
      </w:pPr>
      <w:r w:rsidRPr="007357C5">
        <w:rPr>
          <w:lang w:val="uk-UA"/>
        </w:rPr>
        <w:t xml:space="preserve">Веб сайт </w:t>
      </w:r>
      <w:hyperlink r:id="rId8" w:history="1">
        <w:r w:rsidR="00721D90" w:rsidRPr="008E4A1D">
          <w:rPr>
            <w:rStyle w:val="Hyperlink"/>
            <w:lang w:val="uk-UA"/>
          </w:rPr>
          <w:t>http://tks.sumy.ua</w:t>
        </w:r>
      </w:hyperlink>
      <w:r w:rsidR="00721D90" w:rsidRPr="003C758D">
        <w:rPr>
          <w:lang w:val="ru-RU"/>
        </w:rPr>
        <w:t xml:space="preserve"> </w:t>
      </w:r>
      <w:r w:rsidR="00721D90" w:rsidRPr="00721D90">
        <w:rPr>
          <w:lang w:val="uk-UA"/>
        </w:rPr>
        <w:t>я</w:t>
      </w:r>
      <w:r w:rsidR="00721D90" w:rsidRPr="003C758D">
        <w:rPr>
          <w:lang w:val="ru-RU"/>
        </w:rPr>
        <w:t xml:space="preserve">вляется сайтом-визиткой предприятия и </w:t>
      </w:r>
      <w:r w:rsidRPr="007357C5">
        <w:rPr>
          <w:lang w:val="uk-UA"/>
        </w:rPr>
        <w:t xml:space="preserve">используется для предоставления информации о тарифах, акциях, график работы сервисного центра и прочее. На сайте также находятся ссылки на контакты предприятия и раздел </w:t>
      </w:r>
      <w:r>
        <w:rPr>
          <w:lang w:val="uk-UA"/>
        </w:rPr>
        <w:t xml:space="preserve">для </w:t>
      </w:r>
      <w:r w:rsidRPr="007357C5">
        <w:rPr>
          <w:lang w:val="uk-UA"/>
        </w:rPr>
        <w:t>заказ</w:t>
      </w:r>
      <w:r>
        <w:rPr>
          <w:lang w:val="uk-UA"/>
        </w:rPr>
        <w:t>а</w:t>
      </w:r>
      <w:r w:rsidRPr="007357C5">
        <w:rPr>
          <w:lang w:val="uk-UA"/>
        </w:rPr>
        <w:t xml:space="preserve"> услуг.</w:t>
      </w:r>
    </w:p>
    <w:p w:rsidR="003127CA" w:rsidRDefault="003127CA" w:rsidP="003127CA">
      <w:pPr>
        <w:jc w:val="center"/>
        <w:rPr>
          <w:lang w:val="uk-UA"/>
        </w:rPr>
      </w:pPr>
      <w:r>
        <w:rPr>
          <w:noProof/>
        </w:rPr>
        <w:drawing>
          <wp:inline distT="0" distB="0" distL="0" distR="0" wp14:anchorId="75936150" wp14:editId="37AE208F">
            <wp:extent cx="4525310" cy="3726611"/>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9601" cy="3730145"/>
                    </a:xfrm>
                    <a:prstGeom prst="rect">
                      <a:avLst/>
                    </a:prstGeom>
                  </pic:spPr>
                </pic:pic>
              </a:graphicData>
            </a:graphic>
          </wp:inline>
        </w:drawing>
      </w:r>
    </w:p>
    <w:p w:rsidR="003127CA" w:rsidRDefault="002D1DAF" w:rsidP="003127CA">
      <w:pPr>
        <w:jc w:val="center"/>
        <w:rPr>
          <w:lang w:val="uk-UA"/>
        </w:rPr>
      </w:pPr>
      <w:r>
        <w:rPr>
          <w:lang w:val="uk-UA"/>
        </w:rPr>
        <w:t>Рисунок 1.1</w:t>
      </w:r>
      <w:r w:rsidR="003127CA">
        <w:rPr>
          <w:lang w:val="uk-UA"/>
        </w:rPr>
        <w:t xml:space="preserve"> Сайт предприятия</w:t>
      </w:r>
    </w:p>
    <w:p w:rsidR="003127CA" w:rsidRDefault="003127CA">
      <w:pPr>
        <w:rPr>
          <w:lang w:val="uk-UA"/>
        </w:rPr>
      </w:pPr>
    </w:p>
    <w:p w:rsidR="004F4EAE" w:rsidRDefault="004F4EAE">
      <w:pPr>
        <w:rPr>
          <w:lang w:val="uk-UA"/>
        </w:rPr>
      </w:pPr>
    </w:p>
    <w:p w:rsidR="004F4EAE" w:rsidRDefault="004F4EAE">
      <w:pPr>
        <w:rPr>
          <w:lang w:val="uk-UA"/>
        </w:rPr>
      </w:pPr>
    </w:p>
    <w:p w:rsidR="00A84588" w:rsidRDefault="00A84588" w:rsidP="00006AE8">
      <w:pPr>
        <w:rPr>
          <w:lang w:val="uk-UA"/>
        </w:rPr>
      </w:pPr>
      <w:r w:rsidRPr="00A84588">
        <w:rPr>
          <w:lang w:val="uk-UA"/>
        </w:rPr>
        <w:lastRenderedPageBreak/>
        <w:t>Телефоны технической поддержки существуют для предоставления разнообразно</w:t>
      </w:r>
      <w:r>
        <w:rPr>
          <w:lang w:val="uk-UA"/>
        </w:rPr>
        <w:t>й</w:t>
      </w:r>
      <w:r w:rsidRPr="00A84588">
        <w:rPr>
          <w:lang w:val="uk-UA"/>
        </w:rPr>
        <w:t xml:space="preserve"> информациии</w:t>
      </w:r>
      <w:r w:rsidR="00E90372">
        <w:rPr>
          <w:lang w:val="uk-UA"/>
        </w:rPr>
        <w:t xml:space="preserve"> о</w:t>
      </w:r>
      <w:r w:rsidR="00807C80">
        <w:rPr>
          <w:lang w:val="uk-UA"/>
        </w:rPr>
        <w:t xml:space="preserve"> </w:t>
      </w:r>
      <w:r w:rsidR="00E90372">
        <w:rPr>
          <w:lang w:val="uk-UA"/>
        </w:rPr>
        <w:t>предприятии и его услугах</w:t>
      </w:r>
      <w:r w:rsidRPr="00A84588">
        <w:rPr>
          <w:lang w:val="uk-UA"/>
        </w:rPr>
        <w:t xml:space="preserve">. Во-первых пользователи могут </w:t>
      </w:r>
      <w:r w:rsidR="00520197">
        <w:rPr>
          <w:lang w:val="uk-UA"/>
        </w:rPr>
        <w:t>подключать, модифицировать или отключать услуги.</w:t>
      </w:r>
      <w:r w:rsidRPr="00A84588">
        <w:rPr>
          <w:lang w:val="uk-UA"/>
        </w:rPr>
        <w:t xml:space="preserve"> Во-вторых с помощью телефонной связи можно решить технические проблемы или проблемы с системой оплаты счетов.</w:t>
      </w:r>
    </w:p>
    <w:p w:rsidR="00006AE8" w:rsidRPr="00006AE8" w:rsidRDefault="00006AE8" w:rsidP="00006AE8">
      <w:pPr>
        <w:rPr>
          <w:lang w:val="uk-UA"/>
        </w:rPr>
      </w:pPr>
      <w:r w:rsidRPr="00006AE8">
        <w:rPr>
          <w:lang w:val="uk-UA"/>
        </w:rPr>
        <w:t>Телефон</w:t>
      </w:r>
      <w:r w:rsidR="0026004E">
        <w:rPr>
          <w:lang w:val="uk-UA"/>
        </w:rPr>
        <w:t>ы</w:t>
      </w:r>
      <w:r w:rsidRPr="00006AE8">
        <w:rPr>
          <w:lang w:val="uk-UA"/>
        </w:rPr>
        <w:t xml:space="preserve"> серв</w:t>
      </w:r>
      <w:r w:rsidR="0026004E">
        <w:rPr>
          <w:lang w:val="uk-UA"/>
        </w:rPr>
        <w:t>и</w:t>
      </w:r>
      <w:r w:rsidRPr="00006AE8">
        <w:rPr>
          <w:lang w:val="uk-UA"/>
        </w:rPr>
        <w:t>сного центр</w:t>
      </w:r>
      <w:r w:rsidR="00123C4F">
        <w:rPr>
          <w:lang w:val="uk-UA"/>
        </w:rPr>
        <w:t>а:</w:t>
      </w:r>
    </w:p>
    <w:p w:rsidR="00006AE8" w:rsidRPr="00006AE8" w:rsidRDefault="00006AE8" w:rsidP="00006AE8">
      <w:pPr>
        <w:pStyle w:val="ListParagraph"/>
        <w:numPr>
          <w:ilvl w:val="0"/>
          <w:numId w:val="5"/>
        </w:numPr>
        <w:rPr>
          <w:lang w:val="uk-UA"/>
        </w:rPr>
      </w:pPr>
      <w:r w:rsidRPr="00006AE8">
        <w:rPr>
          <w:lang w:val="uk-UA"/>
        </w:rPr>
        <w:t>(0542) 700-700 (</w:t>
      </w:r>
      <w:r w:rsidR="0045766F">
        <w:rPr>
          <w:lang w:val="uk-UA"/>
        </w:rPr>
        <w:t>много</w:t>
      </w:r>
      <w:r w:rsidRPr="00006AE8">
        <w:rPr>
          <w:lang w:val="uk-UA"/>
        </w:rPr>
        <w:t>канальн</w:t>
      </w:r>
      <w:r w:rsidR="00C65852">
        <w:rPr>
          <w:lang w:val="uk-UA"/>
        </w:rPr>
        <w:t>ы</w:t>
      </w:r>
      <w:r w:rsidRPr="00006AE8">
        <w:rPr>
          <w:lang w:val="uk-UA"/>
        </w:rPr>
        <w:t>й)</w:t>
      </w:r>
    </w:p>
    <w:p w:rsidR="00006AE8" w:rsidRPr="00006AE8" w:rsidRDefault="00006AE8" w:rsidP="00006AE8">
      <w:pPr>
        <w:pStyle w:val="ListParagraph"/>
        <w:numPr>
          <w:ilvl w:val="0"/>
          <w:numId w:val="5"/>
        </w:numPr>
        <w:rPr>
          <w:lang w:val="uk-UA"/>
        </w:rPr>
      </w:pPr>
      <w:r w:rsidRPr="00006AE8">
        <w:rPr>
          <w:lang w:val="uk-UA"/>
        </w:rPr>
        <w:t>(066) 700-9-700</w:t>
      </w:r>
    </w:p>
    <w:p w:rsidR="00006AE8" w:rsidRPr="00006AE8" w:rsidRDefault="00006AE8" w:rsidP="00006AE8">
      <w:pPr>
        <w:pStyle w:val="ListParagraph"/>
        <w:numPr>
          <w:ilvl w:val="0"/>
          <w:numId w:val="5"/>
        </w:numPr>
        <w:rPr>
          <w:lang w:val="uk-UA"/>
        </w:rPr>
      </w:pPr>
      <w:r w:rsidRPr="00006AE8">
        <w:rPr>
          <w:lang w:val="uk-UA"/>
        </w:rPr>
        <w:t>(068) 700-9-700</w:t>
      </w:r>
    </w:p>
    <w:p w:rsidR="00F61A9A" w:rsidRPr="00F61A9A" w:rsidRDefault="0045766F" w:rsidP="00F61A9A">
      <w:pPr>
        <w:rPr>
          <w:lang w:val="uk-UA"/>
        </w:rPr>
      </w:pPr>
      <w:r>
        <w:rPr>
          <w:lang w:val="uk-UA"/>
        </w:rPr>
        <w:t xml:space="preserve">Один из телефонных номеров является </w:t>
      </w:r>
      <w:r w:rsidR="00F61A9A">
        <w:rPr>
          <w:lang w:val="uk-UA"/>
        </w:rPr>
        <w:t xml:space="preserve">многоканальным. </w:t>
      </w:r>
      <w:r w:rsidR="00F61A9A" w:rsidRPr="00F61A9A">
        <w:rPr>
          <w:lang w:val="uk-UA"/>
        </w:rPr>
        <w:t>Многоканальный номер — это номер, позволяющий принимать несколько звонков одновременно. Звонки, поступающие на этот номер, переадресовываются на различные телефоны. Как правило, создается список номеров для переадресации, а также приоритетность соединения с тем или иным номером. В любом случае, на поступивший звонок отвечает один из свободных на данный момент абонентов.</w:t>
      </w:r>
    </w:p>
    <w:p w:rsidR="0045766F" w:rsidRPr="00AD1C77" w:rsidRDefault="00F61A9A" w:rsidP="00F61A9A">
      <w:pPr>
        <w:rPr>
          <w:lang w:val="ru-RU"/>
        </w:rPr>
      </w:pPr>
      <w:r w:rsidRPr="00F61A9A">
        <w:rPr>
          <w:lang w:val="uk-UA"/>
        </w:rPr>
        <w:t xml:space="preserve">Компания </w:t>
      </w:r>
      <w:r>
        <w:rPr>
          <w:lang w:val="uk-UA"/>
        </w:rPr>
        <w:t>опубликовала данный телефонный номер</w:t>
      </w:r>
      <w:r w:rsidRPr="00F61A9A">
        <w:rPr>
          <w:lang w:val="uk-UA"/>
        </w:rPr>
        <w:t xml:space="preserve"> в открытом доступе, а на звонки отвечают специально обученные операторы call-центров. Благодаря многоканальному номеру клиентам компании не приходится подолгу ожидать соединения или слышать сигнал «занято». Количество одновременных соединений </w:t>
      </w:r>
      <w:r w:rsidR="00131FAB">
        <w:rPr>
          <w:lang w:val="uk-UA"/>
        </w:rPr>
        <w:t xml:space="preserve">может быть </w:t>
      </w:r>
      <w:r w:rsidRPr="00F61A9A">
        <w:rPr>
          <w:lang w:val="uk-UA"/>
        </w:rPr>
        <w:t>устанавл</w:t>
      </w:r>
      <w:r w:rsidR="00131FAB">
        <w:rPr>
          <w:lang w:val="uk-UA"/>
        </w:rPr>
        <w:t xml:space="preserve">ена в </w:t>
      </w:r>
      <w:r w:rsidRPr="00F61A9A">
        <w:rPr>
          <w:lang w:val="uk-UA"/>
        </w:rPr>
        <w:t xml:space="preserve"> зависимости от потребностей фирмы</w:t>
      </w:r>
      <w:r w:rsidR="00131FAB">
        <w:rPr>
          <w:lang w:val="uk-UA"/>
        </w:rPr>
        <w:t xml:space="preserve"> и текущей нагрузки</w:t>
      </w:r>
      <w:r w:rsidRPr="00F61A9A">
        <w:rPr>
          <w:lang w:val="uk-UA"/>
        </w:rPr>
        <w:t>.</w:t>
      </w:r>
    </w:p>
    <w:p w:rsidR="00D9553A" w:rsidRDefault="00DF562D" w:rsidP="00025A83">
      <w:pPr>
        <w:jc w:val="center"/>
      </w:pPr>
      <w:r>
        <w:rPr>
          <w:noProof/>
        </w:rPr>
        <w:drawing>
          <wp:inline distT="0" distB="0" distL="0" distR="0">
            <wp:extent cx="5320266" cy="3303917"/>
            <wp:effectExtent l="0" t="0" r="0" b="0"/>
            <wp:docPr id="4" name="Picture 4" descr="Картинки по запросу многоканальный телефон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ногоканальный телефон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145" cy="3310673"/>
                    </a:xfrm>
                    <a:prstGeom prst="rect">
                      <a:avLst/>
                    </a:prstGeom>
                    <a:noFill/>
                    <a:ln>
                      <a:noFill/>
                    </a:ln>
                  </pic:spPr>
                </pic:pic>
              </a:graphicData>
            </a:graphic>
          </wp:inline>
        </w:drawing>
      </w:r>
    </w:p>
    <w:p w:rsidR="00D9553A" w:rsidRPr="0003328E" w:rsidRDefault="00D9553A" w:rsidP="00D9553A">
      <w:pPr>
        <w:jc w:val="center"/>
        <w:rPr>
          <w:lang w:val="ru-RU"/>
        </w:rPr>
      </w:pPr>
      <w:r>
        <w:rPr>
          <w:lang w:val="uk-UA"/>
        </w:rPr>
        <w:t>Рис</w:t>
      </w:r>
      <w:r w:rsidR="002D1DAF">
        <w:rPr>
          <w:lang w:val="uk-UA"/>
        </w:rPr>
        <w:t>унок</w:t>
      </w:r>
      <w:r>
        <w:rPr>
          <w:lang w:val="uk-UA"/>
        </w:rPr>
        <w:t xml:space="preserve"> 1.</w:t>
      </w:r>
      <w:r w:rsidRPr="004821A6">
        <w:rPr>
          <w:lang w:val="ru-RU"/>
        </w:rPr>
        <w:t xml:space="preserve">2 </w:t>
      </w:r>
      <w:r w:rsidR="0003328E">
        <w:rPr>
          <w:lang w:val="ru-RU"/>
        </w:rPr>
        <w:t>Схема телефонной связи при помощи многоканального номера</w:t>
      </w:r>
    </w:p>
    <w:p w:rsidR="0045766F" w:rsidRDefault="0045766F">
      <w:pPr>
        <w:rPr>
          <w:lang w:val="uk-UA"/>
        </w:rPr>
      </w:pPr>
    </w:p>
    <w:p w:rsidR="004F4EAE" w:rsidRDefault="004F4EAE">
      <w:pPr>
        <w:rPr>
          <w:lang w:val="uk-UA"/>
        </w:rPr>
      </w:pPr>
    </w:p>
    <w:p w:rsidR="004F4EAE" w:rsidRDefault="004F4EAE">
      <w:pPr>
        <w:rPr>
          <w:lang w:val="uk-UA"/>
        </w:rPr>
      </w:pPr>
    </w:p>
    <w:p w:rsidR="00662BE6" w:rsidRDefault="00025A83">
      <w:pPr>
        <w:rPr>
          <w:lang w:val="uk-UA"/>
        </w:rPr>
      </w:pPr>
      <w:r>
        <w:rPr>
          <w:lang w:val="uk-UA"/>
        </w:rPr>
        <w:t>Одним из альтернативных путей коммуникации пользователей с предприятием является электронная почта.</w:t>
      </w:r>
      <w:r w:rsidR="00D1662F">
        <w:rPr>
          <w:lang w:val="uk-UA"/>
        </w:rPr>
        <w:t xml:space="preserve"> На сегодняшний день</w:t>
      </w:r>
      <w:r w:rsidR="00662BE6" w:rsidRPr="00DA30CC">
        <w:rPr>
          <w:lang w:val="uk-UA"/>
        </w:rPr>
        <w:t xml:space="preserve"> корпоративная электронная почта — неотъемлемая часть бизнес-культуры и бизнес-коммуникаций в любой компании. Невозможно даже представить себе современную жизнь и бизнес без электронной почты. Электронная почта служит средством связи, рекламы, продвижения товара или услуг и средством внутрикорпоративного взаимодействия. Однако, создание </w:t>
      </w:r>
      <w:r w:rsidR="008143D8" w:rsidRPr="00DA30CC">
        <w:rPr>
          <w:lang w:val="uk-UA"/>
        </w:rPr>
        <w:t xml:space="preserve">и поддержка </w:t>
      </w:r>
      <w:r w:rsidR="00662BE6" w:rsidRPr="00DA30CC">
        <w:rPr>
          <w:lang w:val="uk-UA"/>
        </w:rPr>
        <w:t xml:space="preserve">сервера корпоративной электронной почты </w:t>
      </w:r>
      <w:r w:rsidR="0082315F" w:rsidRPr="00DA30CC">
        <w:rPr>
          <w:lang w:val="uk-UA"/>
        </w:rPr>
        <w:t>довольно сложный и трудоемкий процесс</w:t>
      </w:r>
      <w:r w:rsidR="00662BE6" w:rsidRPr="00DA30CC">
        <w:rPr>
          <w:lang w:val="uk-UA"/>
        </w:rPr>
        <w:t xml:space="preserve"> для системного администратора компании. Ведь необходимо детально продумать и реализовать аппаратное и программное обеспечение, обеспечить антивирусную и антиспам-защиту будущего почтового сервера, а также не забыть об удобстве пользователей электронной почты.</w:t>
      </w:r>
      <w:r w:rsidR="00662BE6" w:rsidRPr="00C7014A">
        <w:rPr>
          <w:lang w:val="uk-UA"/>
        </w:rPr>
        <w:t xml:space="preserve"> </w:t>
      </w:r>
    </w:p>
    <w:p w:rsidR="00DA30CC" w:rsidRPr="00C7014A" w:rsidRDefault="00DA30CC">
      <w:pPr>
        <w:rPr>
          <w:lang w:val="uk-UA"/>
        </w:rPr>
      </w:pPr>
    </w:p>
    <w:p w:rsidR="00E353FC" w:rsidRPr="00C7014A" w:rsidRDefault="00003C5E" w:rsidP="00C7014A">
      <w:pPr>
        <w:jc w:val="center"/>
        <w:rPr>
          <w:lang w:val="uk-UA"/>
        </w:rPr>
      </w:pPr>
      <w:r>
        <w:rPr>
          <w:noProof/>
        </w:rPr>
        <w:drawing>
          <wp:inline distT="0" distB="0" distL="0" distR="0">
            <wp:extent cx="5796915" cy="3347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915" cy="3347085"/>
                    </a:xfrm>
                    <a:prstGeom prst="rect">
                      <a:avLst/>
                    </a:prstGeom>
                    <a:noFill/>
                    <a:ln>
                      <a:noFill/>
                    </a:ln>
                  </pic:spPr>
                </pic:pic>
              </a:graphicData>
            </a:graphic>
          </wp:inline>
        </w:drawing>
      </w:r>
    </w:p>
    <w:p w:rsidR="00E353FC" w:rsidRPr="00863FAE" w:rsidRDefault="00E353FC" w:rsidP="00C7014A">
      <w:pPr>
        <w:jc w:val="center"/>
        <w:rPr>
          <w:color w:val="FF0000"/>
          <w:lang w:val="uk-UA"/>
        </w:rPr>
      </w:pPr>
      <w:r w:rsidRPr="00863FAE">
        <w:rPr>
          <w:color w:val="FF0000"/>
          <w:lang w:val="uk-UA"/>
        </w:rPr>
        <w:t>Рис</w:t>
      </w:r>
      <w:r w:rsidR="002D1DAF">
        <w:rPr>
          <w:color w:val="FF0000"/>
          <w:lang w:val="ru-RU"/>
        </w:rPr>
        <w:t>унок</w:t>
      </w:r>
      <w:r w:rsidRPr="00863FAE">
        <w:rPr>
          <w:color w:val="FF0000"/>
          <w:lang w:val="uk-UA"/>
        </w:rPr>
        <w:t xml:space="preserve"> 1.</w:t>
      </w:r>
      <w:r w:rsidR="002D1DAF">
        <w:rPr>
          <w:color w:val="FF0000"/>
          <w:lang w:val="uk-UA"/>
        </w:rPr>
        <w:t>3</w:t>
      </w:r>
      <w:r w:rsidRPr="00863FAE">
        <w:rPr>
          <w:color w:val="FF0000"/>
          <w:lang w:val="uk-UA"/>
        </w:rPr>
        <w:t xml:space="preserve"> Схема организации корпоративной почты</w:t>
      </w:r>
    </w:p>
    <w:p w:rsidR="00E353FC" w:rsidRPr="00C7014A" w:rsidRDefault="00E353FC">
      <w:pPr>
        <w:rPr>
          <w:lang w:val="uk-UA"/>
        </w:rPr>
      </w:pPr>
    </w:p>
    <w:p w:rsidR="00DA30CC" w:rsidRPr="00BA69C8" w:rsidRDefault="00DA30CC">
      <w:pPr>
        <w:rPr>
          <w:lang w:val="uk-UA"/>
        </w:rPr>
      </w:pPr>
      <w:r w:rsidRPr="000A7F91">
        <w:rPr>
          <w:lang w:val="uk-UA"/>
        </w:rPr>
        <w:t xml:space="preserve">По электронной почте пользователи могут присылать свои вопросы или запросы на изменение </w:t>
      </w:r>
      <w:r w:rsidRPr="00BA69C8">
        <w:rPr>
          <w:lang w:val="uk-UA"/>
        </w:rPr>
        <w:t xml:space="preserve">персональных данных или услуг. На данный момент существует 2 электронные адреса </w:t>
      </w:r>
      <w:r w:rsidR="000E7CE8" w:rsidRPr="00BA69C8">
        <w:rPr>
          <w:lang w:val="uk-UA"/>
        </w:rPr>
        <w:t xml:space="preserve">предприятия </w:t>
      </w:r>
      <w:r w:rsidRPr="00BA69C8">
        <w:rPr>
          <w:lang w:val="uk-UA"/>
        </w:rPr>
        <w:t>по которым можно обратиться:</w:t>
      </w:r>
    </w:p>
    <w:p w:rsidR="000A2214" w:rsidRPr="00BA69C8" w:rsidRDefault="006939BA" w:rsidP="006939BA">
      <w:pPr>
        <w:pStyle w:val="ListParagraph"/>
        <w:numPr>
          <w:ilvl w:val="0"/>
          <w:numId w:val="2"/>
        </w:numPr>
        <w:rPr>
          <w:lang w:val="uk-UA"/>
        </w:rPr>
      </w:pPr>
      <w:r w:rsidRPr="00BA69C8">
        <w:rPr>
          <w:lang w:val="uk-UA"/>
        </w:rPr>
        <w:t>общие вопросы</w:t>
      </w:r>
      <w:r w:rsidR="000A2214" w:rsidRPr="00BA69C8">
        <w:rPr>
          <w:lang w:val="uk-UA"/>
        </w:rPr>
        <w:t>: info@tks.sumy.ua</w:t>
      </w:r>
    </w:p>
    <w:p w:rsidR="000A2214" w:rsidRPr="00BA69C8" w:rsidRDefault="006939BA" w:rsidP="001104F7">
      <w:pPr>
        <w:pStyle w:val="ListParagraph"/>
        <w:numPr>
          <w:ilvl w:val="0"/>
          <w:numId w:val="2"/>
        </w:numPr>
        <w:rPr>
          <w:lang w:val="uk-UA"/>
        </w:rPr>
      </w:pPr>
      <w:r w:rsidRPr="00BA69C8">
        <w:rPr>
          <w:lang w:val="uk-UA"/>
        </w:rPr>
        <w:lastRenderedPageBreak/>
        <w:t>служба поддержки</w:t>
      </w:r>
      <w:r w:rsidR="000A2214" w:rsidRPr="00BA69C8">
        <w:rPr>
          <w:lang w:val="uk-UA"/>
        </w:rPr>
        <w:t>: help@tks.sumy.ua</w:t>
      </w:r>
    </w:p>
    <w:p w:rsidR="004B3E32" w:rsidRPr="00BA69C8" w:rsidRDefault="004B3E32">
      <w:pPr>
        <w:rPr>
          <w:lang w:val="uk-UA"/>
        </w:rPr>
      </w:pPr>
    </w:p>
    <w:p w:rsidR="004B3E32" w:rsidRPr="00BA69C8" w:rsidRDefault="004B3E32">
      <w:pPr>
        <w:rPr>
          <w:lang w:val="uk-UA"/>
        </w:rPr>
      </w:pPr>
    </w:p>
    <w:p w:rsidR="00B61531" w:rsidRPr="00BA69C8" w:rsidRDefault="001213F0">
      <w:pPr>
        <w:rPr>
          <w:lang w:val="uk-UA"/>
        </w:rPr>
      </w:pPr>
      <w:r w:rsidRPr="00BA69C8">
        <w:rPr>
          <w:lang w:val="uk-UA"/>
        </w:rPr>
        <w:t>Также</w:t>
      </w:r>
      <w:r w:rsidR="00B61531" w:rsidRPr="00BA69C8">
        <w:rPr>
          <w:lang w:val="uk-UA"/>
        </w:rPr>
        <w:t xml:space="preserve"> у клиентов есть возможность обратиться в сервисный центр чтобы решить все необходимые вопросы.</w:t>
      </w:r>
      <w:r w:rsidR="00277E90" w:rsidRPr="00BA69C8">
        <w:rPr>
          <w:lang w:val="uk-UA"/>
        </w:rPr>
        <w:t xml:space="preserve"> </w:t>
      </w:r>
    </w:p>
    <w:p w:rsidR="00277E90" w:rsidRPr="00BA69C8" w:rsidRDefault="00277E90">
      <w:pPr>
        <w:rPr>
          <w:lang w:val="uk-UA"/>
        </w:rPr>
      </w:pPr>
      <w:r w:rsidRPr="00BA69C8">
        <w:rPr>
          <w:lang w:val="uk-UA"/>
        </w:rPr>
        <w:t xml:space="preserve">В данном случае сервисный центр </w:t>
      </w:r>
      <w:r w:rsidR="00B82DF5" w:rsidRPr="00BA69C8">
        <w:rPr>
          <w:lang w:val="uk-UA"/>
        </w:rPr>
        <w:t>–</w:t>
      </w:r>
      <w:r w:rsidRPr="00BA69C8">
        <w:rPr>
          <w:lang w:val="uk-UA"/>
        </w:rPr>
        <w:t xml:space="preserve"> </w:t>
      </w:r>
      <w:r w:rsidR="00B82DF5" w:rsidRPr="00BA69C8">
        <w:rPr>
          <w:lang w:val="uk-UA"/>
        </w:rPr>
        <w:t xml:space="preserve">это </w:t>
      </w:r>
      <w:r w:rsidRPr="00BA69C8">
        <w:rPr>
          <w:lang w:val="uk-UA"/>
        </w:rPr>
        <w:t>организация, занимающаяся оказанием услуг по сервисной поддержке</w:t>
      </w:r>
      <w:r w:rsidR="00D227E6" w:rsidRPr="00BA69C8">
        <w:rPr>
          <w:lang w:val="uk-UA"/>
        </w:rPr>
        <w:t xml:space="preserve">, </w:t>
      </w:r>
      <w:r w:rsidRPr="00BA69C8">
        <w:rPr>
          <w:lang w:val="uk-UA"/>
        </w:rPr>
        <w:t>обслуживанию телекоммуникационного оборудования и предоставлению консультаций по предоставляемым продуктам.</w:t>
      </w:r>
    </w:p>
    <w:p w:rsidR="00500129" w:rsidRPr="00BA69C8" w:rsidRDefault="00E943B0">
      <w:pPr>
        <w:rPr>
          <w:lang w:val="ru-RU"/>
        </w:rPr>
      </w:pPr>
      <w:r w:rsidRPr="00BA69C8">
        <w:rPr>
          <w:lang w:val="uk-UA"/>
        </w:rPr>
        <w:t>Адресс и график работы сервисного центра можно найти на сайте компании или же уточнить по телефону.</w:t>
      </w:r>
    </w:p>
    <w:p w:rsidR="004A1F81" w:rsidRPr="00BA69C8" w:rsidRDefault="004A1F81">
      <w:pPr>
        <w:rPr>
          <w:lang w:val="uk-UA"/>
        </w:rPr>
      </w:pPr>
    </w:p>
    <w:p w:rsidR="00E261A8" w:rsidRPr="00BA69C8" w:rsidRDefault="00005493">
      <w:pPr>
        <w:rPr>
          <w:lang w:val="uk-UA"/>
        </w:rPr>
      </w:pPr>
      <w:r w:rsidRPr="00BA69C8">
        <w:rPr>
          <w:lang w:val="uk-UA"/>
        </w:rPr>
        <w:t>Таким образом, чтобы удовлетворить потребности клиентов, предприятие должно содержать упомянутые выше средства коммуникации. В результате этого увеличивается количество сотрудников, необходимых для выполнения этих задач. Следовательно соответственно растут и расходы предприятия.</w:t>
      </w:r>
    </w:p>
    <w:p w:rsidR="00E85B45" w:rsidRPr="00BA69C8" w:rsidRDefault="00E85B45">
      <w:pPr>
        <w:rPr>
          <w:lang w:val="uk-UA"/>
        </w:rPr>
      </w:pPr>
      <w:r w:rsidRPr="00BA69C8">
        <w:rPr>
          <w:lang w:val="uk-UA"/>
        </w:rPr>
        <w:t xml:space="preserve">Идея данной работы в том, чтобы автоматизировать часть этих функций создав веб приложение для клиентов, с помощью которого они смогут, контролировать состояние своего счета, осуществлять оплату, изменять личные данные, а также получать необходимую информацию о предоставляемых услугах и </w:t>
      </w:r>
      <w:r w:rsidR="00B232E7" w:rsidRPr="00BA69C8">
        <w:rPr>
          <w:lang w:val="uk-UA"/>
        </w:rPr>
        <w:t>управлять</w:t>
      </w:r>
      <w:r w:rsidRPr="00BA69C8">
        <w:rPr>
          <w:lang w:val="uk-UA"/>
        </w:rPr>
        <w:t xml:space="preserve"> ними.</w:t>
      </w:r>
    </w:p>
    <w:p w:rsidR="00542944" w:rsidRPr="00BA69C8" w:rsidRDefault="00542944">
      <w:pPr>
        <w:rPr>
          <w:lang w:val="uk-UA"/>
        </w:rPr>
      </w:pPr>
      <w:r w:rsidRPr="00BA69C8">
        <w:rPr>
          <w:lang w:val="uk-UA"/>
        </w:rPr>
        <w:t>Данное приложение называется «</w:t>
      </w:r>
      <w:r w:rsidR="00EF2205">
        <w:rPr>
          <w:lang w:val="uk-UA"/>
        </w:rPr>
        <w:t>Л</w:t>
      </w:r>
      <w:r w:rsidRPr="00BA69C8">
        <w:rPr>
          <w:lang w:val="uk-UA"/>
        </w:rPr>
        <w:t>ичный кабинет». Он может не только помочь в предоставлении услуг клиентам, но и перевести сервис на более высокий уровень.</w:t>
      </w:r>
    </w:p>
    <w:p w:rsidR="00542944" w:rsidRPr="00BA69C8" w:rsidRDefault="00542944">
      <w:pPr>
        <w:rPr>
          <w:lang w:val="uk-UA"/>
        </w:rPr>
      </w:pPr>
      <w:r w:rsidRPr="00BA69C8">
        <w:rPr>
          <w:lang w:val="uk-UA"/>
        </w:rPr>
        <w:t>Таким образом данное решение позволит сделать коммуникацию более эффективной, снять нагрузку с телефонных линий компании.</w:t>
      </w:r>
    </w:p>
    <w:p w:rsidR="00542944" w:rsidRPr="00BA69C8" w:rsidRDefault="00542944">
      <w:pPr>
        <w:rPr>
          <w:lang w:val="uk-UA"/>
        </w:rPr>
      </w:pPr>
      <w:r w:rsidRPr="00BA69C8">
        <w:rPr>
          <w:lang w:val="uk-UA"/>
        </w:rPr>
        <w:t xml:space="preserve">В результате успешного внеднения данного приложения компания может сократить расходны на содержание большого штата обслуживающего персонала, так как клиент самостоятельно в личном кабинете решает основную массу задач. </w:t>
      </w:r>
    </w:p>
    <w:p w:rsidR="000F13D8" w:rsidRPr="00490053" w:rsidRDefault="000F13D8">
      <w:pPr>
        <w:rPr>
          <w:lang w:val="uk-UA"/>
        </w:rPr>
      </w:pPr>
    </w:p>
    <w:p w:rsidR="006030AE" w:rsidRPr="006030AE" w:rsidRDefault="00D07FEE" w:rsidP="00F466F2">
      <w:pPr>
        <w:pStyle w:val="Heading1"/>
        <w:jc w:val="center"/>
        <w:rPr>
          <w:lang w:val="uk-UA"/>
        </w:rPr>
      </w:pPr>
      <w:r w:rsidRPr="006030AE">
        <w:rPr>
          <w:lang w:val="uk-UA"/>
        </w:rPr>
        <w:t xml:space="preserve">2 </w:t>
      </w:r>
      <w:r w:rsidR="00531700" w:rsidRPr="00B66AD3">
        <w:rPr>
          <w:lang w:val="ru-RU"/>
        </w:rPr>
        <w:t>ВЫБОР МЕТОДА РЕШЕНИЯ</w:t>
      </w:r>
    </w:p>
    <w:p w:rsidR="00D07FEE" w:rsidRPr="006030AE" w:rsidRDefault="00A36E88" w:rsidP="002F315D">
      <w:pPr>
        <w:pStyle w:val="Heading2"/>
        <w:jc w:val="left"/>
        <w:rPr>
          <w:sz w:val="24"/>
          <w:szCs w:val="24"/>
          <w:lang w:val="uk-UA"/>
        </w:rPr>
      </w:pPr>
      <w:r w:rsidRPr="00A36E88">
        <w:rPr>
          <w:sz w:val="24"/>
          <w:szCs w:val="24"/>
          <w:lang w:val="ru-RU"/>
        </w:rPr>
        <w:t xml:space="preserve">2.1 </w:t>
      </w:r>
      <w:r w:rsidR="00F92FEA">
        <w:rPr>
          <w:sz w:val="24"/>
          <w:szCs w:val="24"/>
          <w:lang w:val="uk-UA"/>
        </w:rPr>
        <w:t>Проектирование информационной системы</w:t>
      </w:r>
    </w:p>
    <w:p w:rsidR="00B51FA6" w:rsidRPr="006030AE" w:rsidRDefault="00B51FA6" w:rsidP="00D07FEE">
      <w:pPr>
        <w:rPr>
          <w:lang w:val="uk-UA"/>
        </w:rPr>
      </w:pPr>
    </w:p>
    <w:p w:rsidR="000954CF" w:rsidRPr="000954CF" w:rsidRDefault="000954CF" w:rsidP="00941A0E">
      <w:pPr>
        <w:jc w:val="both"/>
        <w:rPr>
          <w:lang w:val="uk-UA"/>
        </w:rPr>
      </w:pPr>
      <w:r w:rsidRPr="000954CF">
        <w:rPr>
          <w:lang w:val="uk-UA"/>
        </w:rPr>
        <w:lastRenderedPageBreak/>
        <w:t>Для обеспечения функционирования веб приложения</w:t>
      </w:r>
      <w:r w:rsidR="008056FC">
        <w:rPr>
          <w:lang w:val="uk-UA"/>
        </w:rPr>
        <w:t xml:space="preserve"> «Личный кабинет»</w:t>
      </w:r>
      <w:r w:rsidRPr="000954CF">
        <w:rPr>
          <w:lang w:val="uk-UA"/>
        </w:rPr>
        <w:t xml:space="preserve"> </w:t>
      </w:r>
      <w:r w:rsidR="00DA2FC6">
        <w:rPr>
          <w:lang w:val="uk-UA"/>
        </w:rPr>
        <w:t xml:space="preserve">нам </w:t>
      </w:r>
      <w:r>
        <w:rPr>
          <w:lang w:val="uk-UA"/>
        </w:rPr>
        <w:t>необходимо</w:t>
      </w:r>
      <w:r w:rsidRPr="000954CF">
        <w:rPr>
          <w:lang w:val="uk-UA"/>
        </w:rPr>
        <w:t xml:space="preserve"> разработать информационную систему.</w:t>
      </w:r>
    </w:p>
    <w:p w:rsidR="000954CF" w:rsidRPr="000954CF" w:rsidRDefault="002F315D" w:rsidP="00941A0E">
      <w:pPr>
        <w:jc w:val="both"/>
        <w:rPr>
          <w:lang w:val="uk-UA"/>
        </w:rPr>
      </w:pPr>
      <w:r>
        <w:rPr>
          <w:lang w:val="uk-UA"/>
        </w:rPr>
        <w:t xml:space="preserve">Информационная система (ИС)  представляет собой </w:t>
      </w:r>
      <w:r w:rsidR="000954CF" w:rsidRPr="000954CF">
        <w:rPr>
          <w:lang w:val="uk-UA"/>
        </w:rPr>
        <w:t>система сбора, хранения, обработки, преобразования, передачи и обновления информации с использованием компьютерной и другой техники. Элементами этой системы являются не материальные объекты, а те или иные виды данных (информации), которые взаимодействуют и превращаются в процессе ее функционирования.</w:t>
      </w:r>
    </w:p>
    <w:p w:rsidR="001E6AAD" w:rsidRDefault="001E6AAD" w:rsidP="00D07FEE">
      <w:pPr>
        <w:rPr>
          <w:lang w:val="uk-UA"/>
        </w:rPr>
      </w:pPr>
    </w:p>
    <w:p w:rsidR="00A57257" w:rsidRDefault="00A57257" w:rsidP="00A57257">
      <w:pPr>
        <w:jc w:val="both"/>
        <w:rPr>
          <w:lang w:val="uk-UA"/>
        </w:rPr>
      </w:pPr>
      <w:r w:rsidRPr="003D6A78">
        <w:rPr>
          <w:lang w:val="uk-UA"/>
        </w:rPr>
        <w:t xml:space="preserve">Разрабатываемая нами информационная система предназначена для обеспечения функций </w:t>
      </w:r>
      <w:r>
        <w:rPr>
          <w:lang w:val="ru-RU"/>
        </w:rPr>
        <w:t>веб приложения «Л</w:t>
      </w:r>
      <w:r>
        <w:rPr>
          <w:lang w:val="uk-UA"/>
        </w:rPr>
        <w:t>ичный кабинет»</w:t>
      </w:r>
      <w:r w:rsidRPr="003D6A78">
        <w:rPr>
          <w:lang w:val="uk-UA"/>
        </w:rPr>
        <w:t xml:space="preserve">. Основные пользователи данной </w:t>
      </w:r>
      <w:r>
        <w:rPr>
          <w:lang w:val="uk-UA"/>
        </w:rPr>
        <w:t>системы это клиенты предприятия ООО «Сумские телекомсистемы».</w:t>
      </w:r>
    </w:p>
    <w:p w:rsidR="00A57257" w:rsidRDefault="00A57257" w:rsidP="00A57257">
      <w:pPr>
        <w:rPr>
          <w:lang w:val="uk-UA"/>
        </w:rPr>
      </w:pPr>
      <w:r w:rsidRPr="00DA5628">
        <w:rPr>
          <w:lang w:val="uk-UA"/>
        </w:rPr>
        <w:t xml:space="preserve">Основной перечень </w:t>
      </w:r>
      <w:r>
        <w:rPr>
          <w:lang w:val="uk-UA"/>
        </w:rPr>
        <w:t>функций</w:t>
      </w:r>
      <w:r w:rsidRPr="00DA5628">
        <w:rPr>
          <w:lang w:val="uk-UA"/>
        </w:rPr>
        <w:t xml:space="preserve">, </w:t>
      </w:r>
      <w:r>
        <w:rPr>
          <w:lang w:val="uk-UA"/>
        </w:rPr>
        <w:t>доступных пользователям личного кабинета</w:t>
      </w:r>
      <w:r w:rsidRPr="00DA5628">
        <w:rPr>
          <w:lang w:val="uk-UA"/>
        </w:rPr>
        <w:t>:</w:t>
      </w:r>
    </w:p>
    <w:p w:rsidR="00A57257" w:rsidRDefault="00A57257" w:rsidP="00A57257">
      <w:pPr>
        <w:pStyle w:val="ListParagraph"/>
        <w:numPr>
          <w:ilvl w:val="0"/>
          <w:numId w:val="7"/>
        </w:numPr>
        <w:rPr>
          <w:lang w:val="uk-UA"/>
        </w:rPr>
      </w:pPr>
      <w:r>
        <w:rPr>
          <w:lang w:val="uk-UA"/>
        </w:rPr>
        <w:t>управление телекоммуникационными услугами</w:t>
      </w:r>
    </w:p>
    <w:p w:rsidR="00A57257" w:rsidRDefault="00A57257" w:rsidP="00A57257">
      <w:pPr>
        <w:pStyle w:val="ListParagraph"/>
        <w:numPr>
          <w:ilvl w:val="0"/>
          <w:numId w:val="7"/>
        </w:numPr>
        <w:rPr>
          <w:lang w:val="uk-UA"/>
        </w:rPr>
      </w:pPr>
      <w:r>
        <w:rPr>
          <w:lang w:val="uk-UA"/>
        </w:rPr>
        <w:t>управление платежами (просмотр истории платежей и оплата счетов)</w:t>
      </w:r>
    </w:p>
    <w:p w:rsidR="00A57257" w:rsidRDefault="00A57257" w:rsidP="00A57257">
      <w:pPr>
        <w:pStyle w:val="ListParagraph"/>
        <w:numPr>
          <w:ilvl w:val="0"/>
          <w:numId w:val="7"/>
        </w:numPr>
        <w:rPr>
          <w:lang w:val="uk-UA"/>
        </w:rPr>
      </w:pPr>
      <w:r>
        <w:rPr>
          <w:lang w:val="uk-UA"/>
        </w:rPr>
        <w:t>поиск информации о предприятии и его услугах</w:t>
      </w:r>
    </w:p>
    <w:p w:rsidR="00A57257" w:rsidRDefault="00A57257" w:rsidP="00A57257">
      <w:pPr>
        <w:rPr>
          <w:lang w:val="uk-UA"/>
        </w:rPr>
      </w:pPr>
      <w:r>
        <w:rPr>
          <w:lang w:val="uk-UA"/>
        </w:rPr>
        <w:t>Рассмотрим каждую из этих функций более подробно.</w:t>
      </w:r>
    </w:p>
    <w:p w:rsidR="00A57257" w:rsidRDefault="00A57257" w:rsidP="00A57257">
      <w:pPr>
        <w:rPr>
          <w:lang w:val="uk-UA"/>
        </w:rPr>
      </w:pPr>
      <w:r w:rsidRPr="00361506">
        <w:rPr>
          <w:highlight w:val="yellow"/>
          <w:lang w:val="uk-UA"/>
        </w:rPr>
        <w:t>Управление телекоммуникационными услугами</w:t>
      </w:r>
      <w:r>
        <w:rPr>
          <w:lang w:val="uk-UA"/>
        </w:rPr>
        <w:t xml:space="preserve"> представляет собой взаимодействие с такими сервисами как</w:t>
      </w:r>
      <w:r w:rsidRPr="0018678A">
        <w:rPr>
          <w:lang w:val="uk-UA"/>
        </w:rPr>
        <w:t xml:space="preserve"> </w:t>
      </w:r>
      <w:r w:rsidRPr="000E030B">
        <w:rPr>
          <w:lang w:val="uk-UA"/>
        </w:rPr>
        <w:t>высокоскоростной интернет, телевидение и телефонная связь</w:t>
      </w:r>
      <w:r>
        <w:rPr>
          <w:lang w:val="uk-UA"/>
        </w:rPr>
        <w:t>. Каждый сервис имее свой набор тарифов, характеристик и параметров, которые могут быть изменены.</w:t>
      </w:r>
    </w:p>
    <w:p w:rsidR="00A57257" w:rsidRDefault="00A57257" w:rsidP="00A57257">
      <w:pPr>
        <w:rPr>
          <w:lang w:val="uk-UA"/>
        </w:rPr>
      </w:pPr>
      <w:r>
        <w:rPr>
          <w:lang w:val="uk-UA"/>
        </w:rPr>
        <w:t xml:space="preserve">В личном кабинете пользователь может заказать новый сервис, отключить или внести определенные модификации в существующий. </w:t>
      </w:r>
    </w:p>
    <w:p w:rsidR="00A57257" w:rsidRDefault="00A57257" w:rsidP="00A57257">
      <w:pPr>
        <w:rPr>
          <w:lang w:val="uk-UA"/>
        </w:rPr>
      </w:pPr>
      <w:r>
        <w:rPr>
          <w:lang w:val="uk-UA"/>
        </w:rPr>
        <w:t>В любой момент времени в веб приложении отображается перечень установленных услуг и перечень доступных для подключения. При отключении существующей услуги пользователю нужно сообщить причину, по которой он отказывается от данной услуги. При заказе новой услуги он должен указать параметры услуги (скорость, оборудование, количество каналов, телефонный номер, способ оплаты и т.д.).</w:t>
      </w:r>
    </w:p>
    <w:p w:rsidR="00A57257" w:rsidRDefault="00A57257" w:rsidP="00A57257">
      <w:pPr>
        <w:rPr>
          <w:lang w:val="uk-UA"/>
        </w:rPr>
      </w:pPr>
      <w:r>
        <w:rPr>
          <w:lang w:val="uk-UA"/>
        </w:rPr>
        <w:t>Также у пользователя есть возможность в зависимости от типа сервиса изменять некоторые параметры. Это могут быть как общие параметры (тариф), так и более специфичные для каждого сервиса (скорость</w:t>
      </w:r>
      <w:r w:rsidRPr="00357329">
        <w:rPr>
          <w:lang w:val="ru-RU"/>
        </w:rPr>
        <w:t xml:space="preserve"> </w:t>
      </w:r>
      <w:r>
        <w:rPr>
          <w:lang w:val="ru-RU"/>
        </w:rPr>
        <w:t>и тип</w:t>
      </w:r>
      <w:r>
        <w:rPr>
          <w:lang w:val="uk-UA"/>
        </w:rPr>
        <w:t xml:space="preserve"> интернета, количество телефизионных каналов, телефонный номер и наличие голосовой почты).</w:t>
      </w:r>
    </w:p>
    <w:p w:rsidR="00A57257" w:rsidRDefault="00A57257" w:rsidP="00A57257">
      <w:pPr>
        <w:rPr>
          <w:lang w:val="uk-UA"/>
        </w:rPr>
      </w:pPr>
    </w:p>
    <w:p w:rsidR="00A57257" w:rsidRDefault="00A57257" w:rsidP="00A57257">
      <w:pPr>
        <w:rPr>
          <w:lang w:val="uk-UA"/>
        </w:rPr>
      </w:pPr>
      <w:r w:rsidRPr="005141CB">
        <w:rPr>
          <w:highlight w:val="yellow"/>
          <w:lang w:val="uk-UA"/>
        </w:rPr>
        <w:t>Управление платежами</w:t>
      </w:r>
      <w:r>
        <w:rPr>
          <w:lang w:val="uk-UA"/>
        </w:rPr>
        <w:t xml:space="preserve"> включает в себя просмотр истории платежей, осуществление оплаты текущего счета и настройку автоматического платежа.</w:t>
      </w:r>
    </w:p>
    <w:p w:rsidR="00A57257" w:rsidRDefault="00A57257" w:rsidP="00A57257">
      <w:pPr>
        <w:rPr>
          <w:lang w:val="uk-UA"/>
        </w:rPr>
      </w:pPr>
      <w:r>
        <w:rPr>
          <w:lang w:val="uk-UA"/>
        </w:rPr>
        <w:lastRenderedPageBreak/>
        <w:t>При помощи истории платежей пользователь может проследить динамику расходов на услуги в течении определенного периода времени, а также объем использованных данных (интернет трафик, количество телефонных минут и т.д.).</w:t>
      </w:r>
    </w:p>
    <w:p w:rsidR="00A57257" w:rsidRDefault="00A57257" w:rsidP="00A57257">
      <w:pPr>
        <w:rPr>
          <w:lang w:val="uk-UA"/>
        </w:rPr>
      </w:pPr>
      <w:r>
        <w:rPr>
          <w:lang w:val="uk-UA"/>
        </w:rPr>
        <w:t>Кроме этого, доступная функция оплаты счета. Это может быть единоразовый платеж или же настройка автоматической оплаты в случае фиксированного тарифа. Для этого пользователь должен предоставить данные банковского счета или кредитной карты. Функция автоматической оплаты позволит не пропустить дату платежа и сделает ведение учета более простым и удобным.</w:t>
      </w:r>
    </w:p>
    <w:p w:rsidR="00A57257" w:rsidRDefault="00A57257" w:rsidP="00A57257">
      <w:pPr>
        <w:rPr>
          <w:lang w:val="uk-UA"/>
        </w:rPr>
      </w:pPr>
    </w:p>
    <w:p w:rsidR="00A57257" w:rsidRDefault="00A57257" w:rsidP="00A57257">
      <w:pPr>
        <w:rPr>
          <w:lang w:val="uk-UA"/>
        </w:rPr>
      </w:pPr>
      <w:r>
        <w:rPr>
          <w:lang w:val="uk-UA"/>
        </w:rPr>
        <w:t>П</w:t>
      </w:r>
      <w:r w:rsidRPr="005211D6">
        <w:rPr>
          <w:lang w:val="uk-UA"/>
        </w:rPr>
        <w:t>оиск информации о предприятии и его услугах</w:t>
      </w:r>
      <w:r>
        <w:rPr>
          <w:lang w:val="uk-UA"/>
        </w:rPr>
        <w:t xml:space="preserve"> состоит из нескольких составляющих.</w:t>
      </w:r>
    </w:p>
    <w:p w:rsidR="00A57257" w:rsidRDefault="00A57257" w:rsidP="00A57257">
      <w:pPr>
        <w:rPr>
          <w:lang w:val="uk-UA"/>
        </w:rPr>
      </w:pPr>
      <w:r>
        <w:rPr>
          <w:lang w:val="uk-UA"/>
        </w:rPr>
        <w:t>Первым составляющим является получение контактных данных предприятия, графика работы сервисных центров. Контактные данные могут в себя включать ссылки на интернет ресурсы, номера телефонов, адреса сервисных центров. В перспективе возможна интеграция онлайн поддержки в виде чата в наше разрабатываемое веб приложение.</w:t>
      </w:r>
    </w:p>
    <w:p w:rsidR="00A57257" w:rsidRPr="005211D6" w:rsidRDefault="00A57257" w:rsidP="00A57257">
      <w:pPr>
        <w:rPr>
          <w:lang w:val="uk-UA"/>
        </w:rPr>
      </w:pPr>
      <w:r>
        <w:rPr>
          <w:lang w:val="uk-UA"/>
        </w:rPr>
        <w:t>Данная информация поможет пользователю наиболее удобным для него путем решить возникнувшие вопросы и технические проблемы.</w:t>
      </w:r>
    </w:p>
    <w:p w:rsidR="00A57257" w:rsidRDefault="00A57257" w:rsidP="00A57257">
      <w:pPr>
        <w:rPr>
          <w:lang w:val="uk-UA"/>
        </w:rPr>
      </w:pPr>
      <w:r>
        <w:rPr>
          <w:lang w:val="uk-UA"/>
        </w:rPr>
        <w:t>Второй составляющей частью является доска обявлений. При помощи доски объявлений пользователь имеет возможность видеть у себя на странице полезную информацию о компании и ее услугах. Это могут быть объявления о технических работах, описание акционных предложений и скидок, новости о нововедениях предприятия, уведомления об изменениях в тарифных планах.</w:t>
      </w:r>
    </w:p>
    <w:p w:rsidR="00A57257" w:rsidRPr="00052E2D" w:rsidRDefault="00A57257" w:rsidP="00A57257">
      <w:pPr>
        <w:rPr>
          <w:lang w:val="ru-RU"/>
        </w:rPr>
      </w:pPr>
      <w:r>
        <w:rPr>
          <w:lang w:val="uk-UA"/>
        </w:rPr>
        <w:t>Еще одной немаловажной составляющей является наличие раздела наиболее часто задаваемых вопросов (</w:t>
      </w:r>
      <w:r>
        <w:t>FAQ</w:t>
      </w:r>
      <w:r w:rsidRPr="00D53F95">
        <w:rPr>
          <w:lang w:val="ru-RU"/>
        </w:rPr>
        <w:t xml:space="preserve">, </w:t>
      </w:r>
      <w:r>
        <w:t>F</w:t>
      </w:r>
      <w:r w:rsidRPr="00D53F95">
        <w:rPr>
          <w:lang w:val="uk-UA"/>
        </w:rPr>
        <w:t xml:space="preserve">requently </w:t>
      </w:r>
      <w:r>
        <w:t>A</w:t>
      </w:r>
      <w:r w:rsidRPr="00D53F95">
        <w:rPr>
          <w:lang w:val="uk-UA"/>
        </w:rPr>
        <w:t xml:space="preserve">sked </w:t>
      </w:r>
      <w:r>
        <w:t>Q</w:t>
      </w:r>
      <w:r w:rsidRPr="00D53F95">
        <w:rPr>
          <w:lang w:val="uk-UA"/>
        </w:rPr>
        <w:t>uestions</w:t>
      </w:r>
      <w:r>
        <w:rPr>
          <w:lang w:val="uk-UA"/>
        </w:rPr>
        <w:t xml:space="preserve">). При помощи данного раздела пользователь сможет найти ответы на интересующие его вопросы без необходимости привлечении и персонала поддержки компании. </w:t>
      </w:r>
      <w:r>
        <w:rPr>
          <w:lang w:val="ru-RU"/>
        </w:rPr>
        <w:t>В данной разделе могут быть размещены ответы на технические вопросы и вопросы оплаты, инструкции по настройке оборудования и другая полезная информация.</w:t>
      </w:r>
    </w:p>
    <w:p w:rsidR="00A57257" w:rsidRDefault="00A57257" w:rsidP="00A57257">
      <w:pPr>
        <w:pStyle w:val="BodyText"/>
        <w:rPr>
          <w:lang w:val="uk-UA"/>
        </w:rPr>
      </w:pPr>
    </w:p>
    <w:p w:rsidR="00A57257" w:rsidRPr="00993CCF" w:rsidRDefault="00A57257" w:rsidP="00A57257">
      <w:pPr>
        <w:rPr>
          <w:lang w:val="ru-RU"/>
        </w:rPr>
      </w:pPr>
      <w:r w:rsidRPr="00993CCF">
        <w:rPr>
          <w:lang w:val="ru-RU"/>
        </w:rPr>
        <w:t>Все указанные выше фунции можно изобразить с помощью диаграмм потоков данных. Такие диаграммы является основным средством моделирования функциональных требований к проектируемой системе.</w:t>
      </w:r>
    </w:p>
    <w:p w:rsidR="00C16E13" w:rsidRDefault="00C16E13" w:rsidP="00D07FEE">
      <w:pPr>
        <w:rPr>
          <w:lang w:val="ru-RU"/>
        </w:rPr>
      </w:pPr>
    </w:p>
    <w:p w:rsidR="00AE76AA" w:rsidRPr="00357329" w:rsidRDefault="00A36E88" w:rsidP="00B31A46">
      <w:pPr>
        <w:pStyle w:val="Heading3"/>
        <w:rPr>
          <w:color w:val="auto"/>
          <w:lang w:val="ru-RU"/>
        </w:rPr>
      </w:pPr>
      <w:r w:rsidRPr="00357329">
        <w:rPr>
          <w:color w:val="auto"/>
          <w:lang w:val="ru-RU"/>
        </w:rPr>
        <w:t xml:space="preserve">2.1.1 </w:t>
      </w:r>
      <w:r w:rsidR="0080402C" w:rsidRPr="00B31A46">
        <w:rPr>
          <w:color w:val="auto"/>
          <w:lang w:val="ru-RU"/>
        </w:rPr>
        <w:t>Построение диаграммы потоков данных</w:t>
      </w:r>
    </w:p>
    <w:p w:rsidR="00B31A46" w:rsidRPr="00357329" w:rsidRDefault="00B31A46" w:rsidP="004E524B">
      <w:pPr>
        <w:jc w:val="both"/>
        <w:rPr>
          <w:lang w:val="ru-RU"/>
        </w:rPr>
      </w:pPr>
    </w:p>
    <w:p w:rsidR="00E34B50" w:rsidRPr="00941A0E" w:rsidRDefault="00E34B50" w:rsidP="00E34B50">
      <w:pPr>
        <w:jc w:val="both"/>
        <w:rPr>
          <w:lang w:val="uk-UA"/>
        </w:rPr>
      </w:pPr>
      <w:r w:rsidRPr="000954CF">
        <w:rPr>
          <w:lang w:val="uk-UA"/>
        </w:rPr>
        <w:t>Одним из важнейших этапов проектирования ИС является построение диаграммы потоков данных.</w:t>
      </w:r>
      <w:r>
        <w:rPr>
          <w:lang w:val="uk-UA"/>
        </w:rPr>
        <w:t xml:space="preserve"> </w:t>
      </w:r>
      <w:r w:rsidRPr="00941A0E">
        <w:rPr>
          <w:lang w:val="uk-UA"/>
        </w:rPr>
        <w:t xml:space="preserve">Диаграммы потоков данных (DFD) являются основным средством моделирования функциональных требований проектируемой системы. С их помощью эти требования разбиваются </w:t>
      </w:r>
      <w:r w:rsidRPr="00941A0E">
        <w:rPr>
          <w:lang w:val="uk-UA"/>
        </w:rPr>
        <w:lastRenderedPageBreak/>
        <w:t>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E34B50" w:rsidRPr="001D048B" w:rsidRDefault="00E34B50" w:rsidP="00E34B50">
      <w:pPr>
        <w:jc w:val="both"/>
        <w:rPr>
          <w:lang w:val="uk-UA"/>
        </w:rPr>
      </w:pPr>
      <w:r w:rsidRPr="001D048B">
        <w:rPr>
          <w:lang w:val="uk-UA"/>
        </w:rPr>
        <w:t>Для изображения DFD традиционно используются две различные нотации: Йодана (Yourdon) и Гейна-Сарсона (Gane-Sarson). Далее при построении примеров будет использоваться нотация Йодана, все исключения будут предварительно оговариваться.</w:t>
      </w:r>
    </w:p>
    <w:p w:rsidR="00E34B50" w:rsidRPr="001D048B" w:rsidRDefault="00E34B50" w:rsidP="00E34B50">
      <w:pPr>
        <w:jc w:val="both"/>
        <w:rPr>
          <w:lang w:val="uk-UA"/>
        </w:rPr>
      </w:pPr>
      <w:r w:rsidRPr="001D048B">
        <w:rPr>
          <w:lang w:val="uk-UA"/>
        </w:rPr>
        <w:t>В основе данной методологии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(DFD),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E34B50" w:rsidRPr="001D048B" w:rsidRDefault="00E34B50" w:rsidP="00E34B50">
      <w:pPr>
        <w:jc w:val="both"/>
        <w:rPr>
          <w:lang w:val="uk-UA"/>
        </w:rPr>
      </w:pPr>
      <w:r w:rsidRPr="001D048B">
        <w:rPr>
          <w:lang w:val="uk-UA"/>
        </w:rPr>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Таким образом, основными компонентами диаграмм потоков данных являются:</w:t>
      </w:r>
    </w:p>
    <w:p w:rsidR="00E34B50" w:rsidRPr="00451836" w:rsidRDefault="00765948" w:rsidP="00E34B50">
      <w:pPr>
        <w:pStyle w:val="ListParagraph"/>
        <w:numPr>
          <w:ilvl w:val="0"/>
          <w:numId w:val="6"/>
        </w:numPr>
        <w:jc w:val="both"/>
        <w:rPr>
          <w:lang w:val="uk-UA"/>
        </w:rPr>
      </w:pPr>
      <w:r>
        <w:rPr>
          <w:lang w:val="uk-UA"/>
        </w:rPr>
        <w:t>внешние сущности</w:t>
      </w:r>
    </w:p>
    <w:p w:rsidR="00E34B50" w:rsidRPr="00451836" w:rsidRDefault="00765948" w:rsidP="00E34B50">
      <w:pPr>
        <w:pStyle w:val="ListParagraph"/>
        <w:numPr>
          <w:ilvl w:val="0"/>
          <w:numId w:val="6"/>
        </w:numPr>
        <w:jc w:val="both"/>
        <w:rPr>
          <w:lang w:val="uk-UA"/>
        </w:rPr>
      </w:pPr>
      <w:r>
        <w:rPr>
          <w:lang w:val="uk-UA"/>
        </w:rPr>
        <w:t>системы/подсистемы</w:t>
      </w:r>
    </w:p>
    <w:p w:rsidR="00E34B50" w:rsidRPr="00451836" w:rsidRDefault="00765948" w:rsidP="00E34B50">
      <w:pPr>
        <w:pStyle w:val="ListParagraph"/>
        <w:numPr>
          <w:ilvl w:val="0"/>
          <w:numId w:val="6"/>
        </w:numPr>
        <w:jc w:val="both"/>
        <w:rPr>
          <w:lang w:val="uk-UA"/>
        </w:rPr>
      </w:pPr>
      <w:r>
        <w:rPr>
          <w:lang w:val="uk-UA"/>
        </w:rPr>
        <w:t>процессы</w:t>
      </w:r>
    </w:p>
    <w:p w:rsidR="00E34B50" w:rsidRPr="00451836" w:rsidRDefault="00E34B50" w:rsidP="00E34B50">
      <w:pPr>
        <w:pStyle w:val="ListParagraph"/>
        <w:numPr>
          <w:ilvl w:val="0"/>
          <w:numId w:val="6"/>
        </w:numPr>
        <w:jc w:val="both"/>
        <w:rPr>
          <w:lang w:val="uk-UA"/>
        </w:rPr>
      </w:pPr>
      <w:r>
        <w:rPr>
          <w:lang w:val="uk-UA"/>
        </w:rPr>
        <w:t xml:space="preserve">накопители </w:t>
      </w:r>
      <w:r w:rsidR="00765948">
        <w:rPr>
          <w:lang w:val="uk-UA"/>
        </w:rPr>
        <w:t>данных</w:t>
      </w:r>
    </w:p>
    <w:p w:rsidR="00E34B50" w:rsidRPr="00451836" w:rsidRDefault="00765948" w:rsidP="00E34B50">
      <w:pPr>
        <w:pStyle w:val="ListParagraph"/>
        <w:numPr>
          <w:ilvl w:val="0"/>
          <w:numId w:val="6"/>
        </w:numPr>
        <w:jc w:val="both"/>
        <w:rPr>
          <w:lang w:val="uk-UA"/>
        </w:rPr>
      </w:pPr>
      <w:r>
        <w:rPr>
          <w:lang w:val="uk-UA"/>
        </w:rPr>
        <w:t>потоки данных</w:t>
      </w:r>
    </w:p>
    <w:p w:rsidR="00E34B50" w:rsidRPr="00E34B50" w:rsidRDefault="00E34B50" w:rsidP="004E524B">
      <w:pPr>
        <w:jc w:val="both"/>
      </w:pPr>
    </w:p>
    <w:p w:rsidR="00F5062A" w:rsidRPr="00F5062A" w:rsidRDefault="00993CCF" w:rsidP="00993CCF">
      <w:pPr>
        <w:rPr>
          <w:lang w:val="uk-UA"/>
        </w:rPr>
      </w:pPr>
      <w:r>
        <w:rPr>
          <w:lang w:val="ru-RU"/>
        </w:rPr>
        <w:t xml:space="preserve">Диаграмма потоков данных </w:t>
      </w:r>
      <w:r w:rsidRPr="00993CCF">
        <w:rPr>
          <w:lang w:val="ru-RU"/>
        </w:rPr>
        <w:t>представляет собой иерархию функциональных процессов связанных потоками данных. Целью такого представления является демонстрация того как каждый процесс преобразует свои входные данные в выходные, а также выявить отношение между этими процессами.</w:t>
      </w:r>
    </w:p>
    <w:p w:rsidR="0052689F" w:rsidRDefault="0052689F" w:rsidP="009222BC">
      <w:pPr>
        <w:pStyle w:val="BodyText"/>
        <w:rPr>
          <w:lang w:val="uk-UA"/>
        </w:rPr>
      </w:pPr>
      <w:r w:rsidRPr="0052689F">
        <w:rPr>
          <w:lang w:val="uk-UA"/>
        </w:rPr>
        <w:t xml:space="preserve">В зависимости от степени детализации процессов существует несколько уровней DF диаграмм. Для создания личного кабинета спроектируем </w:t>
      </w:r>
      <w:r w:rsidR="009E1FF4" w:rsidRPr="006E56D3">
        <w:rPr>
          <w:lang w:val="uk-UA"/>
        </w:rPr>
        <w:t xml:space="preserve">Data Flow </w:t>
      </w:r>
      <w:r w:rsidRPr="0052689F">
        <w:rPr>
          <w:lang w:val="uk-UA"/>
        </w:rPr>
        <w:t>диаграммы 0-го и 1-го уровней (</w:t>
      </w:r>
      <w:r w:rsidR="001F7C02">
        <w:rPr>
          <w:lang w:val="uk-UA"/>
        </w:rPr>
        <w:t>р</w:t>
      </w:r>
      <w:r w:rsidRPr="0052689F">
        <w:rPr>
          <w:lang w:val="uk-UA"/>
        </w:rPr>
        <w:t xml:space="preserve">ис 2.1.1 и </w:t>
      </w:r>
      <w:r w:rsidR="001F7C02">
        <w:rPr>
          <w:lang w:val="uk-UA"/>
        </w:rPr>
        <w:t>р</w:t>
      </w:r>
      <w:r w:rsidRPr="0052689F">
        <w:rPr>
          <w:lang w:val="uk-UA"/>
        </w:rPr>
        <w:t>ис 2.1.2).</w:t>
      </w:r>
    </w:p>
    <w:p w:rsidR="00C60D7B" w:rsidRDefault="00C60D7B" w:rsidP="009222BC">
      <w:pPr>
        <w:pStyle w:val="BodyText"/>
        <w:rPr>
          <w:lang w:val="uk-UA"/>
        </w:rPr>
      </w:pPr>
      <w:r w:rsidRPr="00C60D7B">
        <w:rPr>
          <w:lang w:val="uk-UA"/>
        </w:rPr>
        <w:t>На рисунке 2.1.1 мы изобразили главный процесс - управление телекоммуникационными услугами и счетами. Этот процесс представляет собой преобразование входных потоков данных в выходные в соответствии с определенным алгоритмом и бизнес логики предприятия.</w:t>
      </w:r>
    </w:p>
    <w:p w:rsidR="00C60D7B" w:rsidRPr="00A2246F" w:rsidRDefault="00C60D7B" w:rsidP="00C60D7B">
      <w:pPr>
        <w:pStyle w:val="BodyText"/>
        <w:rPr>
          <w:lang w:val="ru-RU"/>
        </w:rPr>
      </w:pPr>
      <w:r w:rsidRPr="00C60D7B">
        <w:rPr>
          <w:lang w:val="uk-UA"/>
        </w:rPr>
        <w:lastRenderedPageBreak/>
        <w:t>Две внешние сущности «Клиент» и «Предприятие» представляют собой объекты, являющиеся источником или приемником системных данных.</w:t>
      </w:r>
    </w:p>
    <w:p w:rsidR="009E1FF4" w:rsidRPr="009E1FF4" w:rsidRDefault="009E1FF4" w:rsidP="00C60D7B">
      <w:pPr>
        <w:pStyle w:val="BodyText"/>
        <w:rPr>
          <w:lang w:val="ru-RU"/>
        </w:rPr>
      </w:pPr>
      <w:r>
        <w:rPr>
          <w:lang w:val="ru-RU"/>
        </w:rPr>
        <w:t xml:space="preserve">Основным процессом </w:t>
      </w:r>
      <w:r w:rsidRPr="006E56D3">
        <w:rPr>
          <w:lang w:val="uk-UA"/>
        </w:rPr>
        <w:t xml:space="preserve">Data Flow </w:t>
      </w:r>
      <w:r w:rsidRPr="0052689F">
        <w:rPr>
          <w:lang w:val="uk-UA"/>
        </w:rPr>
        <w:t>диаграммы 0-</w:t>
      </w:r>
      <w:r>
        <w:rPr>
          <w:lang w:val="uk-UA"/>
        </w:rPr>
        <w:t>го уровня является процесс «Управление телекоммуникационными услугами и счетами»</w:t>
      </w:r>
      <w:r w:rsidR="007A34B0">
        <w:rPr>
          <w:lang w:val="uk-UA"/>
        </w:rPr>
        <w:t>.</w:t>
      </w:r>
      <w:r w:rsidR="007A34B0" w:rsidRPr="007A34B0">
        <w:rPr>
          <w:color w:val="FF0000"/>
          <w:lang w:val="uk-UA"/>
        </w:rPr>
        <w:t xml:space="preserve"> Он описывает основные функции...</w:t>
      </w:r>
    </w:p>
    <w:p w:rsidR="007E4F1D" w:rsidRPr="008E7CDC" w:rsidRDefault="00C60D7B" w:rsidP="00C60D7B">
      <w:pPr>
        <w:pStyle w:val="BodyText"/>
        <w:rPr>
          <w:lang w:val="uk-UA"/>
        </w:rPr>
      </w:pPr>
      <w:r w:rsidRPr="00C60D7B">
        <w:rPr>
          <w:lang w:val="uk-UA"/>
        </w:rPr>
        <w:t xml:space="preserve">Именуемыми стрелками мы проиллюстрировали потоки данных, которые </w:t>
      </w:r>
      <w:r>
        <w:rPr>
          <w:lang w:val="uk-UA"/>
        </w:rPr>
        <w:t>являются</w:t>
      </w:r>
      <w:r w:rsidRPr="00C60D7B">
        <w:rPr>
          <w:lang w:val="uk-UA"/>
        </w:rPr>
        <w:t xml:space="preserve"> в нашем макете абстракциями, используемыми для передачи информации из одной части системы в другую.</w:t>
      </w:r>
    </w:p>
    <w:p w:rsidR="00A14BEA" w:rsidRPr="008E7CDC" w:rsidRDefault="00311CA7" w:rsidP="003505B2">
      <w:pPr>
        <w:pStyle w:val="BodyText"/>
        <w:jc w:val="center"/>
        <w:rPr>
          <w:lang w:val="uk-UA"/>
        </w:rPr>
      </w:pPr>
      <w:r>
        <w:rPr>
          <w:noProof/>
        </w:rPr>
        <w:drawing>
          <wp:inline distT="0" distB="0" distL="0" distR="0">
            <wp:extent cx="5247395" cy="913273"/>
            <wp:effectExtent l="0" t="0" r="0" b="1270"/>
            <wp:docPr id="5" name="Picture 5" descr="C:\parkhomchuk\Repositories\VLPA_DEV\Others\Lina_Diplom\diagrams\DFD-0_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Repositories\VLPA_DEV\Others\Lina_Diplom\diagrams\DFD-0_r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7953" cy="913370"/>
                    </a:xfrm>
                    <a:prstGeom prst="rect">
                      <a:avLst/>
                    </a:prstGeom>
                    <a:noFill/>
                    <a:ln>
                      <a:noFill/>
                    </a:ln>
                  </pic:spPr>
                </pic:pic>
              </a:graphicData>
            </a:graphic>
          </wp:inline>
        </w:drawing>
      </w:r>
    </w:p>
    <w:p w:rsidR="007E4F1D" w:rsidRPr="008E7CDC" w:rsidRDefault="007E4F1D" w:rsidP="007E4F1D">
      <w:pPr>
        <w:jc w:val="center"/>
        <w:rPr>
          <w:lang w:val="uk-UA"/>
        </w:rPr>
      </w:pPr>
      <w:r w:rsidRPr="008E7CDC">
        <w:rPr>
          <w:lang w:val="ru-RU"/>
        </w:rPr>
        <w:t>Рис</w:t>
      </w:r>
      <w:r w:rsidR="002A40AF">
        <w:rPr>
          <w:lang w:val="ru-RU"/>
        </w:rPr>
        <w:t>унок</w:t>
      </w:r>
      <w:r w:rsidRPr="008E7CDC">
        <w:rPr>
          <w:lang w:val="ru-RU"/>
        </w:rPr>
        <w:t xml:space="preserve"> 2.1.1. </w:t>
      </w:r>
      <w:r w:rsidRPr="008E7CDC">
        <w:t>D</w:t>
      </w:r>
      <w:r w:rsidR="00CB0B11">
        <w:t>ata</w:t>
      </w:r>
      <w:r w:rsidR="00CB0B11" w:rsidRPr="00A2246F">
        <w:rPr>
          <w:lang w:val="ru-RU"/>
        </w:rPr>
        <w:t xml:space="preserve"> </w:t>
      </w:r>
      <w:r w:rsidRPr="008E7CDC">
        <w:t>F</w:t>
      </w:r>
      <w:r w:rsidR="00CB0B11">
        <w:t>low</w:t>
      </w:r>
      <w:r w:rsidRPr="008E7CDC">
        <w:rPr>
          <w:lang w:val="ru-RU"/>
        </w:rPr>
        <w:t xml:space="preserve"> </w:t>
      </w:r>
      <w:r w:rsidR="002A40AF">
        <w:rPr>
          <w:lang w:val="ru-RU"/>
        </w:rPr>
        <w:t>диаграмма</w:t>
      </w:r>
      <w:r w:rsidRPr="008E7CDC">
        <w:rPr>
          <w:lang w:val="uk-UA"/>
        </w:rPr>
        <w:t xml:space="preserve"> 0-го </w:t>
      </w:r>
      <w:r w:rsidR="002A40AF">
        <w:rPr>
          <w:lang w:val="uk-UA"/>
        </w:rPr>
        <w:t>уровня</w:t>
      </w:r>
    </w:p>
    <w:p w:rsidR="006E56D3" w:rsidRDefault="006E56D3" w:rsidP="00D07FEE">
      <w:pPr>
        <w:rPr>
          <w:lang w:val="uk-UA"/>
        </w:rPr>
      </w:pPr>
      <w:r>
        <w:rPr>
          <w:lang w:val="uk-UA"/>
        </w:rPr>
        <w:t>О</w:t>
      </w:r>
      <w:r w:rsidRPr="006E56D3">
        <w:rPr>
          <w:lang w:val="uk-UA"/>
        </w:rPr>
        <w:t xml:space="preserve">сновной процесс </w:t>
      </w:r>
      <w:r>
        <w:rPr>
          <w:lang w:val="uk-UA"/>
        </w:rPr>
        <w:t>м</w:t>
      </w:r>
      <w:r w:rsidRPr="006E56D3">
        <w:rPr>
          <w:lang w:val="uk-UA"/>
        </w:rPr>
        <w:t xml:space="preserve">ожно детализировать, разбив его на несколько </w:t>
      </w:r>
      <w:r w:rsidR="00642865">
        <w:rPr>
          <w:lang w:val="uk-UA"/>
        </w:rPr>
        <w:t>отдельных</w:t>
      </w:r>
      <w:r w:rsidRPr="006E56D3">
        <w:rPr>
          <w:lang w:val="uk-UA"/>
        </w:rPr>
        <w:t xml:space="preserve"> специфических подпроцессов. Для этого мы создали Data Flow диаграмму 1 уровня (рис. 2.1.2).</w:t>
      </w:r>
    </w:p>
    <w:p w:rsidR="00A80815" w:rsidRDefault="00311CA7" w:rsidP="00D07FEE">
      <w:pPr>
        <w:rPr>
          <w:lang w:val="uk-UA"/>
        </w:rPr>
      </w:pPr>
      <w:r>
        <w:rPr>
          <w:noProof/>
        </w:rPr>
        <w:drawing>
          <wp:inline distT="0" distB="0" distL="0" distR="0">
            <wp:extent cx="5939790" cy="3903980"/>
            <wp:effectExtent l="0" t="0" r="3810" b="1270"/>
            <wp:docPr id="7" name="Picture 7" descr="C:\parkhomchuk\Repositories\VLPA_DEV\Others\Lina_Diplom\diagrams\DFD-1_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rkhomchuk\Repositories\VLPA_DEV\Others\Lina_Diplom\diagrams\DFD-1_r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903980"/>
                    </a:xfrm>
                    <a:prstGeom prst="rect">
                      <a:avLst/>
                    </a:prstGeom>
                    <a:noFill/>
                    <a:ln>
                      <a:noFill/>
                    </a:ln>
                  </pic:spPr>
                </pic:pic>
              </a:graphicData>
            </a:graphic>
          </wp:inline>
        </w:drawing>
      </w:r>
    </w:p>
    <w:p w:rsidR="006578DD" w:rsidRPr="00F6153E" w:rsidRDefault="002A40AF" w:rsidP="006578DD">
      <w:pPr>
        <w:jc w:val="center"/>
        <w:rPr>
          <w:lang w:val="uk-UA"/>
        </w:rPr>
      </w:pPr>
      <w:r w:rsidRPr="008E7CDC">
        <w:rPr>
          <w:lang w:val="ru-RU"/>
        </w:rPr>
        <w:t>Рис</w:t>
      </w:r>
      <w:r>
        <w:rPr>
          <w:lang w:val="ru-RU"/>
        </w:rPr>
        <w:t>унок</w:t>
      </w:r>
      <w:r w:rsidR="006578DD" w:rsidRPr="00567E9C">
        <w:rPr>
          <w:lang w:val="uk-UA"/>
        </w:rPr>
        <w:t xml:space="preserve"> 2.1.2. </w:t>
      </w:r>
      <w:r w:rsidR="005E574D" w:rsidRPr="008E7CDC">
        <w:t>D</w:t>
      </w:r>
      <w:r w:rsidR="005E574D">
        <w:t>ata</w:t>
      </w:r>
      <w:r w:rsidR="005E574D" w:rsidRPr="00F121DA">
        <w:rPr>
          <w:lang w:val="ru-RU"/>
        </w:rPr>
        <w:t xml:space="preserve"> </w:t>
      </w:r>
      <w:r w:rsidR="005E574D" w:rsidRPr="008E7CDC">
        <w:t>F</w:t>
      </w:r>
      <w:r w:rsidR="005E574D">
        <w:t>low</w:t>
      </w:r>
      <w:r w:rsidR="005E574D" w:rsidRPr="008E7CDC">
        <w:rPr>
          <w:lang w:val="ru-RU"/>
        </w:rPr>
        <w:t xml:space="preserve"> </w:t>
      </w:r>
      <w:r w:rsidR="00A14200">
        <w:rPr>
          <w:lang w:val="ru-RU"/>
        </w:rPr>
        <w:t>диаграмма</w:t>
      </w:r>
      <w:r w:rsidR="00A14200">
        <w:rPr>
          <w:lang w:val="uk-UA"/>
        </w:rPr>
        <w:t xml:space="preserve"> 1</w:t>
      </w:r>
      <w:r w:rsidR="00A14200" w:rsidRPr="008E7CDC">
        <w:rPr>
          <w:lang w:val="uk-UA"/>
        </w:rPr>
        <w:t xml:space="preserve">-го </w:t>
      </w:r>
      <w:r w:rsidR="00A14200">
        <w:rPr>
          <w:lang w:val="uk-UA"/>
        </w:rPr>
        <w:t>уровня</w:t>
      </w:r>
    </w:p>
    <w:p w:rsidR="009E1FF4" w:rsidRPr="009E1FF4" w:rsidRDefault="009E1FF4" w:rsidP="009E1FF4">
      <w:pPr>
        <w:rPr>
          <w:lang w:val="uk-UA"/>
        </w:rPr>
      </w:pPr>
      <w:r w:rsidRPr="009E1FF4">
        <w:rPr>
          <w:lang w:val="uk-UA"/>
        </w:rPr>
        <w:t>На Data Flow диаграмме 1</w:t>
      </w:r>
      <w:r w:rsidRPr="009E1FF4">
        <w:rPr>
          <w:lang w:val="ru-RU"/>
        </w:rPr>
        <w:t>-</w:t>
      </w:r>
      <w:r w:rsidRPr="009E1FF4">
        <w:rPr>
          <w:lang w:val="uk-UA"/>
        </w:rPr>
        <w:t>го уровня мы более подробно описали функции информационной системы. Данные функции были изображены на диаграмме как дополнительные процессы:</w:t>
      </w:r>
    </w:p>
    <w:p w:rsidR="002741A0" w:rsidRPr="00911D95" w:rsidRDefault="002741A0" w:rsidP="009E1FF4">
      <w:pPr>
        <w:pStyle w:val="ListParagraph"/>
        <w:numPr>
          <w:ilvl w:val="0"/>
          <w:numId w:val="4"/>
        </w:numPr>
        <w:rPr>
          <w:lang w:val="uk-UA"/>
        </w:rPr>
      </w:pPr>
      <w:r w:rsidRPr="00911D95">
        <w:rPr>
          <w:lang w:val="uk-UA"/>
        </w:rPr>
        <w:lastRenderedPageBreak/>
        <w:t>внесення змін до послуги (встановлення, модификація або відключення)</w:t>
      </w:r>
    </w:p>
    <w:p w:rsidR="002741A0" w:rsidRPr="00911D95" w:rsidRDefault="002741A0" w:rsidP="002741A0">
      <w:pPr>
        <w:pStyle w:val="ListParagraph"/>
        <w:numPr>
          <w:ilvl w:val="0"/>
          <w:numId w:val="4"/>
        </w:numPr>
        <w:rPr>
          <w:lang w:val="uk-UA"/>
        </w:rPr>
      </w:pPr>
      <w:r w:rsidRPr="00911D95">
        <w:rPr>
          <w:lang w:val="uk-UA"/>
        </w:rPr>
        <w:t>зміна тарифного плану для послуги</w:t>
      </w:r>
    </w:p>
    <w:p w:rsidR="002741A0" w:rsidRPr="00911D95" w:rsidRDefault="002741A0" w:rsidP="002741A0">
      <w:pPr>
        <w:pStyle w:val="ListParagraph"/>
        <w:numPr>
          <w:ilvl w:val="0"/>
          <w:numId w:val="4"/>
        </w:numPr>
        <w:rPr>
          <w:lang w:val="uk-UA"/>
        </w:rPr>
      </w:pPr>
      <w:r w:rsidRPr="00911D95">
        <w:rPr>
          <w:lang w:val="uk-UA"/>
        </w:rPr>
        <w:t>перегляд історії платежів на оплата рахунку</w:t>
      </w:r>
    </w:p>
    <w:p w:rsidR="002741A0" w:rsidRPr="00911D95" w:rsidRDefault="002741A0" w:rsidP="002741A0">
      <w:pPr>
        <w:pStyle w:val="ListParagraph"/>
        <w:numPr>
          <w:ilvl w:val="0"/>
          <w:numId w:val="4"/>
        </w:numPr>
        <w:rPr>
          <w:lang w:val="uk-UA"/>
        </w:rPr>
      </w:pPr>
      <w:r w:rsidRPr="00911D95">
        <w:rPr>
          <w:lang w:val="uk-UA"/>
        </w:rPr>
        <w:t>пошук контактної інформації і збір даних про акції, тарифи та новини підприємства</w:t>
      </w:r>
    </w:p>
    <w:p w:rsidR="002741A0" w:rsidRPr="00911D95" w:rsidRDefault="00A64B21" w:rsidP="00447A65">
      <w:pPr>
        <w:rPr>
          <w:lang w:val="ru-RU"/>
        </w:rPr>
      </w:pPr>
      <w:r w:rsidRPr="00911D95">
        <w:rPr>
          <w:lang w:val="uk-UA"/>
        </w:rPr>
        <w:t xml:space="preserve">Згідно правил побудови </w:t>
      </w:r>
      <w:r w:rsidRPr="00911D95">
        <w:t>DF</w:t>
      </w:r>
      <w:r w:rsidRPr="00911D95">
        <w:rPr>
          <w:lang w:val="uk-UA"/>
        </w:rPr>
        <w:t xml:space="preserve"> діаграм ми виділили сховища данних «Послуги», «Тарифи», «Рахунки» та «Інформація про підприємство»</w:t>
      </w:r>
      <w:r w:rsidR="005E41B3" w:rsidRPr="00911D95">
        <w:rPr>
          <w:lang w:val="uk-UA"/>
        </w:rPr>
        <w:t xml:space="preserve">, які дозволять нам на зазначених ділянках визначати дані, які будуть зберігатися в пам’яті між процесами. </w:t>
      </w:r>
      <w:r w:rsidR="000F0058" w:rsidRPr="00911D95">
        <w:rPr>
          <w:lang w:val="uk-UA"/>
        </w:rPr>
        <w:t xml:space="preserve"> </w:t>
      </w:r>
      <w:r w:rsidR="000F0058" w:rsidRPr="00911D95">
        <w:rPr>
          <w:lang w:val="ru-RU"/>
        </w:rPr>
        <w:t>В цих абстрактних сутностях зберігатиметься інформація, необхідна для функціонування проектованої інформаційної системи.</w:t>
      </w:r>
    </w:p>
    <w:p w:rsidR="005E41B3" w:rsidRPr="00911D95" w:rsidRDefault="005E41B3" w:rsidP="00447A65">
      <w:pPr>
        <w:rPr>
          <w:lang w:val="uk-UA"/>
        </w:rPr>
      </w:pPr>
      <w:r w:rsidRPr="00911D95">
        <w:rPr>
          <w:lang w:val="ru-RU"/>
        </w:rPr>
        <w:t xml:space="preserve">Звязок між згаданими вище елементами діаграми буде здійснюватися за допомогою </w:t>
      </w:r>
      <w:r w:rsidR="00447A65" w:rsidRPr="00911D95">
        <w:rPr>
          <w:lang w:val="uk-UA"/>
        </w:rPr>
        <w:t>поток</w:t>
      </w:r>
      <w:r w:rsidRPr="00911D95">
        <w:rPr>
          <w:lang w:val="uk-UA"/>
        </w:rPr>
        <w:t>ів</w:t>
      </w:r>
      <w:r w:rsidR="00447A65" w:rsidRPr="00911D95">
        <w:rPr>
          <w:lang w:val="uk-UA"/>
        </w:rPr>
        <w:t xml:space="preserve"> даних</w:t>
      </w:r>
      <w:r w:rsidRPr="00911D95">
        <w:rPr>
          <w:lang w:val="uk-UA"/>
        </w:rPr>
        <w:t>.</w:t>
      </w:r>
    </w:p>
    <w:p w:rsidR="00447A65" w:rsidRPr="00447A65" w:rsidRDefault="00447A65" w:rsidP="00D07FEE">
      <w:pPr>
        <w:rPr>
          <w:lang w:val="uk-UA"/>
        </w:rPr>
      </w:pPr>
    </w:p>
    <w:p w:rsidR="0044712A" w:rsidRPr="002741A0" w:rsidRDefault="0044712A" w:rsidP="00D07FEE">
      <w:pPr>
        <w:rPr>
          <w:lang w:val="uk-UA"/>
        </w:rPr>
      </w:pPr>
    </w:p>
    <w:p w:rsidR="003C3A07" w:rsidRPr="002741A0" w:rsidRDefault="003C3A07" w:rsidP="00D07FEE">
      <w:pPr>
        <w:rPr>
          <w:lang w:val="uk-UA"/>
        </w:rPr>
      </w:pPr>
    </w:p>
    <w:p w:rsidR="00AE76AA" w:rsidRPr="002741A0" w:rsidRDefault="00AE76AA" w:rsidP="00D07FEE">
      <w:pPr>
        <w:rPr>
          <w:lang w:val="uk-UA"/>
        </w:rPr>
      </w:pPr>
    </w:p>
    <w:p w:rsidR="00B51FA6" w:rsidRPr="00B51FA6" w:rsidRDefault="007E1799" w:rsidP="008B1837">
      <w:pPr>
        <w:pStyle w:val="Heading1"/>
        <w:jc w:val="center"/>
        <w:rPr>
          <w:lang w:val="ru-RU"/>
        </w:rPr>
      </w:pPr>
      <w:r>
        <w:rPr>
          <w:lang w:val="ru-RU"/>
        </w:rPr>
        <w:t>ВЫВОДЫ</w:t>
      </w:r>
    </w:p>
    <w:p w:rsidR="00B51FA6" w:rsidRPr="00D07FEE" w:rsidRDefault="00B51FA6" w:rsidP="00D07FEE">
      <w:pPr>
        <w:rPr>
          <w:lang w:val="ru-RU"/>
        </w:rPr>
      </w:pPr>
    </w:p>
    <w:p w:rsidR="00D07FEE" w:rsidRPr="005B5A10" w:rsidRDefault="00D07FEE">
      <w:pPr>
        <w:rPr>
          <w:lang w:val="ru-RU"/>
        </w:rPr>
      </w:pPr>
    </w:p>
    <w:p w:rsidR="005B5A10" w:rsidRPr="005B5A10" w:rsidRDefault="005B5A10" w:rsidP="005B5A10">
      <w:pPr>
        <w:pStyle w:val="Heading1"/>
        <w:jc w:val="center"/>
        <w:rPr>
          <w:lang w:val="ru-RU"/>
        </w:rPr>
      </w:pPr>
      <w:r w:rsidRPr="005B5A10">
        <w:rPr>
          <w:lang w:val="ru-RU"/>
        </w:rPr>
        <w:t xml:space="preserve">СПИСОК </w:t>
      </w:r>
      <w:r w:rsidR="007E1799">
        <w:rPr>
          <w:lang w:val="ru-RU"/>
        </w:rPr>
        <w:t>ЛИТЕРАТУРЫ</w:t>
      </w:r>
    </w:p>
    <w:p w:rsidR="005B5A10" w:rsidRPr="005B5A10" w:rsidRDefault="005B5A10">
      <w:pPr>
        <w:rPr>
          <w:lang w:val="ru-RU"/>
        </w:rPr>
      </w:pPr>
    </w:p>
    <w:sectPr w:rsidR="005B5A10" w:rsidRPr="005B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C0323"/>
    <w:multiLevelType w:val="hybridMultilevel"/>
    <w:tmpl w:val="3AD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F10AC"/>
    <w:multiLevelType w:val="hybridMultilevel"/>
    <w:tmpl w:val="B55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820CB"/>
    <w:multiLevelType w:val="hybridMultilevel"/>
    <w:tmpl w:val="3AD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B781C"/>
    <w:multiLevelType w:val="hybridMultilevel"/>
    <w:tmpl w:val="756088AC"/>
    <w:lvl w:ilvl="0" w:tplc="DB8878E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72924"/>
    <w:multiLevelType w:val="hybridMultilevel"/>
    <w:tmpl w:val="240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818E9"/>
    <w:multiLevelType w:val="hybridMultilevel"/>
    <w:tmpl w:val="AA92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5A5732"/>
    <w:multiLevelType w:val="hybridMultilevel"/>
    <w:tmpl w:val="E4D8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F148D"/>
    <w:multiLevelType w:val="hybridMultilevel"/>
    <w:tmpl w:val="4C9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E6CC1"/>
    <w:multiLevelType w:val="hybridMultilevel"/>
    <w:tmpl w:val="3AD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4"/>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A08"/>
    <w:rsid w:val="00000591"/>
    <w:rsid w:val="00003C5E"/>
    <w:rsid w:val="00005493"/>
    <w:rsid w:val="00006AE8"/>
    <w:rsid w:val="00007600"/>
    <w:rsid w:val="00013852"/>
    <w:rsid w:val="00025A83"/>
    <w:rsid w:val="00031ED8"/>
    <w:rsid w:val="0003328E"/>
    <w:rsid w:val="0003751F"/>
    <w:rsid w:val="00042E48"/>
    <w:rsid w:val="00051779"/>
    <w:rsid w:val="00052E2D"/>
    <w:rsid w:val="0006606C"/>
    <w:rsid w:val="00071574"/>
    <w:rsid w:val="0008434E"/>
    <w:rsid w:val="00085E1C"/>
    <w:rsid w:val="000954CF"/>
    <w:rsid w:val="000963CD"/>
    <w:rsid w:val="000A2214"/>
    <w:rsid w:val="000A77C0"/>
    <w:rsid w:val="000A7F91"/>
    <w:rsid w:val="000B791A"/>
    <w:rsid w:val="000C47C0"/>
    <w:rsid w:val="000E030B"/>
    <w:rsid w:val="000E376C"/>
    <w:rsid w:val="000E7CE8"/>
    <w:rsid w:val="000F0058"/>
    <w:rsid w:val="000F13D8"/>
    <w:rsid w:val="000F3B26"/>
    <w:rsid w:val="000F7191"/>
    <w:rsid w:val="001104F7"/>
    <w:rsid w:val="00117F0B"/>
    <w:rsid w:val="001213F0"/>
    <w:rsid w:val="00123C4F"/>
    <w:rsid w:val="00124AAC"/>
    <w:rsid w:val="00131FAB"/>
    <w:rsid w:val="00133A4E"/>
    <w:rsid w:val="00133AE9"/>
    <w:rsid w:val="001507AC"/>
    <w:rsid w:val="001535AC"/>
    <w:rsid w:val="00171061"/>
    <w:rsid w:val="0018678A"/>
    <w:rsid w:val="001926FA"/>
    <w:rsid w:val="001A1452"/>
    <w:rsid w:val="001B572C"/>
    <w:rsid w:val="001C0529"/>
    <w:rsid w:val="001C183B"/>
    <w:rsid w:val="001C4099"/>
    <w:rsid w:val="001D0247"/>
    <w:rsid w:val="001D048B"/>
    <w:rsid w:val="001E12F3"/>
    <w:rsid w:val="001E4CAF"/>
    <w:rsid w:val="001E6AAD"/>
    <w:rsid w:val="001F7C02"/>
    <w:rsid w:val="00215CC4"/>
    <w:rsid w:val="00217A4A"/>
    <w:rsid w:val="00226E04"/>
    <w:rsid w:val="002364B4"/>
    <w:rsid w:val="0024331B"/>
    <w:rsid w:val="00257046"/>
    <w:rsid w:val="0026004E"/>
    <w:rsid w:val="00261EDF"/>
    <w:rsid w:val="002741A0"/>
    <w:rsid w:val="00274D63"/>
    <w:rsid w:val="00277E90"/>
    <w:rsid w:val="00294DC8"/>
    <w:rsid w:val="002A40AF"/>
    <w:rsid w:val="002A471C"/>
    <w:rsid w:val="002A5CF8"/>
    <w:rsid w:val="002C04F2"/>
    <w:rsid w:val="002C14BC"/>
    <w:rsid w:val="002C28C5"/>
    <w:rsid w:val="002D1DAF"/>
    <w:rsid w:val="002F0552"/>
    <w:rsid w:val="002F315D"/>
    <w:rsid w:val="0030608E"/>
    <w:rsid w:val="00311CA7"/>
    <w:rsid w:val="003127CA"/>
    <w:rsid w:val="003244CB"/>
    <w:rsid w:val="003333CB"/>
    <w:rsid w:val="00341DA3"/>
    <w:rsid w:val="00344987"/>
    <w:rsid w:val="00346A08"/>
    <w:rsid w:val="003505B2"/>
    <w:rsid w:val="00357329"/>
    <w:rsid w:val="00360978"/>
    <w:rsid w:val="00361506"/>
    <w:rsid w:val="003A5076"/>
    <w:rsid w:val="003B71EA"/>
    <w:rsid w:val="003C399F"/>
    <w:rsid w:val="003C3A07"/>
    <w:rsid w:val="003C4171"/>
    <w:rsid w:val="003C4C8F"/>
    <w:rsid w:val="003C758D"/>
    <w:rsid w:val="003D49D1"/>
    <w:rsid w:val="003D5BCD"/>
    <w:rsid w:val="003D6A78"/>
    <w:rsid w:val="003F02E1"/>
    <w:rsid w:val="003F3A1E"/>
    <w:rsid w:val="003F6385"/>
    <w:rsid w:val="003F7341"/>
    <w:rsid w:val="004043E8"/>
    <w:rsid w:val="004065B6"/>
    <w:rsid w:val="00410272"/>
    <w:rsid w:val="00420FF3"/>
    <w:rsid w:val="004222EB"/>
    <w:rsid w:val="0044712A"/>
    <w:rsid w:val="00447A65"/>
    <w:rsid w:val="00451836"/>
    <w:rsid w:val="00452A0D"/>
    <w:rsid w:val="0045766F"/>
    <w:rsid w:val="00466F67"/>
    <w:rsid w:val="0047341C"/>
    <w:rsid w:val="004821A6"/>
    <w:rsid w:val="0048337D"/>
    <w:rsid w:val="00484F16"/>
    <w:rsid w:val="00485486"/>
    <w:rsid w:val="00490053"/>
    <w:rsid w:val="004907BD"/>
    <w:rsid w:val="00492CA0"/>
    <w:rsid w:val="00493092"/>
    <w:rsid w:val="004A1F81"/>
    <w:rsid w:val="004A2B28"/>
    <w:rsid w:val="004A79D9"/>
    <w:rsid w:val="004B2FD4"/>
    <w:rsid w:val="004B3E32"/>
    <w:rsid w:val="004B5098"/>
    <w:rsid w:val="004C1822"/>
    <w:rsid w:val="004C3F51"/>
    <w:rsid w:val="004D0A0B"/>
    <w:rsid w:val="004D3F03"/>
    <w:rsid w:val="004D71D9"/>
    <w:rsid w:val="004D7BB5"/>
    <w:rsid w:val="004E524B"/>
    <w:rsid w:val="004F4EAE"/>
    <w:rsid w:val="00500129"/>
    <w:rsid w:val="005141CB"/>
    <w:rsid w:val="00520197"/>
    <w:rsid w:val="005211D6"/>
    <w:rsid w:val="0052689F"/>
    <w:rsid w:val="00527385"/>
    <w:rsid w:val="00530FAD"/>
    <w:rsid w:val="00531700"/>
    <w:rsid w:val="00542944"/>
    <w:rsid w:val="0054440C"/>
    <w:rsid w:val="005452FE"/>
    <w:rsid w:val="005670AF"/>
    <w:rsid w:val="00567E9C"/>
    <w:rsid w:val="00583D29"/>
    <w:rsid w:val="00593EB4"/>
    <w:rsid w:val="005A2C8C"/>
    <w:rsid w:val="005A566C"/>
    <w:rsid w:val="005A78AD"/>
    <w:rsid w:val="005B0D9E"/>
    <w:rsid w:val="005B0E0E"/>
    <w:rsid w:val="005B5A10"/>
    <w:rsid w:val="005E3337"/>
    <w:rsid w:val="005E41B3"/>
    <w:rsid w:val="005E574D"/>
    <w:rsid w:val="006030AE"/>
    <w:rsid w:val="0061505E"/>
    <w:rsid w:val="00617122"/>
    <w:rsid w:val="006235D3"/>
    <w:rsid w:val="00631EE3"/>
    <w:rsid w:val="00642865"/>
    <w:rsid w:val="00646B00"/>
    <w:rsid w:val="00652E8B"/>
    <w:rsid w:val="00655EBB"/>
    <w:rsid w:val="006578DD"/>
    <w:rsid w:val="00660262"/>
    <w:rsid w:val="00662BE6"/>
    <w:rsid w:val="00680754"/>
    <w:rsid w:val="006939BA"/>
    <w:rsid w:val="006C3889"/>
    <w:rsid w:val="006C5081"/>
    <w:rsid w:val="006D19EF"/>
    <w:rsid w:val="006E3337"/>
    <w:rsid w:val="006E56D3"/>
    <w:rsid w:val="006E5C6F"/>
    <w:rsid w:val="006F1420"/>
    <w:rsid w:val="006F460D"/>
    <w:rsid w:val="00701019"/>
    <w:rsid w:val="00710665"/>
    <w:rsid w:val="00721D90"/>
    <w:rsid w:val="00722520"/>
    <w:rsid w:val="00725F7E"/>
    <w:rsid w:val="0073060A"/>
    <w:rsid w:val="007357C5"/>
    <w:rsid w:val="00755CB8"/>
    <w:rsid w:val="00757826"/>
    <w:rsid w:val="00765948"/>
    <w:rsid w:val="007740BB"/>
    <w:rsid w:val="007741C6"/>
    <w:rsid w:val="007857FD"/>
    <w:rsid w:val="0078767D"/>
    <w:rsid w:val="007A26DB"/>
    <w:rsid w:val="007A34B0"/>
    <w:rsid w:val="007A4A09"/>
    <w:rsid w:val="007B2AB4"/>
    <w:rsid w:val="007B53AA"/>
    <w:rsid w:val="007B69DA"/>
    <w:rsid w:val="007B7445"/>
    <w:rsid w:val="007B7AF2"/>
    <w:rsid w:val="007C1F44"/>
    <w:rsid w:val="007C37A8"/>
    <w:rsid w:val="007C5AD0"/>
    <w:rsid w:val="007D6912"/>
    <w:rsid w:val="007E1799"/>
    <w:rsid w:val="007E4F1D"/>
    <w:rsid w:val="007E55F5"/>
    <w:rsid w:val="007E7CB2"/>
    <w:rsid w:val="0080130E"/>
    <w:rsid w:val="0080402C"/>
    <w:rsid w:val="008056FC"/>
    <w:rsid w:val="00807C80"/>
    <w:rsid w:val="00813EAB"/>
    <w:rsid w:val="008143D8"/>
    <w:rsid w:val="00822E11"/>
    <w:rsid w:val="0082315F"/>
    <w:rsid w:val="0083151B"/>
    <w:rsid w:val="00832D08"/>
    <w:rsid w:val="00833E40"/>
    <w:rsid w:val="00852345"/>
    <w:rsid w:val="008537A1"/>
    <w:rsid w:val="008605D2"/>
    <w:rsid w:val="00863FAE"/>
    <w:rsid w:val="00892886"/>
    <w:rsid w:val="008A5974"/>
    <w:rsid w:val="008B1837"/>
    <w:rsid w:val="008D6B9D"/>
    <w:rsid w:val="008E1715"/>
    <w:rsid w:val="008E2EA1"/>
    <w:rsid w:val="008E5A4D"/>
    <w:rsid w:val="008E7B33"/>
    <w:rsid w:val="008E7CDC"/>
    <w:rsid w:val="008F0855"/>
    <w:rsid w:val="0091002E"/>
    <w:rsid w:val="00911D95"/>
    <w:rsid w:val="009222BC"/>
    <w:rsid w:val="0093051B"/>
    <w:rsid w:val="00932C4D"/>
    <w:rsid w:val="00941A0E"/>
    <w:rsid w:val="00951582"/>
    <w:rsid w:val="009558CD"/>
    <w:rsid w:val="0096205E"/>
    <w:rsid w:val="00963333"/>
    <w:rsid w:val="00967787"/>
    <w:rsid w:val="00976887"/>
    <w:rsid w:val="00986371"/>
    <w:rsid w:val="00987406"/>
    <w:rsid w:val="0098780D"/>
    <w:rsid w:val="00993CCF"/>
    <w:rsid w:val="00997D5F"/>
    <w:rsid w:val="009B0C97"/>
    <w:rsid w:val="009C075B"/>
    <w:rsid w:val="009C326D"/>
    <w:rsid w:val="009D07B6"/>
    <w:rsid w:val="009D141B"/>
    <w:rsid w:val="009D150F"/>
    <w:rsid w:val="009D4812"/>
    <w:rsid w:val="009E1FF4"/>
    <w:rsid w:val="00A03505"/>
    <w:rsid w:val="00A1091D"/>
    <w:rsid w:val="00A11F5F"/>
    <w:rsid w:val="00A14200"/>
    <w:rsid w:val="00A14BEA"/>
    <w:rsid w:val="00A176D4"/>
    <w:rsid w:val="00A2246F"/>
    <w:rsid w:val="00A2545A"/>
    <w:rsid w:val="00A35470"/>
    <w:rsid w:val="00A36E88"/>
    <w:rsid w:val="00A57257"/>
    <w:rsid w:val="00A607AB"/>
    <w:rsid w:val="00A64B21"/>
    <w:rsid w:val="00A64E04"/>
    <w:rsid w:val="00A703F5"/>
    <w:rsid w:val="00A80815"/>
    <w:rsid w:val="00A84588"/>
    <w:rsid w:val="00A863A8"/>
    <w:rsid w:val="00AA378B"/>
    <w:rsid w:val="00AB74F1"/>
    <w:rsid w:val="00AD1C77"/>
    <w:rsid w:val="00AD5E71"/>
    <w:rsid w:val="00AE76AA"/>
    <w:rsid w:val="00B232E7"/>
    <w:rsid w:val="00B31A46"/>
    <w:rsid w:val="00B42631"/>
    <w:rsid w:val="00B50214"/>
    <w:rsid w:val="00B51FA6"/>
    <w:rsid w:val="00B61531"/>
    <w:rsid w:val="00B66AD3"/>
    <w:rsid w:val="00B75772"/>
    <w:rsid w:val="00B82C4A"/>
    <w:rsid w:val="00B82DF5"/>
    <w:rsid w:val="00B865C3"/>
    <w:rsid w:val="00B97DB7"/>
    <w:rsid w:val="00BA06B0"/>
    <w:rsid w:val="00BA37F7"/>
    <w:rsid w:val="00BA69C8"/>
    <w:rsid w:val="00BA767F"/>
    <w:rsid w:val="00BB043C"/>
    <w:rsid w:val="00BC7340"/>
    <w:rsid w:val="00BD0150"/>
    <w:rsid w:val="00BD4E7C"/>
    <w:rsid w:val="00C043D8"/>
    <w:rsid w:val="00C0465F"/>
    <w:rsid w:val="00C05870"/>
    <w:rsid w:val="00C1233F"/>
    <w:rsid w:val="00C16E13"/>
    <w:rsid w:val="00C311D8"/>
    <w:rsid w:val="00C60D7B"/>
    <w:rsid w:val="00C633B9"/>
    <w:rsid w:val="00C65852"/>
    <w:rsid w:val="00C7014A"/>
    <w:rsid w:val="00C77C58"/>
    <w:rsid w:val="00C80FB0"/>
    <w:rsid w:val="00C8587B"/>
    <w:rsid w:val="00CA02F1"/>
    <w:rsid w:val="00CA354C"/>
    <w:rsid w:val="00CB0B11"/>
    <w:rsid w:val="00CB7E67"/>
    <w:rsid w:val="00CC68C3"/>
    <w:rsid w:val="00CD185D"/>
    <w:rsid w:val="00CD6333"/>
    <w:rsid w:val="00CE0B72"/>
    <w:rsid w:val="00CF2048"/>
    <w:rsid w:val="00CF3F58"/>
    <w:rsid w:val="00D07FEE"/>
    <w:rsid w:val="00D138AB"/>
    <w:rsid w:val="00D157F3"/>
    <w:rsid w:val="00D1662F"/>
    <w:rsid w:val="00D227A3"/>
    <w:rsid w:val="00D227E6"/>
    <w:rsid w:val="00D53F95"/>
    <w:rsid w:val="00D90119"/>
    <w:rsid w:val="00D9553A"/>
    <w:rsid w:val="00DA2FC6"/>
    <w:rsid w:val="00DA30CC"/>
    <w:rsid w:val="00DA4E52"/>
    <w:rsid w:val="00DA5628"/>
    <w:rsid w:val="00DE6224"/>
    <w:rsid w:val="00DF025D"/>
    <w:rsid w:val="00DF562D"/>
    <w:rsid w:val="00DF5879"/>
    <w:rsid w:val="00E10C83"/>
    <w:rsid w:val="00E132B7"/>
    <w:rsid w:val="00E162E0"/>
    <w:rsid w:val="00E213A3"/>
    <w:rsid w:val="00E22448"/>
    <w:rsid w:val="00E261A8"/>
    <w:rsid w:val="00E33C45"/>
    <w:rsid w:val="00E33D30"/>
    <w:rsid w:val="00E34B50"/>
    <w:rsid w:val="00E353FC"/>
    <w:rsid w:val="00E6068A"/>
    <w:rsid w:val="00E65DE3"/>
    <w:rsid w:val="00E72E5A"/>
    <w:rsid w:val="00E85B45"/>
    <w:rsid w:val="00E90372"/>
    <w:rsid w:val="00E91E31"/>
    <w:rsid w:val="00E943B0"/>
    <w:rsid w:val="00EB2B1B"/>
    <w:rsid w:val="00EB5FF3"/>
    <w:rsid w:val="00EC170F"/>
    <w:rsid w:val="00ED3C03"/>
    <w:rsid w:val="00EE26DF"/>
    <w:rsid w:val="00EE539C"/>
    <w:rsid w:val="00EE6FBE"/>
    <w:rsid w:val="00EF093C"/>
    <w:rsid w:val="00EF2205"/>
    <w:rsid w:val="00F121DA"/>
    <w:rsid w:val="00F2091B"/>
    <w:rsid w:val="00F2094F"/>
    <w:rsid w:val="00F2620D"/>
    <w:rsid w:val="00F30663"/>
    <w:rsid w:val="00F3742B"/>
    <w:rsid w:val="00F466F2"/>
    <w:rsid w:val="00F5062A"/>
    <w:rsid w:val="00F5108F"/>
    <w:rsid w:val="00F6153E"/>
    <w:rsid w:val="00F61A9A"/>
    <w:rsid w:val="00F76CCA"/>
    <w:rsid w:val="00F92FEA"/>
    <w:rsid w:val="00F9729C"/>
    <w:rsid w:val="00FA0EB5"/>
    <w:rsid w:val="00FA117B"/>
    <w:rsid w:val="00FA3B78"/>
    <w:rsid w:val="00FB0991"/>
    <w:rsid w:val="00FC0C84"/>
    <w:rsid w:val="00FC464F"/>
    <w:rsid w:val="00FD6EE2"/>
    <w:rsid w:val="00FE6547"/>
    <w:rsid w:val="00FF5B6D"/>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3">
    <w:name w:val="heading 3"/>
    <w:basedOn w:val="Normal"/>
    <w:next w:val="Normal"/>
    <w:link w:val="Heading3Char"/>
    <w:uiPriority w:val="9"/>
    <w:unhideWhenUsed/>
    <w:qFormat/>
    <w:rsid w:val="00B31A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27CA"/>
    <w:rPr>
      <w:color w:val="800080" w:themeColor="followedHyperlink"/>
      <w:u w:val="single"/>
    </w:rPr>
  </w:style>
  <w:style w:type="character" w:customStyle="1" w:styleId="Heading4Char">
    <w:name w:val="Heading 4 Char"/>
    <w:basedOn w:val="DefaultParagraphFont"/>
    <w:link w:val="Heading4"/>
    <w:uiPriority w:val="9"/>
    <w:semiHidden/>
    <w:rsid w:val="00006AE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31A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3">
    <w:name w:val="heading 3"/>
    <w:basedOn w:val="Normal"/>
    <w:next w:val="Normal"/>
    <w:link w:val="Heading3Char"/>
    <w:uiPriority w:val="9"/>
    <w:unhideWhenUsed/>
    <w:qFormat/>
    <w:rsid w:val="00B31A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27CA"/>
    <w:rPr>
      <w:color w:val="800080" w:themeColor="followedHyperlink"/>
      <w:u w:val="single"/>
    </w:rPr>
  </w:style>
  <w:style w:type="character" w:customStyle="1" w:styleId="Heading4Char">
    <w:name w:val="Heading 4 Char"/>
    <w:basedOn w:val="DefaultParagraphFont"/>
    <w:link w:val="Heading4"/>
    <w:uiPriority w:val="9"/>
    <w:semiHidden/>
    <w:rsid w:val="00006AE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31A4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258889">
      <w:bodyDiv w:val="1"/>
      <w:marLeft w:val="0"/>
      <w:marRight w:val="0"/>
      <w:marTop w:val="0"/>
      <w:marBottom w:val="0"/>
      <w:divBdr>
        <w:top w:val="none" w:sz="0" w:space="0" w:color="auto"/>
        <w:left w:val="none" w:sz="0" w:space="0" w:color="auto"/>
        <w:bottom w:val="none" w:sz="0" w:space="0" w:color="auto"/>
        <w:right w:val="none" w:sz="0" w:space="0" w:color="auto"/>
      </w:divBdr>
      <w:divsChild>
        <w:div w:id="6641666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233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ks.sumy.u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tks.sumy.u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24B10-6340-48E0-9317-F97E92D9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10</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480</cp:revision>
  <dcterms:created xsi:type="dcterms:W3CDTF">2017-04-21T21:44:00Z</dcterms:created>
  <dcterms:modified xsi:type="dcterms:W3CDTF">2017-05-08T00:04:00Z</dcterms:modified>
</cp:coreProperties>
</file>