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6D" w:rsidRPr="00DA1857" w:rsidRDefault="00204D6D" w:rsidP="00871631">
      <w:pPr>
        <w:spacing w:line="360" w:lineRule="auto"/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</w:pPr>
      <w:proofErr w:type="gramStart"/>
      <w:r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version</w:t>
      </w:r>
      <w:proofErr w:type="gramEnd"/>
      <w:r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2.0</w:t>
      </w:r>
      <w:r w:rsidR="00885DB0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>3</w:t>
      </w:r>
      <w:r w:rsidR="00F83378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(2</w:t>
      </w:r>
      <w:r w:rsidR="00885DB0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>9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Oct</w:t>
      </w:r>
      <w:r w:rsidR="00B123FE" w:rsidRPr="00DA1857">
        <w:rPr>
          <w:rFonts w:ascii="Times New Roman" w:hAnsi="Times New Roman" w:cs="Times New Roman"/>
          <w:b/>
          <w:color w:val="FF0000"/>
          <w:shd w:val="clear" w:color="auto" w:fill="FFFFFF"/>
        </w:rPr>
        <w:t>ober</w:t>
      </w:r>
      <w:r w:rsidR="009D2168" w:rsidRPr="00DA1857">
        <w:rPr>
          <w:rFonts w:ascii="Times New Roman" w:hAnsi="Times New Roman" w:cs="Times New Roman"/>
          <w:b/>
          <w:color w:val="FF0000"/>
          <w:shd w:val="clear" w:color="auto" w:fill="FFFFFF"/>
          <w:lang w:val="ru-RU"/>
        </w:rPr>
        <w:t xml:space="preserve"> 2018)</w:t>
      </w:r>
    </w:p>
    <w:p w:rsidR="00204D6D" w:rsidRPr="00DA1857" w:rsidRDefault="00204D6D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516DE1" w:rsidRPr="00DA1857" w:rsidRDefault="00246706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DA185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Проектирование и разработка веб-приложения для клиентов предприятия "Сумские телекомсистемы"</w:t>
      </w: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Перший розділ містить огляд існуючих рішень, за результатами якого формулюється (у вигляді останнього підрозділу даного розділу) постановка задачі та основні завдання необхідні для її виконання.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Другий розділ містить інформацію про метод рішення проблеми. Як окремі підрозділи виділяються: основні положення, визначення та концепція методу; математичні моделі; критерії.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Третій розділ містить опис основних етапів проектування і реалізації інформаційного і програмного забезпечення, що було розроблено студентом для розв’язання поставленої задачі. Як окремі підрозділи виділяють: формування вхідних даних; алгоритми, що були розроблені; короткий опис програмної реалізації; аналіз результатів роботи програми.</w:t>
      </w:r>
    </w:p>
    <w:p w:rsidR="00A53C4C" w:rsidRPr="00DA1857" w:rsidRDefault="00A53C4C" w:rsidP="00871631">
      <w:pPr>
        <w:pStyle w:val="NormalWeb"/>
        <w:shd w:val="clear" w:color="auto" w:fill="FFFFFF"/>
        <w:spacing w:before="240" w:beforeAutospacing="0" w:after="240" w:afterAutospacing="0" w:line="360" w:lineRule="auto"/>
        <w:ind w:firstLine="360"/>
        <w:jc w:val="both"/>
        <w:rPr>
          <w:color w:val="2A343A"/>
          <w:sz w:val="17"/>
          <w:szCs w:val="17"/>
          <w:lang w:val="ru-RU"/>
        </w:rPr>
      </w:pPr>
      <w:r w:rsidRPr="00DA1857">
        <w:rPr>
          <w:color w:val="2A343A"/>
          <w:sz w:val="17"/>
          <w:szCs w:val="17"/>
          <w:lang w:val="ru-RU"/>
        </w:rPr>
        <w:t>Висновок містить стисле викладення теоретичних і практичних результатів, отриманих автором роботи особисто в ході дослідження, а також обґрунтування перспектив проведення подальших досліджень у даній галузі (Посилання на інших авторів, їх цитування, а також наведення загальновідомих істин не допускаються).</w:t>
      </w:r>
    </w:p>
    <w:p w:rsidR="00A53C4C" w:rsidRPr="00DA1857" w:rsidRDefault="00A53C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95345C" w:rsidRPr="00DA1857" w:rsidRDefault="0095345C" w:rsidP="008716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t>Анализ существующих решений</w:t>
      </w:r>
    </w:p>
    <w:p w:rsidR="0095345C" w:rsidRPr="00DA1857" w:rsidRDefault="00332105" w:rsidP="00871631">
      <w:pPr>
        <w:spacing w:line="360" w:lineRule="auto"/>
        <w:rPr>
          <w:rFonts w:ascii="Times New Roman" w:hAnsi="Times New Roman" w:cs="Times New Roman"/>
          <w:lang w:val="ru-RU"/>
        </w:rPr>
      </w:pPr>
      <w:hyperlink r:id="rId6" w:history="1">
        <w:r w:rsidR="0095345C" w:rsidRPr="00DA1857">
          <w:rPr>
            <w:rStyle w:val="Hyperlink"/>
            <w:rFonts w:ascii="Times New Roman" w:hAnsi="Times New Roman" w:cs="Times New Roman"/>
            <w:lang w:val="ru-RU"/>
          </w:rPr>
          <w:t>https://my.volia.com/kiev/ru/faq</w:t>
        </w:r>
      </w:hyperlink>
    </w:p>
    <w:p w:rsidR="0095345C" w:rsidRPr="00DA1857" w:rsidRDefault="0095345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95345C" w:rsidRPr="00DA1857" w:rsidRDefault="00332105" w:rsidP="00871631">
      <w:pPr>
        <w:spacing w:line="360" w:lineRule="auto"/>
        <w:rPr>
          <w:rFonts w:ascii="Times New Roman" w:hAnsi="Times New Roman" w:cs="Times New Roman"/>
          <w:lang w:val="ru-RU"/>
        </w:rPr>
      </w:pPr>
      <w:hyperlink r:id="rId7" w:history="1">
        <w:r w:rsidR="00946508" w:rsidRPr="00DA1857">
          <w:rPr>
            <w:rStyle w:val="Hyperlink"/>
            <w:rFonts w:ascii="Times New Roman" w:hAnsi="Times New Roman" w:cs="Times New Roman"/>
            <w:lang w:val="ru-RU"/>
          </w:rPr>
          <w:t>http://www.datainlife.ru/to_clients/instructions/152.htm</w:t>
        </w:r>
      </w:hyperlink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r w:rsidRPr="00DA1857">
        <w:rPr>
          <w:rStyle w:val="Strong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У Вас есть свой сайт</w:t>
      </w:r>
      <w:r w:rsidRPr="00DA185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  <w:t>. Он является хорошим инструментом продаж. Но сайт может быть также хорошим инструментом сопровождения бизнеса. Одной из задач сайта является помощь в сервисе, который оказывает компания своим клиентам. Сайт может не только помочь в оказании услуг клиентам, но и перевести сервис на более высокий уровень, снять нагрузку с телефонов компании, позволить не держать большой штат клиентских менеджеров, т.к. клиент самостоятельно в личном кабинете решает основную массу задач. Для этого случая как раз и подходит так называемый</w:t>
      </w:r>
      <w:r w:rsidRPr="00DA1857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DA1857">
        <w:rPr>
          <w:rFonts w:ascii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личный кабинет</w:t>
      </w:r>
      <w:r w:rsidRPr="00DA1857">
        <w:rPr>
          <w:rStyle w:val="apple-converted-space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DA185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  <w:t>клиента.</w:t>
      </w:r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946508" w:rsidRPr="00DA1857" w:rsidRDefault="00332105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hyperlink r:id="rId8" w:history="1">
        <w:r w:rsidR="008A3A0F" w:rsidRPr="00DA1857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https://habrahabr.ru/company/Centrobit/blog/142215/</w:t>
        </w:r>
      </w:hyperlink>
    </w:p>
    <w:p w:rsidR="008A3A0F" w:rsidRPr="00DA1857" w:rsidRDefault="008A3A0F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8A3A0F" w:rsidRPr="00DA1857" w:rsidRDefault="00332105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  <w:hyperlink r:id="rId9" w:history="1">
        <w:r w:rsidR="008A3A0F" w:rsidRPr="00DA1857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  <w:lang w:val="ru-RU"/>
          </w:rPr>
          <w:t>https://netcat.ru/developers/docs/modules/module-profile/</w:t>
        </w:r>
      </w:hyperlink>
    </w:p>
    <w:p w:rsidR="008A3A0F" w:rsidRPr="00DA1857" w:rsidRDefault="008A3A0F" w:rsidP="00871631">
      <w:pPr>
        <w:spacing w:line="360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ru-RU"/>
        </w:rPr>
      </w:pPr>
    </w:p>
    <w:p w:rsidR="00946508" w:rsidRPr="00DA1857" w:rsidRDefault="00946508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533AD4" w:rsidRPr="00DA1857" w:rsidRDefault="00533AD4">
      <w:pPr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032948" w:rsidRPr="00DA1857" w:rsidRDefault="00533AD4" w:rsidP="00533AD4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528069404"/>
      <w:bookmarkStart w:id="1" w:name="_Toc528071129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</w:p>
    <w:p w:rsidR="00807871" w:rsidRPr="00DA1857" w:rsidRDefault="005B3C26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DA1857">
        <w:rPr>
          <w:rFonts w:ascii="Times New Roman" w:hAnsi="Times New Roman" w:cs="Times New Roman"/>
          <w:sz w:val="28"/>
          <w:szCs w:val="28"/>
        </w:rPr>
        <w:fldChar w:fldCharType="begin"/>
      </w:r>
      <w:r w:rsidRPr="00DA18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A18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28071129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СОДЕРЖАНИЕ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_Toc528071129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0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ВВЕДЕНИЕ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_Toc528071130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1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1 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7030A0"/>
            <w:sz w:val="28"/>
            <w:szCs w:val="28"/>
            <w:lang w:val="ru-RU"/>
          </w:rPr>
          <w:t>ОБЗОР ИЗВЕСТНЫХ РЕШЕНИЙ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_Toc528071131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color w:val="00B050"/>
          <w:lang w:val="en-US"/>
        </w:rPr>
      </w:pPr>
      <w:hyperlink w:anchor="_Toc528071132" w:history="1">
        <w:r w:rsidR="00807871" w:rsidRPr="00DA1857">
          <w:rPr>
            <w:rStyle w:val="Hyperlink"/>
            <w:color w:val="00B050"/>
          </w:rPr>
          <w:t>1.1 Текущее решение предприятия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_Toc528071132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5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color w:val="00B050"/>
          <w:lang w:val="en-US"/>
        </w:rPr>
      </w:pPr>
      <w:hyperlink w:anchor="_Toc528071133" w:history="1">
        <w:r w:rsidR="00807871" w:rsidRPr="00DA1857">
          <w:rPr>
            <w:rStyle w:val="Hyperlink"/>
            <w:color w:val="00B050"/>
          </w:rPr>
          <w:t>1.2 Примеры приложений «Личный кабинет»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_Toc528071133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10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color w:val="0070C0"/>
          <w:lang w:val="en-US"/>
        </w:rPr>
      </w:pPr>
      <w:hyperlink w:anchor="_Toc528071134" w:history="1">
        <w:r w:rsidR="00807871" w:rsidRPr="00DA1857">
          <w:rPr>
            <w:rStyle w:val="Hyperlink"/>
            <w:color w:val="0070C0"/>
          </w:rPr>
          <w:t>1.3 Обзор СУБД</w:t>
        </w:r>
        <w:r w:rsidR="00807871" w:rsidRPr="00DA1857">
          <w:rPr>
            <w:webHidden/>
            <w:color w:val="0070C0"/>
          </w:rPr>
          <w:tab/>
        </w:r>
        <w:r w:rsidR="00807871" w:rsidRPr="00DA1857">
          <w:rPr>
            <w:webHidden/>
            <w:color w:val="0070C0"/>
          </w:rPr>
          <w:fldChar w:fldCharType="begin"/>
        </w:r>
        <w:r w:rsidR="00807871" w:rsidRPr="00DA1857">
          <w:rPr>
            <w:webHidden/>
            <w:color w:val="0070C0"/>
          </w:rPr>
          <w:instrText xml:space="preserve"> PAGEREF _Toc528071134 \h </w:instrText>
        </w:r>
        <w:r w:rsidR="00807871" w:rsidRPr="00DA1857">
          <w:rPr>
            <w:webHidden/>
            <w:color w:val="0070C0"/>
          </w:rPr>
        </w:r>
        <w:r w:rsidR="00807871" w:rsidRPr="00DA1857">
          <w:rPr>
            <w:webHidden/>
            <w:color w:val="0070C0"/>
          </w:rPr>
          <w:fldChar w:fldCharType="separate"/>
        </w:r>
        <w:r w:rsidR="00807871" w:rsidRPr="00DA1857">
          <w:rPr>
            <w:webHidden/>
            <w:color w:val="0070C0"/>
          </w:rPr>
          <w:t>11</w:t>
        </w:r>
        <w:r w:rsidR="00807871" w:rsidRPr="00DA1857">
          <w:rPr>
            <w:webHidden/>
            <w:color w:val="0070C0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lang w:val="en-US"/>
        </w:rPr>
      </w:pPr>
      <w:hyperlink w:anchor="_Toc528071135" w:history="1">
        <w:r w:rsidR="00807871" w:rsidRPr="00DA1857">
          <w:rPr>
            <w:rStyle w:val="Hyperlink"/>
          </w:rPr>
          <w:t>1.4 Обзор языков программирования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_Toc528071135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12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6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1.4.1 Клиентская часть (Front-end)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_Toc528071136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7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1.4.2 Серверная часть (Back-end)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_Toc528071137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38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 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7030A0"/>
            <w:sz w:val="28"/>
            <w:szCs w:val="28"/>
            <w:lang w:val="ru-RU"/>
          </w:rPr>
          <w:t>ВЫБОР МЕТОДА РЕШЕНИЯ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_Toc528071138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color w:val="00B050"/>
          <w:lang w:val="en-US"/>
        </w:rPr>
      </w:pPr>
      <w:hyperlink w:anchor="_Toc528071139" w:history="1">
        <w:r w:rsidR="00807871" w:rsidRPr="00DA1857">
          <w:rPr>
            <w:rStyle w:val="Hyperlink"/>
            <w:color w:val="00B050"/>
          </w:rPr>
          <w:t>2.1 Проектирование информационной системы</w:t>
        </w:r>
        <w:r w:rsidR="00807871" w:rsidRPr="00DA1857">
          <w:rPr>
            <w:webHidden/>
            <w:color w:val="00B050"/>
          </w:rPr>
          <w:tab/>
        </w:r>
        <w:r w:rsidR="00807871" w:rsidRPr="00DA1857">
          <w:rPr>
            <w:webHidden/>
            <w:color w:val="00B050"/>
          </w:rPr>
          <w:fldChar w:fldCharType="begin"/>
        </w:r>
        <w:r w:rsidR="00807871" w:rsidRPr="00DA1857">
          <w:rPr>
            <w:webHidden/>
            <w:color w:val="00B050"/>
          </w:rPr>
          <w:instrText xml:space="preserve"> PAGEREF _Toc528071139 \h </w:instrText>
        </w:r>
        <w:r w:rsidR="00807871" w:rsidRPr="00DA1857">
          <w:rPr>
            <w:webHidden/>
            <w:color w:val="00B050"/>
          </w:rPr>
        </w:r>
        <w:r w:rsidR="00807871" w:rsidRPr="00DA1857">
          <w:rPr>
            <w:webHidden/>
            <w:color w:val="00B050"/>
          </w:rPr>
          <w:fldChar w:fldCharType="separate"/>
        </w:r>
        <w:r w:rsidR="00807871" w:rsidRPr="00DA1857">
          <w:rPr>
            <w:webHidden/>
            <w:color w:val="00B050"/>
          </w:rPr>
          <w:t>13</w:t>
        </w:r>
        <w:r w:rsidR="00807871" w:rsidRPr="00DA1857">
          <w:rPr>
            <w:webHidden/>
            <w:color w:val="00B050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B050"/>
          <w:sz w:val="28"/>
          <w:szCs w:val="28"/>
        </w:rPr>
      </w:pPr>
      <w:hyperlink w:anchor="_Toc528071140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2.1.1 </w:t>
        </w:r>
        <w:r w:rsidR="0055549C" w:rsidRPr="00DA1857">
          <w:rPr>
            <w:rFonts w:ascii="Times New Roman" w:hAnsi="Times New Roman" w:cs="Times New Roman"/>
            <w:color w:val="00B050"/>
            <w:sz w:val="28"/>
            <w:szCs w:val="28"/>
            <w:lang w:val="ru-RU"/>
          </w:rPr>
          <w:t>Построение диаграммы потоков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instrText xml:space="preserve"> PAGEREF _Toc528071140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>16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B050"/>
          <w:sz w:val="28"/>
          <w:szCs w:val="28"/>
        </w:rPr>
      </w:pPr>
      <w:hyperlink w:anchor="_Toc528071141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2.1.2 Логическая </w:t>
        </w:r>
        <w:r w:rsidR="002870AC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>структура</w:t>
        </w:r>
        <w:r w:rsidR="00807871" w:rsidRPr="00DA1857">
          <w:rPr>
            <w:rStyle w:val="Hyperlink"/>
            <w:rFonts w:ascii="Times New Roman" w:hAnsi="Times New Roman" w:cs="Times New Roman"/>
            <w:noProof/>
            <w:color w:val="00B050"/>
            <w:sz w:val="28"/>
            <w:szCs w:val="28"/>
            <w:lang w:val="ru-RU"/>
          </w:rPr>
          <w:t xml:space="preserve"> базы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instrText xml:space="preserve"> PAGEREF _Toc528071141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B050"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color w:val="0070C0"/>
          <w:lang w:val="en-US"/>
        </w:rPr>
      </w:pPr>
      <w:hyperlink w:anchor="_Toc528071142" w:history="1">
        <w:r w:rsidR="00807871" w:rsidRPr="00DA1857">
          <w:rPr>
            <w:rStyle w:val="Hyperlink"/>
            <w:color w:val="0070C0"/>
          </w:rPr>
          <w:t xml:space="preserve">2.2 </w:t>
        </w:r>
        <w:r w:rsidR="00FE7800" w:rsidRPr="00DA1857">
          <w:rPr>
            <w:rStyle w:val="Hyperlink"/>
            <w:color w:val="0070C0"/>
          </w:rPr>
          <w:t>Проектирование базы данных</w:t>
        </w:r>
        <w:r w:rsidR="00807871" w:rsidRPr="00DA1857">
          <w:rPr>
            <w:webHidden/>
            <w:color w:val="0070C0"/>
          </w:rPr>
          <w:tab/>
        </w:r>
        <w:r w:rsidR="00807871" w:rsidRPr="00DA1857">
          <w:rPr>
            <w:webHidden/>
            <w:color w:val="0070C0"/>
          </w:rPr>
          <w:fldChar w:fldCharType="begin"/>
        </w:r>
        <w:r w:rsidR="00807871" w:rsidRPr="00DA1857">
          <w:rPr>
            <w:webHidden/>
            <w:color w:val="0070C0"/>
          </w:rPr>
          <w:instrText xml:space="preserve"> PAGEREF _Toc528071142 \h </w:instrText>
        </w:r>
        <w:r w:rsidR="00807871" w:rsidRPr="00DA1857">
          <w:rPr>
            <w:webHidden/>
            <w:color w:val="0070C0"/>
          </w:rPr>
        </w:r>
        <w:r w:rsidR="00807871" w:rsidRPr="00DA1857">
          <w:rPr>
            <w:webHidden/>
            <w:color w:val="0070C0"/>
          </w:rPr>
          <w:fldChar w:fldCharType="separate"/>
        </w:r>
        <w:r w:rsidR="00807871" w:rsidRPr="00DA1857">
          <w:rPr>
            <w:webHidden/>
            <w:color w:val="0070C0"/>
          </w:rPr>
          <w:t>20</w:t>
        </w:r>
        <w:r w:rsidR="00807871" w:rsidRPr="00DA1857">
          <w:rPr>
            <w:webHidden/>
            <w:color w:val="0070C0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70C0"/>
          <w:sz w:val="28"/>
          <w:szCs w:val="28"/>
        </w:rPr>
      </w:pPr>
      <w:hyperlink w:anchor="_Toc528071143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70C0"/>
            <w:sz w:val="28"/>
            <w:szCs w:val="28"/>
            <w:lang w:val="ru-RU"/>
          </w:rPr>
          <w:t xml:space="preserve">2.2.1 </w:t>
        </w:r>
        <w:r w:rsidR="000F3BE9" w:rsidRPr="00DA1857">
          <w:rPr>
            <w:rFonts w:ascii="Times New Roman" w:hAnsi="Times New Roman" w:cs="Times New Roman"/>
            <w:color w:val="0070C0"/>
            <w:sz w:val="28"/>
            <w:szCs w:val="28"/>
            <w:lang w:val="ru-RU"/>
          </w:rPr>
          <w:t>Создание ключевых сущностей базы данных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instrText xml:space="preserve"> PAGEREF _Toc528071143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color w:val="0070C0"/>
          <w:sz w:val="28"/>
          <w:szCs w:val="28"/>
        </w:rPr>
      </w:pPr>
      <w:hyperlink w:anchor="_Toc528071144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0070C0"/>
            <w:sz w:val="28"/>
            <w:szCs w:val="28"/>
            <w:lang w:val="ru-RU"/>
          </w:rPr>
          <w:t>2.2.2 Реализация типичных запросов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instrText xml:space="preserve"> PAGEREF _Toc528071144 \h </w:instrTex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t>20</w:t>
        </w:r>
        <w:r w:rsidR="00807871" w:rsidRPr="00DA1857">
          <w:rPr>
            <w:rFonts w:ascii="Times New Roman" w:hAnsi="Times New Roman" w:cs="Times New Roman"/>
            <w:noProof/>
            <w:webHidden/>
            <w:color w:val="0070C0"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lang w:val="en-US"/>
        </w:rPr>
      </w:pPr>
      <w:hyperlink w:anchor="_Toc528071145" w:history="1">
        <w:r w:rsidR="00807871" w:rsidRPr="00DA1857">
          <w:rPr>
            <w:rStyle w:val="Hyperlink"/>
          </w:rPr>
          <w:t>2.3 Проектирование приложения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_Toc528071145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20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6" w:history="1">
        <w:r w:rsidR="007016D6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2.3.1 </w:t>
        </w:r>
        <w:r w:rsidR="00FA04AD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Описание архитектуры</w:t>
        </w:r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приложения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_Toc528071146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7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2.3.2 </w:t>
        </w:r>
        <w:r w:rsidR="006F521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Создание UML диаграмм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_Toc528071147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48" w:history="1"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3 </w:t>
        </w:r>
        <w:r w:rsidR="008F7405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ПРОГРАММНАЯ </w:t>
        </w:r>
        <w:r w:rsidR="00807871" w:rsidRPr="00DA1857">
          <w:rPr>
            <w:rStyle w:val="Hyperlink"/>
            <w:rFonts w:ascii="Times New Roman" w:hAnsi="Times New Roman" w:cs="Times New Roman"/>
            <w:noProof/>
            <w:sz w:val="28"/>
            <w:szCs w:val="28"/>
            <w:lang w:val="ru-RU"/>
          </w:rPr>
          <w:t>РЕАЛИЗАЦИЯ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_Toc528071148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lang w:val="en-US"/>
        </w:rPr>
      </w:pPr>
      <w:hyperlink w:anchor="_Toc528071149" w:history="1">
        <w:r w:rsidR="00807871" w:rsidRPr="00DA1857">
          <w:rPr>
            <w:rStyle w:val="Hyperlink"/>
          </w:rPr>
          <w:t>3.1 Описание графического интерфейса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_Toc528071149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32105">
      <w:pPr>
        <w:pStyle w:val="TOC2"/>
        <w:rPr>
          <w:rFonts w:eastAsiaTheme="minorEastAsia"/>
          <w:lang w:val="en-US"/>
        </w:rPr>
      </w:pPr>
      <w:hyperlink w:anchor="_Toc528071150" w:history="1">
        <w:r w:rsidR="00807871" w:rsidRPr="00DA1857">
          <w:rPr>
            <w:rStyle w:val="Hyperlink"/>
          </w:rPr>
          <w:t>3.3 Создание и тестирование приложения</w:t>
        </w:r>
        <w:r w:rsidR="00807871" w:rsidRPr="00DA1857">
          <w:rPr>
            <w:webHidden/>
          </w:rPr>
          <w:tab/>
        </w:r>
        <w:r w:rsidR="00807871" w:rsidRPr="00DA1857">
          <w:rPr>
            <w:webHidden/>
          </w:rPr>
          <w:fldChar w:fldCharType="begin"/>
        </w:r>
        <w:r w:rsidR="00807871" w:rsidRPr="00DA1857">
          <w:rPr>
            <w:webHidden/>
          </w:rPr>
          <w:instrText xml:space="preserve"> PAGEREF _Toc528071150 \h </w:instrText>
        </w:r>
        <w:r w:rsidR="00807871" w:rsidRPr="00DA1857">
          <w:rPr>
            <w:webHidden/>
          </w:rPr>
        </w:r>
        <w:r w:rsidR="00807871" w:rsidRPr="00DA1857">
          <w:rPr>
            <w:webHidden/>
          </w:rPr>
          <w:fldChar w:fldCharType="separate"/>
        </w:r>
        <w:r w:rsidR="00807871" w:rsidRPr="00DA1857">
          <w:rPr>
            <w:webHidden/>
          </w:rPr>
          <w:t>22</w:t>
        </w:r>
        <w:r w:rsidR="00807871" w:rsidRPr="00DA1857">
          <w:rPr>
            <w:webHidden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51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ВЫВОДЫ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_Toc528071151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07871" w:rsidRPr="00DA1857" w:rsidRDefault="0033210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528071152" w:history="1">
        <w:r w:rsidR="00807871" w:rsidRPr="00DA1857">
          <w:rPr>
            <w:rStyle w:val="Hyperlink"/>
            <w:rFonts w:ascii="Times New Roman" w:hAnsi="Times New Roman" w:cs="Times New Roman"/>
            <w:noProof/>
            <w:color w:val="E36C0A" w:themeColor="accent6" w:themeShade="BF"/>
            <w:sz w:val="28"/>
            <w:szCs w:val="28"/>
            <w:lang w:val="ru-RU"/>
          </w:rPr>
          <w:t>СПИСОК ЛИТЕРАТУРЫ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_Toc528071152 \h </w:instrTex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807871" w:rsidRPr="00DA18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C09B0" w:rsidRPr="00DA1857" w:rsidRDefault="005B3C26">
      <w:pPr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</w:rPr>
        <w:fldChar w:fldCharType="end"/>
      </w:r>
      <w:r w:rsidR="000C09B0"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2" w:name="_Toc528069405"/>
      <w:bookmarkStart w:id="3" w:name="_Toc528071130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  <w:bookmarkEnd w:id="2"/>
      <w:bookmarkEnd w:id="3"/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Целью производственной практики было освоение под непосредственным руководством преподавателя практическими приемами и навыками проектирования информационной системы для предприятия, применения полученных в процессе обучения теоретических знаний в области «Информатика».</w:t>
      </w:r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взаимодействие с системой предприятия: вносить изменения в предоставляемые телекоммуникационные услуги, просматривать историю платежей, осуществлять оплату счетов, получать информацию о компании и о предоставляемых ею услугах.</w:t>
      </w:r>
    </w:p>
    <w:p w:rsidR="00C97F4C" w:rsidRPr="00DA1857" w:rsidRDefault="00C97F4C" w:rsidP="006415CD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результате производственной практики будет спроектирована основная часть информационной системы предприятия, необходимая для обеспечения работы веб приложения.</w:t>
      </w: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" w:name="_Toc528069406"/>
      <w:bookmarkStart w:id="5" w:name="_Toc528071131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1 ОБЗОР ИЗВЕСТНЫХ РЕШЕНИЙ</w:t>
      </w:r>
      <w:bookmarkEnd w:id="4"/>
      <w:bookmarkEnd w:id="5"/>
    </w:p>
    <w:p w:rsidR="00E103BE" w:rsidRPr="00DA1857" w:rsidRDefault="00E103BE" w:rsidP="00871631">
      <w:pPr>
        <w:pStyle w:val="Heading2"/>
        <w:spacing w:before="0"/>
        <w:ind w:firstLine="706"/>
        <w:rPr>
          <w:color w:val="FF0000"/>
          <w:sz w:val="28"/>
          <w:szCs w:val="28"/>
          <w:lang w:val="ru-RU"/>
        </w:rPr>
      </w:pPr>
      <w:bookmarkStart w:id="6" w:name="_Toc528069407"/>
      <w:bookmarkStart w:id="7" w:name="_Toc528071132"/>
      <w:r w:rsidRPr="00DA1857">
        <w:rPr>
          <w:color w:val="FF0000"/>
          <w:sz w:val="28"/>
          <w:szCs w:val="28"/>
          <w:lang w:val="ru-RU"/>
        </w:rPr>
        <w:t>1.</w:t>
      </w:r>
      <w:r w:rsidR="00E46188" w:rsidRPr="00DA1857">
        <w:rPr>
          <w:color w:val="FF0000"/>
          <w:sz w:val="28"/>
          <w:szCs w:val="28"/>
          <w:lang w:val="ru-RU"/>
        </w:rPr>
        <w:t>1</w:t>
      </w:r>
      <w:r w:rsidRPr="00DA1857">
        <w:rPr>
          <w:color w:val="FF0000"/>
          <w:sz w:val="28"/>
          <w:szCs w:val="28"/>
          <w:lang w:val="ru-RU"/>
        </w:rPr>
        <w:t xml:space="preserve"> Текущее решение </w:t>
      </w:r>
      <w:r w:rsidR="00A66797" w:rsidRPr="00DA1857">
        <w:rPr>
          <w:color w:val="FF0000"/>
          <w:sz w:val="28"/>
          <w:szCs w:val="28"/>
          <w:lang w:val="ru-RU"/>
        </w:rPr>
        <w:t>предприятия</w:t>
      </w:r>
      <w:bookmarkEnd w:id="6"/>
      <w:bookmarkEnd w:id="7"/>
      <w:r w:rsidRPr="00DA1857">
        <w:rPr>
          <w:color w:val="FF0000"/>
          <w:sz w:val="28"/>
          <w:szCs w:val="28"/>
          <w:lang w:val="ru-RU"/>
        </w:rPr>
        <w:t xml:space="preserve"> </w:t>
      </w:r>
    </w:p>
    <w:p w:rsidR="00935E4C" w:rsidRPr="00DA1857" w:rsidRDefault="00935E4C" w:rsidP="00375C11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 данный момент на предприятии ООО «Сумские телекомсистемы» существует несколько видов взаимодействия клиентов с предприятием: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"http://tks.sumy.ua" </w:instrTex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http://tks.sumy.ua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электронная почта;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сервисный центр.</w:t>
      </w:r>
    </w:p>
    <w:p w:rsidR="00935E4C" w:rsidRPr="00DA1857" w:rsidRDefault="00935E4C" w:rsidP="00871631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"http://tks.sumy.ua" </w:instrTex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http://tks.sumy.ua</w:t>
      </w:r>
      <w:r w:rsidR="003F0F4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D3496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является сайтом-визиткой предприятия.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0B2C6958" wp14:editId="41D20D2A">
            <wp:extent cx="4525310" cy="37266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601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1.1 Сайт предприятия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задачи сайта: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привлечение потенциальных клиентов из сети Интернет;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предоставление информации об услугах, тарифах и акциях  компании;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предоставление контактной информации для непосредственной связи с компанией.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На сайте также находятся ссылки на нормативные документы предприятия и необходимая информация для частных клиентов, для бизнес клиентов и для строительных организаций. 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преимущества сайта визитки следующие: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относительно низкая стоимость создания и разработки сайта;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сайт не требует пристального внимания, обслуживания и постоянного обновления контента;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достаточно простой сайт, предоставляет только самую важную информацию;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возможно модернизировать сайт в будущем.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Основные недостатки сайта визитки:</w:t>
      </w:r>
    </w:p>
    <w:p w:rsidR="00935E4C" w:rsidRPr="00DA1857" w:rsidRDefault="00935E4C" w:rsidP="0087163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невозможно автоматизировать процессы, поэтому требуется дополнительный штат сотрудников для работы с клиентами.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Таким образом сайт визитка является простым и удобным решением для представления компании в сети Интернет, но его функциональность довольно сильно ограничена.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 существуют для предоставления разнообразной информациии о предприятии и его услугах. Во-первых пользователи могут подключать, модифицировать или отключать услуги. Во-вторых с помощью телефонной связи можно решить технические проблемы или проблемы с системой оплаты счетов.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Телефоны сервисного центра: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(0542) 700-700 (многоканальный)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(066) 700-9-700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(068) 700-9-700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Один из телефонных номеров является многоканальным. Многоканальный номер — это номер, позволяющий принимать несколько звонков одновременно. Звонки, поступающие на этот номер, переадресовываются на различные телефоны. Как правило, создается список номеров для переадресации, а также приоритетность соединения с тем или иным номером. В любом случае, на поступивший звонок отвечает один из свободных на данный момент абонентов.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Компания опубликовала данный телефонный номер в открытом доступе, а на звонки отвечают специально обученные операторы call-центров. Благодаря многоканальному номеру клиентам компании не приходится подолгу ожидать соединения или слышать сигнал «занято». Количество одновременных соединений может быть устанавлена в  зависимости от потребностей фирмы и текущей нагрузки.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FE6F1" wp14:editId="3E5B677E">
            <wp:extent cx="5320266" cy="3303917"/>
            <wp:effectExtent l="0" t="0" r="0" b="0"/>
            <wp:docPr id="4" name="Picture 4" descr="Картинки по запросу многоканальный телефон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ногоканальный телефон схе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66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1.2 Схема телефонной связи при помощи многоканального номера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Одним из альтернативных путей коммуникации пользователей с предприятием является электронная почта. На сегодняшний день корпоративная электронная почта — неотъемлемая часть бизнес-культуры и бизнес-коммуникаций в любой компании. Невозможно даже представить себе современную жизнь и бизнес без электронной почты. Электронная почта служит средством связи, рекламы, продвижения товара или услуг и средством внутрикорпоративного взаимодействия. Однако, создание и поддержка сервера корпоративной электронной почты довольно сложный и трудоемкий процесс для системного администратора компании. Ведь необходимо детально продумать и реализовать аппаратное и программное обеспечение, обеспечить антивирусную и антиспам-защиту будущего почтового сервера, а также не забыть об удобстве пользователей электронной почты. 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5E4C" w:rsidRPr="00DA1857" w:rsidRDefault="00935E4C" w:rsidP="0087163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539E329A" wp14:editId="77081203">
            <wp:extent cx="5805170" cy="33388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4C" w:rsidRPr="00DA1857" w:rsidRDefault="00935E4C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1.3 Схема организации корпоративной почты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 электронной почте пользователи могут присылать свои вопросы или запросы на изменение персональных данных или услуг. На данный момент существует 2 электронные адреса предприятия по которым можно обратиться: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общие вопросы: info@tks.sumy.ua;</w:t>
      </w:r>
    </w:p>
    <w:p w:rsidR="00935E4C" w:rsidRPr="00DA1857" w:rsidRDefault="00935E4C" w:rsidP="00CD486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служба поддержки: help@tks.sumy.ua.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Также у клиентов есть возможность обратиться в сервисный центр чтобы решить все необходимые вопросы. 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данном случае сервисный центр – это организация, занимающаяся оказанием услуг по сервисной поддержке, обслуживанию телекоммуникационного оборудования и предоставлению консультаций по предоставляемым продуктам.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Адресс и график работы сервисного центра можно найти на сайте компании или же уточнить по телефону.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Таким образом, чтобы удовлетворить потребности клиентов, предприятие должно содержать упомянутые выше средства коммуникации. В результате этого увеличивается количество сотрудников, необходимых для выполнения этих задач. Следовательно растут и расходы предприятия.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Идея данной работы в том, чтобы автоматизировать часть этих функций создав веб приложение для клиентов, с помощью которого они смогут контролировать состояние своего счета, осуществлять оплату, изменять личные данные, а также получать необходимую информацию о предоставляемых услугах и управлять ними.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Веб приложение называется «Личный кабинет». Личный кабинет может не только помочь в предоставлении услуг клиентам, но и перевести сервис на более высокий уровень.</w:t>
      </w:r>
    </w:p>
    <w:p w:rsidR="00935E4C" w:rsidRPr="00DA1857" w:rsidRDefault="00935E4C" w:rsidP="00CD486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данное решение позволит снять нагрузку с телефонных линий компании и сделать коммуникацию более эффективной и удобной. В результате успешного внеднения данного приложения компания может сократить расходы на содержание большого штата обслуживающего персонала, так как клиент самостоятельно в личном кабинете решает основную массу задач. </w:t>
      </w:r>
    </w:p>
    <w:p w:rsidR="00935E4C" w:rsidRPr="00DA1857" w:rsidRDefault="00935E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4F38" w:rsidRPr="00DA1857" w:rsidRDefault="009856F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8" w:name="_Toc528069408"/>
      <w:bookmarkStart w:id="9" w:name="_Toc528071133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2</w:t>
      </w:r>
      <w:r w:rsidRPr="00DA1857">
        <w:rPr>
          <w:sz w:val="28"/>
          <w:szCs w:val="28"/>
          <w:lang w:val="ru-RU"/>
        </w:rPr>
        <w:t xml:space="preserve"> </w:t>
      </w:r>
      <w:r w:rsidR="00434F38" w:rsidRPr="00DA1857">
        <w:rPr>
          <w:sz w:val="28"/>
          <w:szCs w:val="28"/>
          <w:lang w:val="ru-RU"/>
        </w:rPr>
        <w:t>Примеры приложений «Личный кабинет»</w:t>
      </w:r>
      <w:bookmarkEnd w:id="8"/>
      <w:bookmarkEnd w:id="9"/>
    </w:p>
    <w:p w:rsidR="0033630C" w:rsidRPr="00DA1857" w:rsidRDefault="0033630C" w:rsidP="0033630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33630C" w:rsidRPr="00DA1857" w:rsidRDefault="0033630C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Vodafone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3CB3" w:rsidRPr="00DA1857" w:rsidRDefault="00F43CB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Kyivstar</w:t>
      </w:r>
      <w:proofErr w:type="spellEnd"/>
    </w:p>
    <w:p w:rsidR="0011154D" w:rsidRPr="00DA1857" w:rsidRDefault="0011154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11154D" w:rsidRPr="00DA1857" w:rsidRDefault="0011154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Volya</w:t>
      </w:r>
      <w:proofErr w:type="spellEnd"/>
    </w:p>
    <w:p w:rsidR="00F43CB3" w:rsidRPr="00DA1857" w:rsidRDefault="00F43CB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A1857">
        <w:rPr>
          <w:rFonts w:ascii="Times New Roman" w:hAnsi="Times New Roman" w:cs="Times New Roman"/>
          <w:b/>
          <w:i/>
          <w:sz w:val="28"/>
          <w:szCs w:val="28"/>
        </w:rPr>
        <w:t>Koodo</w:t>
      </w:r>
      <w:proofErr w:type="spellEnd"/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 (Canada)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C2CD9" w:rsidRPr="00DA1857" w:rsidRDefault="00BC2CD9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Shaw </w:t>
      </w:r>
      <w:r w:rsidR="00312EEF" w:rsidRPr="00DA185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DA1857">
        <w:rPr>
          <w:rFonts w:ascii="Times New Roman" w:hAnsi="Times New Roman" w:cs="Times New Roman"/>
          <w:b/>
          <w:i/>
          <w:sz w:val="28"/>
          <w:szCs w:val="28"/>
        </w:rPr>
        <w:t>Canada</w:t>
      </w:r>
      <w:r w:rsidR="00312EEF" w:rsidRPr="00DA185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8687D" w:rsidRPr="00DA1857" w:rsidRDefault="00E8687D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DA48CE" w:rsidRPr="00DA1857" w:rsidRDefault="00DA48CE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434F38" w:rsidRPr="00DA1857" w:rsidRDefault="009856F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10" w:name="_Toc528069409"/>
      <w:bookmarkStart w:id="11" w:name="_Toc528071134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3</w:t>
      </w:r>
      <w:r w:rsidRPr="00DA1857">
        <w:rPr>
          <w:sz w:val="28"/>
          <w:szCs w:val="28"/>
          <w:lang w:val="ru-RU"/>
        </w:rPr>
        <w:t xml:space="preserve"> </w:t>
      </w:r>
      <w:r w:rsidR="00907AE4" w:rsidRPr="00DA1857">
        <w:rPr>
          <w:sz w:val="28"/>
          <w:szCs w:val="28"/>
          <w:lang w:val="ru-RU"/>
        </w:rPr>
        <w:t xml:space="preserve">Обзор </w:t>
      </w:r>
      <w:r w:rsidR="002C50FC" w:rsidRPr="00DA1857">
        <w:rPr>
          <w:sz w:val="28"/>
          <w:szCs w:val="28"/>
          <w:lang w:val="ru-RU"/>
        </w:rPr>
        <w:t>СУБД</w:t>
      </w:r>
      <w:bookmarkEnd w:id="10"/>
      <w:bookmarkEnd w:id="11"/>
    </w:p>
    <w:p w:rsidR="00416757" w:rsidRPr="00DA1857" w:rsidRDefault="00416757" w:rsidP="004167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4E04C3" w:rsidRPr="00DA1857" w:rsidRDefault="004E04C3" w:rsidP="0041675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Теория что такое СУБД + красивые диаграммки с сайта:</w:t>
      </w:r>
    </w:p>
    <w:p w:rsidR="004E04C3" w:rsidRPr="00DA1857" w:rsidRDefault="00332105" w:rsidP="004E04C3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hyperlink r:id="rId13" w:history="1">
        <w:r w:rsidR="004E04C3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https://www.mindmeister.com/ru/1153476789/_</w:t>
        </w:r>
      </w:hyperlink>
    </w:p>
    <w:p w:rsidR="00416757" w:rsidRPr="00DA1857" w:rsidRDefault="00416757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04C3" w:rsidRPr="00DA1857" w:rsidRDefault="004E04C3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MySQL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Oracle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PostgreSQL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>SQLite</w:t>
      </w: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3491C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</w:rPr>
        <w:t xml:space="preserve">NoSQL </w:t>
      </w: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решения</w:t>
      </w:r>
    </w:p>
    <w:p w:rsidR="009266DF" w:rsidRPr="00DA1857" w:rsidRDefault="00332105" w:rsidP="00871631">
      <w:pPr>
        <w:pStyle w:val="BodyText"/>
        <w:spacing w:line="360" w:lineRule="auto"/>
        <w:ind w:left="706"/>
        <w:rPr>
          <w:rFonts w:ascii="Times New Roman" w:hAnsi="Times New Roman" w:cs="Times New Roman"/>
          <w:lang w:eastAsia="ru-RU"/>
        </w:rPr>
      </w:pPr>
      <w:hyperlink r:id="rId14" w:history="1">
        <w:r w:rsidR="009266DF" w:rsidRPr="00DA1857">
          <w:rPr>
            <w:rStyle w:val="Hyperlink"/>
            <w:rFonts w:ascii="Times New Roman" w:hAnsi="Times New Roman" w:cs="Times New Roman"/>
            <w:lang w:eastAsia="ru-RU"/>
          </w:rPr>
          <w:t>https://en.wikipedia.org/wiki/NoSQL</w:t>
        </w:r>
      </w:hyperlink>
    </w:p>
    <w:p w:rsidR="003D5C94" w:rsidRPr="00DA1857" w:rsidRDefault="00332105" w:rsidP="00871631">
      <w:pPr>
        <w:pStyle w:val="BodyText"/>
        <w:spacing w:line="360" w:lineRule="auto"/>
        <w:ind w:left="706"/>
        <w:rPr>
          <w:rFonts w:ascii="Times New Roman" w:hAnsi="Times New Roman" w:cs="Times New Roman"/>
          <w:lang w:eastAsia="ru-RU"/>
        </w:rPr>
      </w:pPr>
      <w:hyperlink r:id="rId15" w:history="1">
        <w:r w:rsidR="003D5C94" w:rsidRPr="00DA1857">
          <w:rPr>
            <w:rStyle w:val="Hyperlink"/>
            <w:rFonts w:ascii="Times New Roman" w:hAnsi="Times New Roman" w:cs="Times New Roman"/>
            <w:lang w:eastAsia="ru-RU"/>
          </w:rPr>
          <w:t>https://bigdata-madesimple.com/18-free-and-widely-used-open-source-nosql-databases/</w:t>
        </w:r>
      </w:hyperlink>
    </w:p>
    <w:p w:rsidR="009266DF" w:rsidRPr="00DA1857" w:rsidRDefault="009266DF" w:rsidP="00556848">
      <w:pPr>
        <w:pStyle w:val="ListParagraph"/>
        <w:tabs>
          <w:tab w:val="left" w:pos="1080"/>
          <w:tab w:val="left" w:pos="1350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MongoDB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Redis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Couch 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REVENDB</w:t>
      </w:r>
    </w:p>
    <w:p w:rsidR="003D5C94" w:rsidRPr="00DA1857" w:rsidRDefault="003D5C94" w:rsidP="00556848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  <w:spacing w:after="0" w:line="360" w:lineRule="auto"/>
        <w:ind w:hanging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MemcacheDB</w:t>
      </w:r>
    </w:p>
    <w:p w:rsidR="00617183" w:rsidRPr="00DA1857" w:rsidRDefault="00617183" w:rsidP="00556848">
      <w:pPr>
        <w:spacing w:after="0" w:line="360" w:lineRule="auto"/>
        <w:ind w:left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C94" w:rsidRPr="00DA1857" w:rsidRDefault="003D5C94" w:rsidP="00556848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7AE4" w:rsidRPr="00DA1857" w:rsidRDefault="00907AE4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12" w:name="_Toc528069410"/>
      <w:bookmarkStart w:id="13" w:name="_Toc528071135"/>
      <w:r w:rsidRPr="00DA1857">
        <w:rPr>
          <w:sz w:val="28"/>
          <w:szCs w:val="28"/>
          <w:lang w:val="ru-RU"/>
        </w:rPr>
        <w:t>1.</w:t>
      </w:r>
      <w:r w:rsidR="00E46188" w:rsidRPr="00DA1857">
        <w:rPr>
          <w:sz w:val="28"/>
          <w:szCs w:val="28"/>
          <w:lang w:val="ru-RU"/>
        </w:rPr>
        <w:t>4</w:t>
      </w:r>
      <w:r w:rsidRPr="00DA1857">
        <w:rPr>
          <w:sz w:val="28"/>
          <w:szCs w:val="28"/>
          <w:lang w:val="ru-RU"/>
        </w:rPr>
        <w:t xml:space="preserve"> </w:t>
      </w:r>
      <w:r w:rsidR="002C50FC" w:rsidRPr="00DA1857">
        <w:rPr>
          <w:sz w:val="28"/>
          <w:szCs w:val="28"/>
          <w:lang w:val="ru-RU"/>
        </w:rPr>
        <w:t xml:space="preserve">Обзор </w:t>
      </w:r>
      <w:r w:rsidR="007B11F3" w:rsidRPr="00DA1857">
        <w:rPr>
          <w:sz w:val="28"/>
          <w:szCs w:val="28"/>
          <w:lang w:val="ru-RU"/>
        </w:rPr>
        <w:t>языков программирования</w:t>
      </w:r>
      <w:bookmarkEnd w:id="12"/>
      <w:bookmarkEnd w:id="13"/>
    </w:p>
    <w:p w:rsidR="00C97F4C" w:rsidRPr="00DA1857" w:rsidRDefault="0033210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D743CA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https://www.cleverism.com/programming-languages-web-development/</w:t>
        </w:r>
      </w:hyperlink>
    </w:p>
    <w:p w:rsidR="00D743CA" w:rsidRPr="00DA1857" w:rsidRDefault="0033210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="00C160B3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https://www.upwork.com/blog/2017/11/top-web-development-languages-2018/</w:t>
        </w:r>
      </w:hyperlink>
    </w:p>
    <w:p w:rsidR="0090059C" w:rsidRPr="00DA1857" w:rsidRDefault="0033210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="00C737F1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https://medium.com/swlh/best-10-programming-languages-to-learn-in-2018-2d6cbc5ffc2a</w:t>
        </w:r>
      </w:hyperlink>
    </w:p>
    <w:p w:rsidR="00C737F1" w:rsidRPr="00DA1857" w:rsidRDefault="0033210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E73C3C" w:rsidRPr="00DA185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https://blog.programminghub.io/blog/2017/10/04/top-programming-languages-used-web-development/</w:t>
        </w:r>
      </w:hyperlink>
    </w:p>
    <w:p w:rsidR="00C160B3" w:rsidRPr="00DA1857" w:rsidRDefault="00C160B3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0CA9" w:rsidRPr="00DA1857" w:rsidRDefault="00530CA9" w:rsidP="00530C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530CA9" w:rsidRPr="00DA1857" w:rsidRDefault="00530CA9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60B3" w:rsidRPr="00DA1857" w:rsidRDefault="00724458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528069411"/>
      <w:bookmarkStart w:id="15" w:name="_Toc528071136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E46188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r w:rsidR="009526BD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Клиентская часть (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Front-end</w:t>
      </w:r>
      <w:r w:rsidR="009526BD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4"/>
      <w:bookmarkEnd w:id="15"/>
    </w:p>
    <w:p w:rsidR="004A1C99" w:rsidRPr="00DA1857" w:rsidRDefault="004A1C99" w:rsidP="004A1C9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724458" w:rsidRPr="00DA1857" w:rsidRDefault="0072445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458" w:rsidRPr="00DA1857" w:rsidRDefault="00724458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528069412"/>
      <w:bookmarkStart w:id="17" w:name="_Toc528071137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E46188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.2 </w:t>
      </w:r>
      <w:r w:rsidR="00E80D8F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Серверная часть (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Back-end</w:t>
      </w:r>
      <w:r w:rsidR="00E80D8F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6"/>
      <w:bookmarkEnd w:id="17"/>
    </w:p>
    <w:p w:rsidR="007219CA" w:rsidRPr="00DA1857" w:rsidRDefault="007219CA" w:rsidP="007219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992396" w:rsidRDefault="009923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18" w:name="_Toc528069413"/>
      <w:bookmarkStart w:id="19" w:name="_Toc528071138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2 ВЫБОР МЕТОДА РЕШЕНИЯ</w:t>
      </w:r>
      <w:bookmarkEnd w:id="18"/>
      <w:bookmarkEnd w:id="19"/>
    </w:p>
    <w:p w:rsidR="00C97F4C" w:rsidRPr="00DA1857" w:rsidRDefault="00C97F4C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20" w:name="_Toc528069414"/>
      <w:bookmarkStart w:id="21" w:name="_Toc528071139"/>
      <w:r w:rsidRPr="00DA1857">
        <w:rPr>
          <w:sz w:val="28"/>
          <w:szCs w:val="28"/>
          <w:lang w:val="ru-RU"/>
        </w:rPr>
        <w:t>2.1 Проектирование информационной системы</w:t>
      </w:r>
      <w:bookmarkEnd w:id="20"/>
      <w:bookmarkEnd w:id="21"/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обеспечения функционирования веб приложения «Личный кабинет» нам необходимо разработать информационную систему.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 (ИС)  представляет собой система сбора, хранения, обработки, преобразования, передачи и обновления информации с использованием компьютерной и другой техники. Элементами этой системы являются не материальные объекты, а те или иные виды данных (информации), которые взаимодействуют и превращаются в процессе ее функционирования.</w:t>
      </w:r>
    </w:p>
    <w:p w:rsidR="00E46BE2" w:rsidRDefault="00CA67C5" w:rsidP="00CA67C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324F3B" wp14:editId="6498F252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73" w:rsidRPr="00DA1857" w:rsidRDefault="00002E73" w:rsidP="00CA67C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CA67C5">
        <w:rPr>
          <w:rFonts w:ascii="Times New Roman" w:hAnsi="Times New Roman" w:cs="Times New Roman"/>
          <w:sz w:val="28"/>
          <w:szCs w:val="28"/>
          <w:lang w:val="ru-RU"/>
        </w:rPr>
        <w:t>Компоненты информационной системы</w:t>
      </w:r>
    </w:p>
    <w:p w:rsidR="000E70E6" w:rsidRDefault="000E70E6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8175DD" w:rsidRPr="00DA1857" w:rsidRDefault="008175DD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Сайт с диаграммами: </w: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instrText xml:space="preserve"> HYPERLINK "https://www.mindmeister.com/ru/1153476789/_" </w:instrTex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843DF" w:rsidRPr="00DA185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https://www.mindmeister.com/ru/1153476789/_</w:t>
      </w:r>
      <w:r w:rsidR="003F0F4C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E46BE2" w:rsidRPr="00872A92" w:rsidRDefault="00E46BE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Основные задачи информационных систем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Современные информационные системы решают следующие основные задачи.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1. Осуществление поиска, обработки и хранения информации, которая накапливается</w:t>
      </w:r>
      <w:r w:rsidR="000A51CF" w:rsidRPr="00F00683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течение большого периода времени, имеет большую ценность.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 предназначены для более быстрой и надёжной обработки информации, чтобы</w:t>
      </w:r>
      <w:r w:rsidR="00F00683" w:rsidRPr="00A62A91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люди не тратили время, чтобы избежать свойственных человеку случайных ошибок, чтобы сэкономить расходы, чтобы сделать жизнь людей более комфортной.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2. Хранение данных разной структуры. Не существует развитой ИС, работающей с одним однородным файлом данных. Более того, разумным требованием к информационной системе является то, чтобы она могла развиваться.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Могут появиться новые функции, для выполнения которых требуются дополнительные данные с новой структурой. При этом вся накопленная ранее информация должна остаться сохранной. Теоретически можно решить эту задачу путём использования нескольких файлов внешней памяти, каждый из которых хранит данные с фиксированной структурой.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функцией, написанной специально для данной ИС. Известны примеры реально функционирующих ИС, в которых хранилище данных планировалось основывать на файлах. В результате развития большинства таких систем в них выделился отдельный компонент, который представляет собой разновидность системы управления базами данных (СУБД).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 xml:space="preserve">3. Анализ и прогнозирование потоков информации различных видов и типов, перемещающихся в обществе. Изучаются потоки с целью их минимизации, стандартизации и приспособления для эффективной обработки на вычислительных машинах, а также особенности потоков информации, протекающей через различные каналы распространения информации. 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4. Исследование способов представления и хранения информации, создание специальных языков для формального описания информации различной природы, разработка специальных приёмов сжатия и кодирования информации, аннотирования объёмных документов и реферирования их. В рамках этого направления развиваются работы по созданию банков данных большого объёма, хранящих информацию из различных областей знаний в форме, доступной для вычислительных машин.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5. Построение процедур и технических средств для их реализации, с помощью которых можно автоматизировать процесс извлечения информации из документов, не предназначенных для вычислительных машин, а ориентированных на восприятие их человеком.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6. Создание информационно-поисковых систем, способных воспринимать запросы к информационным хранилищам, сформулированные на естественном языке, а также специальных языках запросов для систем такого типа.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7. Создание сетей хранения, обработки и передачи информации, в состав которых входят информационные банки данных, терминалы, обрабатывающие центры и средства связи.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Конкретные задачи, которые должны решаться информационной системой, зависят от той прикладной области, для которой предназначена система. Области применения информационных приложений разнообразны: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банковское дело, управление производством, медицина, транспорт, образование, юриспруденция</w:t>
      </w:r>
      <w:r w:rsidRPr="00E87694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и т.д. </w:t>
      </w:r>
    </w:p>
    <w:p w:rsidR="00872A92" w:rsidRPr="00E87694" w:rsidRDefault="00872A92" w:rsidP="003C24E2">
      <w:pPr>
        <w:spacing w:before="20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87694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Основные свойства и процессы в информационных системах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Информационная система определяется следующими свойствами.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1. Структура ИС, её функциональное назначение должны соответствовать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поставленным целям.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2. ИС предназначена для производства достоверной, надёжной, своевременной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систематизированной информации, основанной на использовании БД,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экспертных систем и баз знаний. Так как любая ИС предназначена для сбора,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хранения и обработки информации, то в основе любой ИС лежит среда хранения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доступа к данным. Среда должна обеспечивать уровень надёжности хранения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эффективность доступа, которые соответствуют области применения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3. ИС должна контролироваться людьми, ими пониматься и использоваться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соответствии с основными принципами, реализованными в виде стандарта организации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 ИС. Интерфейс пользователя ИС должен быть легко понимаем на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интуитивном уровне.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4. Любая информационная система может быть подвергнута анализу, построена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и управляема на основе общих принципов построения систем.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5. Любая ИС является динамичной и развивающейся.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6. При построении ИС используются сети передачи данных. 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Процессы, обеспечивающие работу информационной системы любого назначения,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условно можно представить в виде схемы (рис. 2.4.1), состоящей из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блоков: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ввод информации из внешних или внутренних источников;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обработка входной информации и представление её в удобном виде;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– вывод информации для представления потребителям или передачи в другую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систему;</w:t>
      </w:r>
    </w:p>
    <w:p w:rsidR="00872A92" w:rsidRPr="00872A92" w:rsidRDefault="00872A92" w:rsidP="00872A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– обратная связь – это информация, переработанная людьми данной организации</w:t>
      </w:r>
      <w:r w:rsidR="003345EB" w:rsidRPr="003345E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872A92">
        <w:rPr>
          <w:rFonts w:ascii="Times New Roman" w:hAnsi="Times New Roman" w:cs="Times New Roman"/>
          <w:color w:val="0070C0"/>
          <w:sz w:val="28"/>
          <w:szCs w:val="28"/>
          <w:lang w:val="ru-RU"/>
        </w:rPr>
        <w:t>для коррекции входной информации.</w:t>
      </w:r>
    </w:p>
    <w:p w:rsidR="00152319" w:rsidRPr="00152319" w:rsidRDefault="00152319" w:rsidP="003C24E2">
      <w:pPr>
        <w:spacing w:before="20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152319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Классификации информационных систем</w:t>
      </w:r>
    </w:p>
    <w:p w:rsidR="005E1AD7" w:rsidRPr="005E1AD7" w:rsidRDefault="005E1AD7" w:rsidP="005E1AD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Информационные системы</w:t>
      </w:r>
      <w:r w:rsidR="003E3526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могут значительно различаться по типам объектов, характером и объемом решаемых задач и рядом других признаков.</w:t>
      </w:r>
    </w:p>
    <w:p w:rsidR="005E1AD7" w:rsidRPr="005E1AD7" w:rsidRDefault="005E1AD7" w:rsidP="005E1AD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E1AD7">
        <w:rPr>
          <w:rFonts w:ascii="Times New Roman" w:hAnsi="Times New Roman" w:cs="Times New Roman"/>
          <w:color w:val="0070C0"/>
          <w:sz w:val="28"/>
          <w:szCs w:val="28"/>
          <w:lang w:val="ru-RU"/>
        </w:rPr>
        <w:t>Общепринятой классификации ИС до сих пор не существует, поэтому их можно классифицировать по разным признаками, что вызвало существование нескольких различных классификаций ИС.</w:t>
      </w:r>
    </w:p>
    <w:p w:rsidR="005E1AD7" w:rsidRDefault="005E1AD7" w:rsidP="006F5682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6F5682" w:rsidRDefault="00332105" w:rsidP="006F56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1" w:anchor="%D0%9A%D0%BB%D0%B0%D1%81%D1%81%D0%B8%D1%84%D0%B8%D0%BA%D0%B0%D1%86%D0%B8%D0%B8_%D0%B8%D0%BD%D1%84%D0%BE%D1%80%D0%BC%D0%B0%D1%86%D0%B8%D0%BE%D0%BD%D0%BD%D1%8B%D1%85_%D1%81%D0%B8%D1%81%D1%82%D0%B5%D0%BC" w:history="1">
        <w:r w:rsidR="006F5682" w:rsidRPr="00AD1157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ru-RU"/>
          </w:rPr>
          <w:t>https://ru.wikipedia.org/wiki/%D0%98%D0%BD%D1%84%D0%BE%D1%80%D0%BC%D0%B0%D1%86%D0%B8%D0%BE%D0%BD%D0%BD%D0%B0%D1%8F_%D1%81%D0%B8%D1%81%D1%82%D0%B5%D0%BC%D0%B0#%D0%9A%D0%BB%D0%B0%D1%81%D1%81%D0%B8%D1%84%D0%B8%D0%BA%D0%B0%D1%86%D0%B8%D0%B8_%D0%B8%D0%BD%D1%84%D0%BE%D1%80%D0%BC%D0%B0%D1%86%D0%B8%D0%BE%D0%BD%D0%BD%D1%8B%D1%85_%D1%81%D0%B8%D1%81%D1%82%D0%B5%D0%BC</w:t>
        </w:r>
      </w:hyperlink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архитектуре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степени распределённости отличают:</w:t>
      </w:r>
    </w:p>
    <w:p w:rsidR="00152319" w:rsidRPr="00EC0DE1" w:rsidRDefault="00152319" w:rsidP="00973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настольные, или локальные ИС, в которых все компоненты (БД, СУБД, клиентские приложения) находятся на одном компьютере;</w:t>
      </w:r>
    </w:p>
    <w:p w:rsidR="00152319" w:rsidRPr="00EC0DE1" w:rsidRDefault="00152319" w:rsidP="00973F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распределённые ИС, в которых компоненты распределены по нескольким компьютерам.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Распределённые ИС, в свою очередь, разделяют на:</w:t>
      </w:r>
    </w:p>
    <w:p w:rsidR="00152319" w:rsidRPr="00EC0DE1" w:rsidRDefault="00152319" w:rsidP="002B50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файл-серверные ИС (ИС с архитектурой «файл-сервер»);</w:t>
      </w:r>
    </w:p>
    <w:p w:rsidR="00152319" w:rsidRPr="00EC0DE1" w:rsidRDefault="00152319" w:rsidP="002B50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клиент-серверные ИС (ИС с архитектурой «клиент-сервер»).</w:t>
      </w:r>
    </w:p>
    <w:p w:rsidR="00152319" w:rsidRPr="00EC0DE1" w:rsidRDefault="00152319" w:rsidP="002B50E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файл-серверных ИС база данных находится на файловом сервере, а СУБД и клиентские приложения находятся на рабочих станциях.</w:t>
      </w:r>
    </w:p>
    <w:p w:rsidR="00152319" w:rsidRPr="00EC0DE1" w:rsidRDefault="00152319" w:rsidP="002B50E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клиент-серверных ИС база данных и СУБД находятся на сервере, а на рабочих станциях находятся только клиентские приложения.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свою очередь, клиент-серверные ИС разделяют на двухзвенные и многозвенные.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двухзвенных ИС всего два типа «звеньев»: сервер базы данных, на котором находятся БД и СУБД, и рабочие станции, на которых находятся клиентские приложения. Клиентские приложения обращаются к СУБД напрямую.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В многозвенных ИС добавляются промежуточные «звенья»: серверы приложений. Пользовательские клиентские приложения не обращаются к СУБД напрямую, они взаимодействуют с промежуточными звеньями. Типичный пример применения трёхзвенной архитектуры — современные веб-приложения, использующие базы данных. В таких приложениях помимо звена СУБД и клиентского звена, выполняющегося в веб-браузере, имеется как минимум одно промежуточное звено — веб-сервер с соответствующим серверным программным обеспечением.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степени автоматизации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степени автоматизации ИС делятся на:</w:t>
      </w:r>
    </w:p>
    <w:p w:rsidR="00152319" w:rsidRPr="00EC0DE1" w:rsidRDefault="00152319" w:rsidP="00732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автоматизированные: информационные системы, в которых автоматизация может быть неполной (то есть требуется постоянное вмешательство персонала);</w:t>
      </w:r>
    </w:p>
    <w:p w:rsidR="00152319" w:rsidRPr="00EC0DE1" w:rsidRDefault="00152319" w:rsidP="00732A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автоматические: информационные системы, в которых автоматизация является полной, то есть вмешательство персонала не требуется или требуется только эпизодически.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«Ручные ИС» («без компьютера») существовать не могут, поскольку существующие определения предписывают обязательное наличие в составе ИС аппаратно-программных средств. Вследствие этого понятия «автоматизированная информационная система», «компьютерная информационная система» и просто «информационная система» являются синонимами.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характеру обработки данных</w:t>
      </w:r>
    </w:p>
    <w:p w:rsidR="00152319" w:rsidRPr="00EC0DE1" w:rsidRDefault="00152319" w:rsidP="0015231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характеру обработки данных ИС делятся на:</w:t>
      </w:r>
    </w:p>
    <w:p w:rsidR="00152319" w:rsidRPr="00EC0DE1" w:rsidRDefault="00152319" w:rsidP="009648A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:rsidR="00152319" w:rsidRPr="00EC0DE1" w:rsidRDefault="00152319" w:rsidP="009648A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:rsidR="00152319" w:rsidRPr="00EC0DE1" w:rsidRDefault="00152319" w:rsidP="0062529D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Классификация по охвату задач (масштабности)</w:t>
      </w:r>
    </w:p>
    <w:p w:rsidR="008D624A" w:rsidRPr="00EC0DE1" w:rsidRDefault="008D624A" w:rsidP="008D624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По охвату задач (масштабности) ИС делятся на: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п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ерсональная ИС предназначена для решения некоторого круга задач одного человека.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г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рупповая ИС ориентирована на коллективное использование информации членами рабочей группы или подразделения.</w:t>
      </w:r>
    </w:p>
    <w:p w:rsidR="00152319" w:rsidRPr="00EC0DE1" w:rsidRDefault="006E25E7" w:rsidP="006E25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к</w:t>
      </w:r>
      <w:r w:rsidR="00152319" w:rsidRPr="00EC0DE1">
        <w:rPr>
          <w:rFonts w:ascii="Times New Roman" w:hAnsi="Times New Roman" w:cs="Times New Roman"/>
          <w:color w:val="0070C0"/>
          <w:sz w:val="28"/>
          <w:szCs w:val="28"/>
          <w:lang w:val="ru-RU"/>
        </w:rPr>
        <w:t>орпоративная ИС автоматизирует все бизнес-процессы целого предприятия (организации) или их значительную часть, достигая их полной информационной согласованности, безызбыточности и прозрачности. Такие системы иногда называют информационными системами предприятия и системами комплексной автоматизации предприятия.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Разрабатываемая нами информационная система предназначена для обеспечения функций веб приложения «Личный кабинет». Основные пользователи данной системы это клиенты предприятия ООО «Сумские телекомсистемы».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Основной перечень функций, доступных пользователям личного кабинета: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(просмотр истории платежей и оплата счетов);</w:t>
      </w:r>
    </w:p>
    <w:p w:rsidR="00F96E38" w:rsidRPr="00DA1857" w:rsidRDefault="00F96E38" w:rsidP="0087163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Рассмотрим каждую из этих функций более подробно.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 представляет собой взаимодействие с такими сервисами как высокоскоростной интернет, телевидение и телефонная связь. Каждый сервис имее свой набор тарифов, характеристик и параметров, которые могут быть изменены.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пользователь может заказать новый сервис, отключить или внести определенные модификации в уже существующий. 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времени в веб приложении отображается перечень установленных услуг и перечень доступных для подключения. При отключении существующей услуги пользователю нужно сообщить причину, по которой он отказывается от данной услуги. При заказе новой услуги он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должен указать определенные параметры (скорость, оборудование, количество каналов, телефонный номер, способ оплаты и т.д.).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Также у пользователя есть возможность в зависимости от типа сервиса изменять некоторые параметры. Это могут быть как общие параметры (тариф), так и более специфичные для каждого сервиса (скорость и тип интернета, количество телефизионных каналов, телефонный номер и наличие голосовой почты).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включает в себя просмотр истории платежей, осуществление оплаты текущего счета и настройку автоматического платежа.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 помощи истории платежей пользователь может проследить динамику расходов на услуги в течении определенного периода времени, а также объем использованных данных (интернет трафик, количество телефонных минут и т.д.).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Кроме этого, доступная функция оплаты счета. Это может быть единоразовый платеж или же настройка автоматической оплаты в случае фиксированного тарифа. Для этого пользователь должен предоставить данные банковского счета или кредитной карты. Функция автоматической оплаты позволит не пропустить дату платежа и сделает ведение учета более простым и удобным для клиента.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 состоит из нескольких составляющих.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Первым составляющим является получение контактных данных предприятия, графика работы сервисных центров. Контактные данные могут в себя включать ссылки на интернет ресурсы, номера телефонов, адреса сервисных центров. В перспективе возможна интеграция в разрабатываемое веб приложение онлайн поддержки в виде чата.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информация поможет пользователю наиболее удобным для него путем решить возникнувшие вопросы и технические проблемы.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Второй составляющей частью является доска обявлений. При помощи доски объявлений пользователь имеет возможность видеть у себя на странице полезную информацию о компании и ее услугах. Это могут быть объявления о технических работах, описание акционных предложений и скидок, новости о нововедениях предприятия, уведомления об изменениях в тарифных планах.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Еще одной немаловажной составляющей является наличие раздела наиболее часто задаваемых вопросов (FAQ, Frequently Asked Questions). При помощи данного раздела пользователь сможет найти ответы на интересующие его вопросы без необходимости привлечении и персонала поддержки компании. В данной разделе могут быть размещены ответы на технические вопросы и вопросы оплаты, инструкции по настройке оборудования и другая полезная информация.</w:t>
      </w:r>
    </w:p>
    <w:p w:rsidR="00F96E38" w:rsidRPr="00DA1857" w:rsidRDefault="00F96E3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Все указанные выше фунции можно изобразить с помощью диаграмм потоков данных. Такие диаграммы является основным средством моделирования функциональных требований к проектируемой системе.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528069415"/>
      <w:bookmarkStart w:id="23" w:name="_Toc528071140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bookmarkEnd w:id="22"/>
      <w:bookmarkEnd w:id="23"/>
      <w:r w:rsidR="002422D0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Построение диаграмм</w:t>
      </w:r>
      <w:r w:rsidR="00677DB0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потоков данных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этапов проектирования ИС является построение диаграммы потоков данных. Диаграммы потоков данных (DFD)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7A636E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Для изображения DFD традиционно используются две различные нотации: Йодана (Yourdon) и Гейна-Сарсона (Gane-Sarson). </w:t>
      </w:r>
    </w:p>
    <w:p w:rsidR="007A636E" w:rsidRDefault="000D04F6" w:rsidP="009F2DC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822190" cy="3614420"/>
            <wp:effectExtent l="0" t="0" r="0" b="5080"/>
            <wp:docPr id="6" name="Picture 6" descr="http://www.nazametku.com/wp-content/uploads/2010/11/notation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zametku.com/wp-content/uploads/2010/11/notation_tabl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6E" w:rsidRPr="007A636E" w:rsidRDefault="007A636E" w:rsidP="007A636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636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Рисунок 2.2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типов </w:t>
      </w:r>
      <w:r w:rsidR="0022528A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157C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2528A">
        <w:rPr>
          <w:rFonts w:ascii="Times New Roman" w:hAnsi="Times New Roman" w:cs="Times New Roman"/>
          <w:sz w:val="28"/>
          <w:szCs w:val="28"/>
          <w:lang w:val="ru-RU"/>
        </w:rPr>
        <w:t>аграмм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Йодана и Гейна-Сарсона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Далее при построении примеров будет использоваться нотация </w:t>
      </w:r>
      <w:r w:rsidR="00332105" w:rsidRPr="00DA1857">
        <w:rPr>
          <w:rFonts w:ascii="Times New Roman" w:hAnsi="Times New Roman" w:cs="Times New Roman"/>
          <w:sz w:val="28"/>
          <w:szCs w:val="28"/>
          <w:lang w:val="ru-RU"/>
        </w:rPr>
        <w:t>Йодана</w:t>
      </w:r>
      <w:bookmarkStart w:id="24" w:name="_GoBack"/>
      <w:bookmarkEnd w:id="24"/>
      <w:r w:rsidRPr="00DA1857">
        <w:rPr>
          <w:rFonts w:ascii="Times New Roman" w:hAnsi="Times New Roman" w:cs="Times New Roman"/>
          <w:sz w:val="28"/>
          <w:szCs w:val="28"/>
          <w:lang w:val="ru-RU"/>
        </w:rPr>
        <w:t>, все исключения будут предварительно оговариваться.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 основе данной методологии лежит построение модели анализируемой ИС - проектируемой или реально существующей. В соответствии с методологией модель системы определяется как иерархия диаграмм потоков данных, 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 становятся элементарными и детализировать их далее невозможно.</w:t>
      </w:r>
    </w:p>
    <w:p w:rsid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Первым шагом при построении иерархии </w:t>
      </w:r>
      <w:r w:rsidR="00444E08">
        <w:rPr>
          <w:rFonts w:ascii="Times New Roman" w:hAnsi="Times New Roman" w:cs="Times New Roman"/>
          <w:color w:val="0070C0"/>
          <w:sz w:val="28"/>
          <w:szCs w:val="28"/>
        </w:rPr>
        <w:t>DFD</w:t>
      </w: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является построение контекстных диаграмм 0-го уровня. Обычно при проектировании относительно простых ИС строится единственная контекстная диаграмма со звездообразной топологией, в центре которой находится так называемый главный процесс (сама ИС), соединенный с приемниками и источниками информации, посредством которых с системой взаимодействуют пользователи и другие внешние системы.</w:t>
      </w:r>
    </w:p>
    <w:p w:rsidR="00384180" w:rsidRPr="00DA1857" w:rsidRDefault="00384180" w:rsidP="003841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Источники информации (внешние сущности) порождают информационные потоки (потоки данных), переносящие информацию к подсистемам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Таким образом, основными компонентами диаграмм потоков данных являются:</w:t>
      </w:r>
    </w:p>
    <w:p w:rsidR="00384180" w:rsidRPr="00DA1857" w:rsidRDefault="00384180" w:rsidP="003841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внешние сущности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384180" w:rsidRPr="00DA1857" w:rsidRDefault="00384180" w:rsidP="003841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системы/подсистемы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384180" w:rsidRPr="00DA1857" w:rsidRDefault="00384180" w:rsidP="003841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384180" w:rsidRPr="00DA1857" w:rsidRDefault="00384180" w:rsidP="003841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накопители данных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384180" w:rsidRPr="00DA1857" w:rsidRDefault="00384180" w:rsidP="0038418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потоки данных</w:t>
      </w:r>
      <w:r w:rsidRPr="00DA1857">
        <w:rPr>
          <w:rFonts w:ascii="Times New Roman" w:hAnsi="Times New Roman" w:cs="Times New Roman"/>
          <w:sz w:val="28"/>
          <w:szCs w:val="28"/>
        </w:rPr>
        <w:t>.</w:t>
      </w:r>
    </w:p>
    <w:p w:rsidR="00493EB8" w:rsidRP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Если же для сложной системы ограничиться единственной контекстной диаграммой, то она будет содержать слишком большое количество источников и приемников информации, которые трудно расположить на </w:t>
      </w: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lastRenderedPageBreak/>
        <w:t>листе бумаги нормального формата, и кроме того, единственный главный процесс не раскрывает структуры распределенной системы.</w:t>
      </w:r>
    </w:p>
    <w:p w:rsidR="00493EB8" w:rsidRP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>Для сложных ИС строится иерархия контекстных диаграмм. При этом контекстная диаграмма 1-го уровня содержит набор подсистем, соединенных потоками данных. Контекстные диаграммы следующего уровня детализируют контекст и структуру подсистем до уровня отдельных задач.</w:t>
      </w:r>
    </w:p>
    <w:p w:rsidR="00493EB8" w:rsidRP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>Иерархия контекстных диаграмм определяет взаимодействие основных функциональных подсистем проектируемой ИС как между собой, так и с внешними входными и выходными потоками данных и внешними объектами (источниками и приемниками информации), с которыми взаимодействует ИС.</w:t>
      </w:r>
    </w:p>
    <w:p w:rsid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>Разработка контекстных диаграмм решает проблему строгого определения функциональной структуры ИС на самой ранней стадии ее проектирования, что особенно важно для сложных многофункциональных систем, в разработке которых участвуют разные организации и коллективы разработчиков.</w:t>
      </w:r>
    </w:p>
    <w:p w:rsidR="00493EB8" w:rsidRP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Д</w:t>
      </w: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>ля каждой подсистемы, присутствующей на контекстных диаграммах, выполняется ее детализация при помощи диаграммы DFD. Каждый процесс, в свою очередь, может быть детализирован при помощи отдельной диаграммы или миниспецификации.</w:t>
      </w:r>
    </w:p>
    <w:p w:rsidR="00493EB8" w:rsidRDefault="00493EB8" w:rsidP="00493EB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787140" cy="3312795"/>
            <wp:effectExtent l="0" t="0" r="3810" b="1905"/>
            <wp:docPr id="11" name="Picture 11" descr="http://www.nazametku.com/wp-content/uploads/2010/11/detalization_d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zametku.com/wp-content/uploads/2010/11/detalization_dfd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B8" w:rsidRPr="00493EB8" w:rsidRDefault="00493EB8" w:rsidP="00493EB8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Рисунок 2.3. Уровни </w:t>
      </w:r>
      <w:r w:rsidRPr="00493EB8">
        <w:rPr>
          <w:rFonts w:ascii="Times New Roman" w:hAnsi="Times New Roman" w:cs="Times New Roman"/>
          <w:color w:val="FF0000"/>
          <w:sz w:val="28"/>
          <w:szCs w:val="28"/>
        </w:rPr>
        <w:t>DFD</w:t>
      </w:r>
      <w:r w:rsidRPr="00BD420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493EB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диаграмм</w:t>
      </w:r>
    </w:p>
    <w:p w:rsidR="00493EB8" w:rsidRPr="00493EB8" w:rsidRDefault="00493EB8" w:rsidP="00493EB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493EB8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При детализации должны выполняться следующие правила:</w:t>
      </w:r>
    </w:p>
    <w:p w:rsidR="00493EB8" w:rsidRPr="00F939EB" w:rsidRDefault="00493EB8" w:rsidP="00493E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F939EB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правило балансировки — при детализации процесса дочерняя диаграмма в качестве внешних источников/приемников данных может иметь только те компоненты (подсистемы, процессы, внешние сущности, накопители данных), с которыми имеет информационную связь соответствующий процесс на родительской диаграмме;</w:t>
      </w:r>
    </w:p>
    <w:p w:rsidR="00493EB8" w:rsidRPr="00F939EB" w:rsidRDefault="00493EB8" w:rsidP="00493E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F939EB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правило нумерации — при детализации процессов должна поддерживаться их иерархическая нумерация.</w:t>
      </w:r>
    </w:p>
    <w:p w:rsidR="00493EB8" w:rsidRPr="00F939EB" w:rsidRDefault="00493EB8" w:rsidP="00493EB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F939EB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правило семи — для того, чтобы диаграмма легко читалась, количество функций на диаграмме не должно быть больше семи.</w:t>
      </w:r>
    </w:p>
    <w:p w:rsidR="00095890" w:rsidRPr="00DA1857" w:rsidRDefault="00384180" w:rsidP="00BD42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в</w:t>
      </w:r>
      <w:r w:rsidRPr="00384180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от степени детализации процессов существует несколько уровней DF диаграмм. </w:t>
      </w:r>
      <w:r w:rsidR="00095890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личного кабинета </w:t>
      </w:r>
      <w:r w:rsidR="00095890"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спроектируем Data Flow диаграммы 0-го и 1-го уровней (рис 2.1.1 и рис 2.1.2).</w:t>
      </w:r>
    </w:p>
    <w:p w:rsidR="00F96E38" w:rsidRPr="00DA1857" w:rsidRDefault="00F96E38" w:rsidP="001405C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Построение диаграммы потоков данных 0-го уровня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 рисунке 2.1.1 мы изобразили главный процесс - «Управление телекоммуникационными услугами и счетами».. Этот процесс представляет собой преобразование входных потоков данных в выходные в соответствии с определенным алгоритмом и бизнес логикой предприятия. Он описывает основные функции проектируемой информационной системы.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Две внешние сущности «Клиент» и «Предприятие» представляют собой объекты, являющиеся источником или приемником системных данных.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Именуемыми стрелками мы проиллюстрировали потоки данных, которые являются в нашем макете абстракциями, используемыми для передачи информации из одной части системы в другую.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095890" w:rsidRPr="00DA1857" w:rsidRDefault="00095890" w:rsidP="00871631">
      <w:pPr>
        <w:pStyle w:val="BodyText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1CDAF655" wp14:editId="1728DD0B">
            <wp:extent cx="5681512" cy="988828"/>
            <wp:effectExtent l="0" t="0" r="0" b="1905"/>
            <wp:docPr id="5" name="Picture 5" descr="C:\parkhomchuk\Repositories\VLPA_DEV\Others\Lina_Diplom\diagrams\DFD-0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khomchuk\Repositories\VLPA_DEV\Others\Lina_Diplom\diagrams\DFD-0_r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26" cy="9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90" w:rsidRPr="00DA1857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Рисунок 2.1.1. Data Flow диаграмма 0-го уровня</w:t>
      </w:r>
    </w:p>
    <w:p w:rsidR="00F96E38" w:rsidRPr="00DA1857" w:rsidRDefault="00F96E38" w:rsidP="001405C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Построение диаграммы потоков данных 1-го уровня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Основной процесс можно детализировать, разбив его на несколько отдельных специфических подпроцессов. Для этого мы создали Data Flow диаграмму 1 уровня (рис. 2.1.2).</w:t>
      </w:r>
    </w:p>
    <w:p w:rsidR="00095890" w:rsidRPr="00DA1857" w:rsidRDefault="007F74D8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7.7pt">
            <v:imagedata r:id="rId25" o:title="Lina Diplom DFD 1 lvl (ru) (1)"/>
          </v:shape>
        </w:pict>
      </w:r>
    </w:p>
    <w:p w:rsidR="00095890" w:rsidRPr="00D30AEE" w:rsidRDefault="00095890" w:rsidP="00871631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30AEE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Рисунок 2.1.2. Data Flow диаграмма 1-го уровня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На Data Flow диаграмме 1-го уровня мы более подробно описали функции информационной системы. Данные функции были изображены на диаграмме в виде дополнительных процессов: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внесение изенений в услугу (установка, отключение, модификация);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смена тарифного плана</w:t>
      </w:r>
      <w:r w:rsidRPr="00DA1857">
        <w:rPr>
          <w:rFonts w:ascii="Times New Roman" w:hAnsi="Times New Roman" w:cs="Times New Roman"/>
          <w:sz w:val="28"/>
          <w:szCs w:val="28"/>
        </w:rPr>
        <w:t>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просмотр истории платежей и оплата счета;</w:t>
      </w:r>
    </w:p>
    <w:p w:rsidR="00095890" w:rsidRPr="00DA1857" w:rsidRDefault="00095890" w:rsidP="0087163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поиск контактной информации, новости предприятия и сбор данных об акциях и тарифах.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Согласно правилам построения DF диаграмм мы выделили хранилища данных «</w:t>
      </w:r>
      <w:r w:rsidR="00102F1F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», «Тариф</w:t>
      </w:r>
      <w:r w:rsidR="00A41DED">
        <w:rPr>
          <w:rFonts w:ascii="Times New Roman" w:hAnsi="Times New Roman" w:cs="Times New Roman"/>
          <w:sz w:val="28"/>
          <w:szCs w:val="28"/>
          <w:lang w:val="ru-RU"/>
        </w:rPr>
        <w:t>ные план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ы», «</w:t>
      </w:r>
      <w:r w:rsidR="00A41DED">
        <w:rPr>
          <w:rFonts w:ascii="Times New Roman" w:hAnsi="Times New Roman" w:cs="Times New Roman"/>
          <w:sz w:val="28"/>
          <w:szCs w:val="28"/>
          <w:lang w:val="ru-RU"/>
        </w:rPr>
        <w:t>Платежи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» и «Информация о предприятии», которые позволят нам на указанных участках определять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данные, которые будут храниться в памяти между процессами. В этих абстрактных сущностях хранится информация, необходимая для функционирования проектируемой информационной системы.</w:t>
      </w:r>
    </w:p>
    <w:p w:rsidR="00095890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Связь между упомянутыми выше элементами диаграммы будет осуществляться с помощью потоков данных, изображенных на диаграме в виде именуемых стрелок.</w:t>
      </w:r>
    </w:p>
    <w:p w:rsidR="00095890" w:rsidRPr="00DA1857" w:rsidRDefault="0009589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528069416"/>
      <w:bookmarkStart w:id="26" w:name="_Toc528071141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2.1.2 Логическая </w:t>
      </w:r>
      <w:r w:rsidR="00B56CE7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базы данных</w:t>
      </w:r>
      <w:bookmarkEnd w:id="25"/>
      <w:bookmarkEnd w:id="26"/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поддержания БД в устойчивом состоянии используется ряд механизмов, которые получили обобщенное название средств поддержки целостности. Приведение структуры БД в соответствие этим ограничениям - это и есть нормализация.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В целом суть этих ограничений весьма проста: каждый факт, хранимый в БД, должен храниться один-единственный раз, поскольку дублирование может привести к несогласованности между копиями одной и той же информации. Следует избегать любых неоднозначностей, а также избыточности хранимой информации.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Схемой базы данных называется структура связей между полями и таблицами.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Нормализацией схемы базы данных называется процедура, производимая над базой данных с целью удаления в ней избыточности.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выделяются шесть нормальных форм, пять из которых так и называются: первая, вторая, третья, четвертая, пятая нормальная форма, а также нормальная форма Бойса-Кодда, лежащая между третьей и четвертой.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реляционной модели данных разработано несколько нормализованных форм, три из которых являются основными.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База данных считается нормализованной, если ее таблицы представлены как минимум в третьей нормальной форме. Часто многие таблицы нормализуются до четвертой нормальной формы, иногда, наоборот, производится денормализация. Использования таблиц в пятой нормальной форме в реальных базах данных встречается редко.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Нормализация отношений – это формальный аппарат ограничений на формирование отношений, который позволяет устранить дублирование и потенциальную противоречивость хранимых данных, уменьшает трудозатраты на ведение БД. Процесс нормализации заключается в декомпозиции исходных отношений на более простые отношения. Цель нормализации – получение такого проекта БД, в котором «каждый факт появляется лишь в одном месте».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Теория нормализации основана на наличии зависимостей между атрибутами отношения. Основными видами зависимостей являются: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многозначные;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транзитивные.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Базовым является понятие функциональной зависимости, поскольку на его основе формируются определения всех остальных видов зависимостей. Атрибут В функционально зависит от атрибута А, если каждому значению А соответствует в точности одно значение В. Математически функциональную зависимость В от А обозначают А ’ В. Это означает, что во всех кортежах с одинаковым значением атрибута А атрибут В будет иметь также одно и то же значение. При этом А и В могут быть составными, то есть состоять из двух и более атрибутов.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Зависимость, при которой каждый неключевой атрибут зависит от всего составного ключа и не зависит от его частей, называется полной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функциональной зависимостью. Если атрибут А зависит от атрибута В, а атрибут В зависит от атрибута С (С ’ В ’ А), но обратная зависимость отсутствует, то зависимость А от С называется транзитивной.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Многозначная зависимость. Говорят, что один атрибут отношения многозначно определяет другой атрибут того же отношения, если для каждого значения первого атрибута существует множество соответствующих значений второго атрибута. Многозначные зависимости могут быть: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один-ко-многим (1:М);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многие-к-одному (М:1);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многие-ко-многим (М:М). </w:t>
      </w:r>
    </w:p>
    <w:p w:rsidR="00516DE1" w:rsidRPr="00DA1857" w:rsidRDefault="00516DE1" w:rsidP="00157C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Каждая ступень процесса нормализации приводит схему отношений в последовательные нормальные формы. Для каждой ступени имеются наборы ограничений. Выделяют следующую последовательность нормальных форм: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первая нормальная форма (1НФ);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вторая нормальная форма (2НФ);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третья нормальная форма (3НФ);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усиленная 3НФ или нормальная форма Бойса-Кодда (БКНФ);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четвертая нормальная форма (4НФ); </w:t>
      </w:r>
    </w:p>
    <w:p w:rsidR="00516DE1" w:rsidRPr="00DA1857" w:rsidRDefault="00516DE1" w:rsidP="00157C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пятая нормальная форма (5НФ). 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Для устранения потенциальной противоречивости и избыточности данных в отношениях, выявленных на этапе построения концептуальной модели приведём их к третьей нормальной форме. Нормальные формы определяются как совокупности требований, которыми должны удовлетворять отношения.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 отношения находится в первой нормальной форме (1НФ) тогда и только тогда, когда в любом допустимом значении отношения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его кортеж содержит только одно значение для каждого из атрибутов.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Переменная отношения находится во второй нормальной форме (2НФ) тогда и только тогда, когда она находится в 1НФ, и каждый не ключевой атрибут неприводимо (функционально полно) зависит от ее потенциального ключа.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Переменная отношения находится в третьей нормальной форме (3НФ) тогда и только тогда, когда она находится во 2НФ, и отсутствуют транзитивные функциональные зависимости не ключевых атрибутов от ключевых.</w:t>
      </w:r>
    </w:p>
    <w:p w:rsidR="00516DE1" w:rsidRPr="00DA1857" w:rsidRDefault="00516DE1" w:rsidP="004326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приведения ненормализованных схем в 3НФ показан на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рис. 18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. На практике построение 3НФ в большинстве случаев является достаточным и приведением к ней процесс построения реляционной БД заканчивается. </w:t>
      </w:r>
    </w:p>
    <w:p w:rsidR="00516DE1" w:rsidRPr="00DA1857" w:rsidRDefault="00516DE1" w:rsidP="00516DE1">
      <w:pPr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DA1857">
        <w:rPr>
          <w:rFonts w:ascii="Times New Roman" w:hAnsi="Times New Roman" w:cs="Times New Roman"/>
          <w:noProof/>
        </w:rPr>
        <w:drawing>
          <wp:inline distT="0" distB="0" distL="0" distR="0" wp14:anchorId="62ABC654" wp14:editId="72E46060">
            <wp:extent cx="5486400" cy="3686175"/>
            <wp:effectExtent l="76200" t="57150" r="76200" b="85725"/>
            <wp:docPr id="49" name="Схема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16DE1" w:rsidRPr="00DA1857" w:rsidRDefault="00516DE1" w:rsidP="0043268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Рисунок 18.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Алгоритм приведения ненормализованных схем в 3НФ</w:t>
      </w:r>
    </w:p>
    <w:p w:rsidR="00516DE1" w:rsidRPr="00DA1857" w:rsidRDefault="00516DE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Нормальные формы высших порядков (4НФ и 5НФ) представляют больший интерес для теоретических исследований, чем для практики проектирования БД.</w:t>
      </w:r>
    </w:p>
    <w:p w:rsidR="005126B1" w:rsidRPr="00DA1857" w:rsidRDefault="005126B1" w:rsidP="005126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Изобразим полученные отношения и их связи на ER-диаграмме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(см. рис. 2.3)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29C4" w:rsidRDefault="003629C4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27C" w:rsidRPr="00273D48" w:rsidRDefault="00E8127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3D48">
        <w:rPr>
          <w:rFonts w:ascii="Times New Roman" w:hAnsi="Times New Roman" w:cs="Times New Roman"/>
          <w:b/>
          <w:color w:val="FF0000"/>
          <w:sz w:val="28"/>
          <w:szCs w:val="28"/>
        </w:rPr>
        <w:t>DRAFT VERSION</w:t>
      </w:r>
    </w:p>
    <w:p w:rsidR="00E8127C" w:rsidRPr="000A51CF" w:rsidRDefault="00E8127C" w:rsidP="00E8127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Сайт</w:t>
      </w:r>
      <w:r w:rsidRPr="000A51CF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hyperlink r:id="rId31" w:history="1"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app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sqldbm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MySQL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Edit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A1857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Pr="000A51CF">
          <w:rPr>
            <w:rStyle w:val="Hyperlink"/>
            <w:rFonts w:ascii="Times New Roman" w:hAnsi="Times New Roman" w:cs="Times New Roman"/>
            <w:sz w:val="28"/>
            <w:szCs w:val="28"/>
          </w:rPr>
          <w:t>42162/</w:t>
        </w:r>
      </w:hyperlink>
    </w:p>
    <w:p w:rsidR="00E8127C" w:rsidRDefault="00E8127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D1F63" w:rsidRPr="00E8127C" w:rsidRDefault="00FD1F63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CDF78" wp14:editId="7B958C21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9B" w:rsidRPr="00024B58" w:rsidRDefault="00E9189B" w:rsidP="00E9189B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24B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Рисунок 2.3. – </w:t>
      </w:r>
      <w:r w:rsidRPr="00024B58">
        <w:rPr>
          <w:rFonts w:ascii="Times New Roman" w:hAnsi="Times New Roman" w:cs="Times New Roman"/>
          <w:color w:val="FF0000"/>
          <w:sz w:val="28"/>
          <w:szCs w:val="28"/>
        </w:rPr>
        <w:t>ERD</w:t>
      </w:r>
      <w:r w:rsidRPr="00024B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для </w:t>
      </w:r>
      <w:r w:rsidR="005A3A71" w:rsidRPr="00024B58">
        <w:rPr>
          <w:rFonts w:ascii="Times New Roman" w:hAnsi="Times New Roman" w:cs="Times New Roman"/>
          <w:color w:val="FF0000"/>
          <w:sz w:val="28"/>
          <w:szCs w:val="28"/>
          <w:lang w:val="ru-RU"/>
        </w:rPr>
        <w:t>информационной системы «Личный кабинет»</w:t>
      </w:r>
    </w:p>
    <w:p w:rsidR="003629C4" w:rsidRPr="00DA1857" w:rsidRDefault="003629C4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5EC" w:rsidRPr="00DA1857" w:rsidRDefault="002415EC" w:rsidP="002415E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2415EC" w:rsidRPr="00DA1857" w:rsidRDefault="002415E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5EC" w:rsidRPr="00DA1857" w:rsidRDefault="002415EC" w:rsidP="003629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атрибуты, используемые в построенных сущностях, их тип и назначение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(см. табл. 2.1, 2.2, 2.3, 2.4, 2.5).</w:t>
      </w:r>
    </w:p>
    <w:p w:rsidR="002415EC" w:rsidRPr="00DA1857" w:rsidRDefault="00CB3268" w:rsidP="00CB326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2.1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Атрибуты сущности Аккаунты (</w:t>
      </w:r>
      <w:r w:rsidRPr="00DA1857">
        <w:rPr>
          <w:rFonts w:ascii="Times New Roman" w:hAnsi="Times New Roman" w:cs="Times New Roman"/>
          <w:sz w:val="28"/>
          <w:szCs w:val="28"/>
        </w:rPr>
        <w:t>Accounts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0D5F9E" w:rsidRPr="00950BFA" w:rsidTr="007A7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0D5F9E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Атрибут</w:t>
            </w:r>
          </w:p>
        </w:tc>
        <w:tc>
          <w:tcPr>
            <w:tcW w:w="7223" w:type="dxa"/>
          </w:tcPr>
          <w:p w:rsidR="000D5F9E" w:rsidRPr="00950BFA" w:rsidRDefault="000D5F9E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0D5F9E" w:rsidRPr="00F7156D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id</w:t>
            </w:r>
          </w:p>
        </w:tc>
        <w:tc>
          <w:tcPr>
            <w:tcW w:w="7223" w:type="dxa"/>
          </w:tcPr>
          <w:p w:rsidR="000D5F9E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</w:t>
            </w:r>
            <w:r w:rsidR="00F85901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омер аккаунта пользователя</w:t>
            </w:r>
            <w:r w:rsidR="0009520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0D5F9E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login</w:t>
            </w:r>
          </w:p>
        </w:tc>
        <w:tc>
          <w:tcPr>
            <w:tcW w:w="7223" w:type="dxa"/>
          </w:tcPr>
          <w:p w:rsidR="000D5F9E" w:rsidRPr="00950BFA" w:rsidRDefault="00836E0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 пользователя</w:t>
            </w:r>
          </w:p>
        </w:tc>
      </w:tr>
      <w:tr w:rsidR="000D5F9E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password</w:t>
            </w:r>
          </w:p>
        </w:tc>
        <w:tc>
          <w:tcPr>
            <w:tcW w:w="7223" w:type="dxa"/>
          </w:tcPr>
          <w:p w:rsidR="000D5F9E" w:rsidRPr="00950BFA" w:rsidRDefault="008C665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пользователя</w:t>
            </w:r>
          </w:p>
        </w:tc>
      </w:tr>
      <w:tr w:rsidR="000D5F9E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E54048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first_name</w:t>
            </w:r>
          </w:p>
        </w:tc>
        <w:tc>
          <w:tcPr>
            <w:tcW w:w="7223" w:type="dxa"/>
          </w:tcPr>
          <w:p w:rsidR="000D5F9E" w:rsidRPr="00950BFA" w:rsidRDefault="001421BC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</w:t>
            </w:r>
          </w:p>
        </w:tc>
      </w:tr>
      <w:tr w:rsidR="000D5F9E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0D5F9E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last_name</w:t>
            </w:r>
          </w:p>
        </w:tc>
        <w:tc>
          <w:tcPr>
            <w:tcW w:w="7223" w:type="dxa"/>
          </w:tcPr>
          <w:p w:rsidR="000D5F9E" w:rsidRPr="00950BFA" w:rsidRDefault="001421BC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пользователя</w:t>
            </w:r>
          </w:p>
        </w:tc>
      </w:tr>
      <w:tr w:rsidR="00672628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7223" w:type="dxa"/>
          </w:tcPr>
          <w:p w:rsidR="00672628" w:rsidRPr="00950BFA" w:rsidRDefault="001421BC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Текущий статус аккаунта</w:t>
            </w:r>
          </w:p>
        </w:tc>
      </w:tr>
      <w:tr w:rsidR="00672628" w:rsidRPr="00950BFA" w:rsidTr="007A7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email</w:t>
            </w:r>
          </w:p>
        </w:tc>
        <w:tc>
          <w:tcPr>
            <w:tcW w:w="7223" w:type="dxa"/>
          </w:tcPr>
          <w:p w:rsidR="00672628" w:rsidRPr="00950BFA" w:rsidRDefault="00AB6BE6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  <w:r w:rsidR="001B021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электроннной почты пользователя</w:t>
            </w:r>
          </w:p>
        </w:tc>
      </w:tr>
      <w:tr w:rsidR="00672628" w:rsidRPr="00950BFA" w:rsidTr="007A7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72628" w:rsidRPr="00950BFA" w:rsidRDefault="006726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address</w:t>
            </w:r>
          </w:p>
        </w:tc>
        <w:tc>
          <w:tcPr>
            <w:tcW w:w="7223" w:type="dxa"/>
          </w:tcPr>
          <w:p w:rsidR="00672628" w:rsidRPr="00950BFA" w:rsidRDefault="004B5D98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Физический адрес пользователя</w:t>
            </w:r>
          </w:p>
        </w:tc>
      </w:tr>
    </w:tbl>
    <w:p w:rsidR="0048289A" w:rsidRPr="00DA1857" w:rsidRDefault="0048289A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4690" w:rsidRPr="000A51CF" w:rsidRDefault="001F233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Отношению</w:t>
      </w:r>
      <w:r w:rsidRPr="000A51CF">
        <w:rPr>
          <w:rFonts w:ascii="Times New Roman" w:hAnsi="Times New Roman" w:cs="Times New Roman"/>
          <w:sz w:val="28"/>
          <w:szCs w:val="28"/>
        </w:rPr>
        <w:t xml:space="preserve"> 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Аккаунты</w:t>
      </w:r>
      <w:r w:rsidRPr="000A51CF">
        <w:rPr>
          <w:rFonts w:ascii="Times New Roman" w:hAnsi="Times New Roman" w:cs="Times New Roman"/>
          <w:sz w:val="28"/>
          <w:szCs w:val="28"/>
        </w:rPr>
        <w:t xml:space="preserve">»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соответствует</w:t>
      </w:r>
      <w:r w:rsidRPr="000A51CF">
        <w:rPr>
          <w:rFonts w:ascii="Times New Roman" w:hAnsi="Times New Roman" w:cs="Times New Roman"/>
          <w:sz w:val="28"/>
          <w:szCs w:val="28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полная</w:t>
      </w:r>
      <w:r w:rsidRPr="000A51CF">
        <w:rPr>
          <w:rFonts w:ascii="Times New Roman" w:hAnsi="Times New Roman" w:cs="Times New Roman"/>
          <w:sz w:val="28"/>
          <w:szCs w:val="28"/>
        </w:rPr>
        <w:t xml:space="preserve"> 3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НФ</w:t>
      </w:r>
      <w:r w:rsidRPr="000A51CF">
        <w:rPr>
          <w:rFonts w:ascii="Times New Roman" w:hAnsi="Times New Roman" w:cs="Times New Roman"/>
          <w:sz w:val="28"/>
          <w:szCs w:val="28"/>
        </w:rPr>
        <w:t xml:space="preserve">: id -&gt; </w:t>
      </w:r>
      <w:r w:rsidR="00767D88" w:rsidRPr="000A51CF">
        <w:rPr>
          <w:rFonts w:ascii="Times New Roman" w:hAnsi="Times New Roman" w:cs="Times New Roman"/>
          <w:sz w:val="28"/>
          <w:szCs w:val="28"/>
        </w:rPr>
        <w:t xml:space="preserve">login, password, </w:t>
      </w:r>
      <w:proofErr w:type="spellStart"/>
      <w:r w:rsidR="00767D88" w:rsidRPr="000A51C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767D88" w:rsidRPr="000A5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7D88" w:rsidRPr="000A51C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767D88" w:rsidRPr="000A51CF">
        <w:rPr>
          <w:rFonts w:ascii="Times New Roman" w:hAnsi="Times New Roman" w:cs="Times New Roman"/>
          <w:sz w:val="28"/>
          <w:szCs w:val="28"/>
        </w:rPr>
        <w:t>, status, email, address.</w:t>
      </w:r>
    </w:p>
    <w:p w:rsidR="00767D88" w:rsidRPr="000A51CF" w:rsidRDefault="00767D8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406C4" w:rsidRPr="00DA1857" w:rsidRDefault="008406C4" w:rsidP="008406C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0D22" w:rsidRPr="00DA1857" w:rsidRDefault="00890D22" w:rsidP="00890D22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2.2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FF49A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44D27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Тарифные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Планы</w:t>
      </w:r>
      <w:r w:rsidR="00412AB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Plans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890D22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890D22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890D22" w:rsidRPr="00950BFA" w:rsidRDefault="00890D22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890D22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тарифного плана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890D22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тарифного плана</w:t>
            </w:r>
          </w:p>
        </w:tc>
      </w:tr>
      <w:tr w:rsidR="00890D22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890D22" w:rsidRPr="00950BFA" w:rsidRDefault="00744D2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price</w:t>
            </w:r>
          </w:p>
        </w:tc>
        <w:tc>
          <w:tcPr>
            <w:tcW w:w="7223" w:type="dxa"/>
          </w:tcPr>
          <w:p w:rsidR="00890D22" w:rsidRPr="00950BFA" w:rsidRDefault="0056301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Месячная абонплата (грн.)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7EA7" w:rsidRPr="00DA1857" w:rsidRDefault="00AD7EA7" w:rsidP="00AD7EA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2.3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B078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 w:rsidR="00B07814">
        <w:rPr>
          <w:rFonts w:ascii="Times New Roman" w:hAnsi="Times New Roman" w:cs="Times New Roman"/>
          <w:sz w:val="28"/>
          <w:szCs w:val="28"/>
          <w:lang w:val="ru-RU"/>
        </w:rPr>
        <w:t>Услуг»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Service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</w:rPr>
        <w:t>Types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AD7EA7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D7EA7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 w:rsidR="005752F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CE024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типа сервиса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D7EA7" w:rsidRPr="00F7156D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AD7EA7" w:rsidRPr="00950BFA" w:rsidRDefault="00AD7EA7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AD7EA7" w:rsidRPr="00950BFA" w:rsidRDefault="00AD7EA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="001B549B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типа сервиса (интернет, телевидение, телефония)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4E45" w:rsidRPr="00DA1857" w:rsidRDefault="007D4E45" w:rsidP="007D4E45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2.4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24B58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Services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7D4E45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7D4E45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 w:rsidR="000F7DA0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сервиса</w:t>
            </w:r>
            <w:r w:rsidR="00784B0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7D4E45" w:rsidRPr="00F7156D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7D4E45" w:rsidRPr="00950BFA" w:rsidRDefault="007D4E4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7D4E45" w:rsidRPr="00950BFA" w:rsidRDefault="007D4E45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сервиса (интернет, телевидение, телефония)</w:t>
            </w:r>
          </w:p>
        </w:tc>
      </w:tr>
      <w:tr w:rsidR="00FF72FF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FF72FF" w:rsidRPr="00950BFA" w:rsidRDefault="00FF72FF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type_id</w:t>
            </w:r>
          </w:p>
        </w:tc>
        <w:tc>
          <w:tcPr>
            <w:tcW w:w="7223" w:type="dxa"/>
          </w:tcPr>
          <w:p w:rsidR="00FF72FF" w:rsidRPr="00950BFA" w:rsidRDefault="00FF72FF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внешний ключ</w:t>
            </w:r>
          </w:p>
        </w:tc>
      </w:tr>
      <w:tr w:rsidR="00FF72FF" w:rsidRPr="00F7156D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FF72FF" w:rsidRPr="00950BFA" w:rsidRDefault="00FF72FF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plan_id</w:t>
            </w:r>
          </w:p>
        </w:tc>
        <w:tc>
          <w:tcPr>
            <w:tcW w:w="7223" w:type="dxa"/>
          </w:tcPr>
          <w:p w:rsidR="00FF72FF" w:rsidRPr="00950BFA" w:rsidRDefault="00FF72FF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тарифного плана, внешний ключ</w:t>
            </w:r>
          </w:p>
        </w:tc>
      </w:tr>
    </w:tbl>
    <w:p w:rsidR="007D4E45" w:rsidRPr="00DA1857" w:rsidRDefault="007D4E45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4628" w:rsidRPr="00DA1857" w:rsidRDefault="00264628" w:rsidP="002646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2.5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A5965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Подключенные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9A5965" w:rsidRPr="00DA185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Клиента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36AC" w:rsidRPr="00DA1857">
        <w:rPr>
          <w:rFonts w:ascii="Times New Roman" w:hAnsi="Times New Roman" w:cs="Times New Roman"/>
          <w:sz w:val="28"/>
          <w:szCs w:val="28"/>
        </w:rPr>
        <w:t>Client</w:t>
      </w:r>
      <w:r w:rsidR="00A636AC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6AC" w:rsidRPr="00DA1857">
        <w:rPr>
          <w:rFonts w:ascii="Times New Roman" w:hAnsi="Times New Roman" w:cs="Times New Roman"/>
          <w:sz w:val="28"/>
          <w:szCs w:val="28"/>
        </w:rPr>
        <w:t>Services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2646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2646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Атрибут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646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810CF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810CF8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аккаунта пользователя</w:t>
            </w:r>
            <w:r w:rsidR="00BD166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для которого подлючен сервис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264628" w:rsidRPr="0017723E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64628" w:rsidRPr="00950BFA" w:rsidRDefault="00810CF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7223" w:type="dxa"/>
          </w:tcPr>
          <w:p w:rsidR="00264628" w:rsidRPr="00950BFA" w:rsidRDefault="00264628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CB1255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подключенного сервиса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</w:tbl>
    <w:p w:rsidR="00890D22" w:rsidRPr="00DA1857" w:rsidRDefault="00890D22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76E4" w:rsidRPr="00DA1857" w:rsidRDefault="002176E4" w:rsidP="002176E4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2.6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7F3C" w:rsidRPr="00DA1857">
        <w:rPr>
          <w:rFonts w:ascii="Times New Roman" w:hAnsi="Times New Roman" w:cs="Times New Roman"/>
          <w:sz w:val="28"/>
          <w:szCs w:val="28"/>
          <w:lang w:val="ru-RU"/>
        </w:rPr>
        <w:t>Платеж</w:t>
      </w:r>
      <w:r w:rsidR="00C045FD" w:rsidRPr="00DA185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F7F3C" w:rsidRPr="00DA1857">
        <w:rPr>
          <w:rFonts w:ascii="Times New Roman" w:hAnsi="Times New Roman" w:cs="Times New Roman"/>
          <w:sz w:val="28"/>
          <w:szCs w:val="28"/>
        </w:rPr>
        <w:t>Payments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507"/>
        <w:gridCol w:w="7223"/>
      </w:tblGrid>
      <w:tr w:rsidR="002176E4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176E4" w:rsidRPr="00950BFA" w:rsidRDefault="002176E4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7223" w:type="dxa"/>
          </w:tcPr>
          <w:p w:rsidR="002176E4" w:rsidRPr="00950BFA" w:rsidRDefault="002176E4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2176E4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2176E4" w:rsidRPr="00950BFA" w:rsidRDefault="00954F3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23" w:type="dxa"/>
          </w:tcPr>
          <w:p w:rsidR="002176E4" w:rsidRPr="00950BFA" w:rsidRDefault="00954F3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платежа, первичный ключ</w:t>
            </w:r>
          </w:p>
        </w:tc>
      </w:tr>
      <w:tr w:rsidR="00954F35" w:rsidRPr="0017723E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954F35" w:rsidRPr="00950BFA" w:rsidRDefault="00954F3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7223" w:type="dxa"/>
          </w:tcPr>
          <w:p w:rsidR="00954F35" w:rsidRPr="00950BFA" w:rsidRDefault="00954F35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</w:t>
            </w:r>
            <w:r w:rsidR="00C8746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для которого предназначен платеж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69121D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A7688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period_start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начала платежного периода</w:t>
            </w:r>
          </w:p>
        </w:tc>
      </w:tr>
      <w:tr w:rsidR="0069121D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period_end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конца платежного периода</w:t>
            </w:r>
          </w:p>
        </w:tc>
      </w:tr>
      <w:tr w:rsidR="0069121D" w:rsidRPr="00950BFA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due_date</w:t>
            </w:r>
          </w:p>
        </w:tc>
        <w:tc>
          <w:tcPr>
            <w:tcW w:w="7223" w:type="dxa"/>
          </w:tcPr>
          <w:p w:rsidR="0069121D" w:rsidRPr="00950BFA" w:rsidRDefault="0069121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Конечная дата платежа</w:t>
            </w:r>
          </w:p>
        </w:tc>
      </w:tr>
      <w:tr w:rsidR="0069121D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summa</w:t>
            </w:r>
          </w:p>
        </w:tc>
        <w:tc>
          <w:tcPr>
            <w:tcW w:w="7223" w:type="dxa"/>
          </w:tcPr>
          <w:p w:rsidR="0069121D" w:rsidRPr="00950BFA" w:rsidRDefault="00B705A1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 к оплате (грн.)</w:t>
            </w:r>
          </w:p>
        </w:tc>
      </w:tr>
      <w:tr w:rsidR="0069121D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:rsidR="0069121D" w:rsidRPr="00950BFA" w:rsidRDefault="0069121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7223" w:type="dxa"/>
          </w:tcPr>
          <w:p w:rsidR="0069121D" w:rsidRPr="00950BFA" w:rsidRDefault="00B705A1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платежа (оплачен/не оплачен)</w:t>
            </w:r>
          </w:p>
        </w:tc>
      </w:tr>
    </w:tbl>
    <w:p w:rsidR="002176E4" w:rsidRPr="00DA1857" w:rsidRDefault="002176E4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648D" w:rsidRPr="00DA1857" w:rsidRDefault="0077648D" w:rsidP="0077648D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2.7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Оборудование</w:t>
      </w:r>
      <w:r w:rsidR="008D39E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A1857">
        <w:rPr>
          <w:rFonts w:ascii="Times New Roman" w:hAnsi="Times New Roman" w:cs="Times New Roman"/>
          <w:sz w:val="28"/>
          <w:szCs w:val="28"/>
        </w:rPr>
        <w:t>Hardware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77648D" w:rsidRPr="00950BFA" w:rsidTr="00DA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77648D" w:rsidRPr="0017723E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платежа, первичный ключ</w:t>
            </w:r>
          </w:p>
        </w:tc>
      </w:tr>
      <w:tr w:rsidR="0077648D" w:rsidRPr="0017723E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77648D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6741" w:type="dxa"/>
          </w:tcPr>
          <w:p w:rsidR="0077648D" w:rsidRPr="00950BFA" w:rsidRDefault="0077648D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</w:t>
            </w:r>
            <w:r w:rsidR="00801555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 которому привязано оборудование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77648D" w:rsidRPr="0017723E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1772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service_type_id</w:t>
            </w:r>
          </w:p>
        </w:tc>
        <w:tc>
          <w:tcPr>
            <w:tcW w:w="6741" w:type="dxa"/>
          </w:tcPr>
          <w:p w:rsidR="0077648D" w:rsidRPr="00950BFA" w:rsidRDefault="002B02EE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для которого предназначено</w:t>
            </w:r>
            <w:r w:rsidR="00DF0F76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оборудование</w:t>
            </w:r>
            <w:r w:rsidR="00DA185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77648D" w:rsidRPr="00950BFA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77648D" w:rsidRPr="00950BFA" w:rsidRDefault="001C3FA1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оборудования</w:t>
            </w:r>
          </w:p>
        </w:tc>
      </w:tr>
      <w:tr w:rsidR="0077648D" w:rsidRPr="00950BFA" w:rsidTr="00DA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serial_number</w:t>
            </w:r>
          </w:p>
        </w:tc>
        <w:tc>
          <w:tcPr>
            <w:tcW w:w="6741" w:type="dxa"/>
          </w:tcPr>
          <w:p w:rsidR="0077648D" w:rsidRPr="00950BFA" w:rsidRDefault="00DA1857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 оборудования</w:t>
            </w:r>
          </w:p>
        </w:tc>
      </w:tr>
      <w:tr w:rsidR="0077648D" w:rsidRPr="00950BFA" w:rsidTr="00DA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77648D" w:rsidRPr="00950BFA" w:rsidRDefault="00801555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6741" w:type="dxa"/>
          </w:tcPr>
          <w:p w:rsidR="0077648D" w:rsidRPr="00950BFA" w:rsidRDefault="00DA185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оборудования (активный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неактивный).</w:t>
            </w:r>
          </w:p>
        </w:tc>
      </w:tr>
    </w:tbl>
    <w:p w:rsidR="0077648D" w:rsidRDefault="0077648D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39E1" w:rsidRPr="00DA1857" w:rsidRDefault="008D39E1" w:rsidP="008D39E1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9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726E2">
        <w:rPr>
          <w:rFonts w:ascii="Times New Roman" w:hAnsi="Times New Roman" w:cs="Times New Roman"/>
          <w:sz w:val="28"/>
          <w:szCs w:val="28"/>
          <w:lang w:val="ru-RU"/>
        </w:rPr>
        <w:t>Параметры Сервиса Интернет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93221">
        <w:rPr>
          <w:rFonts w:ascii="Times New Roman" w:hAnsi="Times New Roman" w:cs="Times New Roman"/>
          <w:sz w:val="28"/>
          <w:szCs w:val="28"/>
        </w:rPr>
        <w:t>I</w:t>
      </w:r>
      <w:r w:rsidR="00793221" w:rsidRPr="00793221">
        <w:rPr>
          <w:rFonts w:ascii="Times New Roman" w:hAnsi="Times New Roman" w:cs="Times New Roman"/>
          <w:sz w:val="28"/>
          <w:szCs w:val="28"/>
        </w:rPr>
        <w:t>nternet</w:t>
      </w:r>
      <w:r w:rsidR="00793221"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221">
        <w:rPr>
          <w:rFonts w:ascii="Times New Roman" w:hAnsi="Times New Roman" w:cs="Times New Roman"/>
          <w:sz w:val="28"/>
          <w:szCs w:val="28"/>
        </w:rPr>
        <w:t>S</w:t>
      </w:r>
      <w:r w:rsidR="00793221" w:rsidRPr="00793221">
        <w:rPr>
          <w:rFonts w:ascii="Times New Roman" w:hAnsi="Times New Roman" w:cs="Times New Roman"/>
          <w:sz w:val="28"/>
          <w:szCs w:val="28"/>
        </w:rPr>
        <w:t>ervice</w:t>
      </w:r>
      <w:r w:rsidR="00793221"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221">
        <w:rPr>
          <w:rFonts w:ascii="Times New Roman" w:hAnsi="Times New Roman" w:cs="Times New Roman"/>
          <w:sz w:val="28"/>
          <w:szCs w:val="28"/>
        </w:rPr>
        <w:t>O</w:t>
      </w:r>
      <w:r w:rsidR="00793221"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8D39E1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D39E1" w:rsidRPr="00950BFA" w:rsidRDefault="008D39E1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8D39E1" w:rsidRPr="00950BFA" w:rsidRDefault="008D39E1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6F651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</w:t>
            </w:r>
            <w:r w:rsidR="000903C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6F651D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нет </w:t>
            </w:r>
            <w:r w:rsidR="00D42BA4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сервиса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8D39E1" w:rsidRPr="0017723E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D39E1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download_speed</w:t>
            </w:r>
          </w:p>
        </w:tc>
        <w:tc>
          <w:tcPr>
            <w:tcW w:w="6741" w:type="dxa"/>
          </w:tcPr>
          <w:p w:rsidR="008D39E1" w:rsidRPr="00950BFA" w:rsidRDefault="00D677E7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Скорость </w:t>
            </w:r>
            <w:r w:rsidR="00441594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скачивания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данных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Мб/с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upload_speed</w:t>
            </w:r>
          </w:p>
        </w:tc>
        <w:tc>
          <w:tcPr>
            <w:tcW w:w="6741" w:type="dxa"/>
          </w:tcPr>
          <w:p w:rsidR="00926C28" w:rsidRPr="00950BFA" w:rsidRDefault="00425825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Скорость </w:t>
            </w:r>
            <w:r w:rsidR="00A045B9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рузки данных</w:t>
            </w:r>
            <w:r w:rsidR="0037765E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(Мб/с)</w:t>
            </w:r>
          </w:p>
        </w:tc>
      </w:tr>
      <w:tr w:rsidR="00926C28" w:rsidRPr="0017723E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6741" w:type="dxa"/>
          </w:tcPr>
          <w:p w:rsidR="00926C28" w:rsidRPr="00950BFA" w:rsidRDefault="0037765E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Суммарный месячный лимит трафика (ГБ)</w:t>
            </w:r>
          </w:p>
        </w:tc>
      </w:tr>
    </w:tbl>
    <w:p w:rsidR="008D39E1" w:rsidRDefault="008D39E1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C28" w:rsidRPr="00DA1857" w:rsidRDefault="00926C28" w:rsidP="00926C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10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«Параметры Сервиса Телевидение»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1365">
        <w:rPr>
          <w:rFonts w:ascii="Times New Roman" w:hAnsi="Times New Roman" w:cs="Times New Roman"/>
          <w:sz w:val="28"/>
          <w:szCs w:val="28"/>
        </w:rPr>
        <w:t>TV</w:t>
      </w:r>
      <w:r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93221">
        <w:rPr>
          <w:rFonts w:ascii="Times New Roman" w:hAnsi="Times New Roman" w:cs="Times New Roman"/>
          <w:sz w:val="28"/>
          <w:szCs w:val="28"/>
        </w:rPr>
        <w:t>ervice</w:t>
      </w:r>
      <w:r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926C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service_id</w:t>
            </w:r>
          </w:p>
        </w:tc>
        <w:tc>
          <w:tcPr>
            <w:tcW w:w="6741" w:type="dxa"/>
          </w:tcPr>
          <w:p w:rsidR="00926C28" w:rsidRPr="00950BFA" w:rsidRDefault="002A243C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телевизионного сервиса, внешний ключ</w:t>
            </w:r>
          </w:p>
        </w:tc>
      </w:tr>
      <w:tr w:rsidR="00926C28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channels_count</w:t>
            </w:r>
          </w:p>
        </w:tc>
        <w:tc>
          <w:tcPr>
            <w:tcW w:w="6741" w:type="dxa"/>
          </w:tcPr>
          <w:p w:rsidR="00926C28" w:rsidRPr="00950BFA" w:rsidRDefault="006A5003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подключенных каналов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uhd_support</w:t>
            </w:r>
          </w:p>
        </w:tc>
        <w:tc>
          <w:tcPr>
            <w:tcW w:w="6741" w:type="dxa"/>
          </w:tcPr>
          <w:p w:rsidR="00926C28" w:rsidRPr="00950BFA" w:rsidRDefault="00375DD4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UHD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сверхвысокой чёткости)</w:t>
            </w:r>
          </w:p>
        </w:tc>
      </w:tr>
    </w:tbl>
    <w:p w:rsidR="00926C28" w:rsidRDefault="00926C2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C28" w:rsidRPr="00DA1857" w:rsidRDefault="00926C28" w:rsidP="00926C28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11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«Параметры Сервиса </w:t>
      </w:r>
      <w:r w:rsidR="00A3784D">
        <w:rPr>
          <w:rFonts w:ascii="Times New Roman" w:hAnsi="Times New Roman" w:cs="Times New Roman"/>
          <w:sz w:val="28"/>
          <w:szCs w:val="28"/>
          <w:lang w:val="ru-RU"/>
        </w:rPr>
        <w:t>Телефония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D1A17">
        <w:rPr>
          <w:rFonts w:ascii="Times New Roman" w:hAnsi="Times New Roman" w:cs="Times New Roman"/>
          <w:sz w:val="28"/>
          <w:szCs w:val="28"/>
        </w:rPr>
        <w:t>Phone</w:t>
      </w:r>
      <w:r w:rsidRPr="00793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93221">
        <w:rPr>
          <w:rFonts w:ascii="Times New Roman" w:hAnsi="Times New Roman" w:cs="Times New Roman"/>
          <w:sz w:val="28"/>
          <w:szCs w:val="28"/>
        </w:rPr>
        <w:t>ervice</w:t>
      </w:r>
      <w:r w:rsidRPr="0092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93221">
        <w:rPr>
          <w:rFonts w:ascii="Times New Roman" w:hAnsi="Times New Roman" w:cs="Times New Roman"/>
          <w:sz w:val="28"/>
          <w:szCs w:val="28"/>
        </w:rPr>
        <w:t>ptions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926C28" w:rsidRPr="00950BFA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926C2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6741" w:type="dxa"/>
          </w:tcPr>
          <w:p w:rsidR="00926C28" w:rsidRPr="00950BFA" w:rsidRDefault="00926C28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к которому привязано оборудование, внешний ключ</w:t>
            </w:r>
          </w:p>
        </w:tc>
      </w:tr>
      <w:tr w:rsidR="00926C28" w:rsidRPr="0017723E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talk_limit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длительности разговора (мин)</w:t>
            </w:r>
          </w:p>
        </w:tc>
      </w:tr>
      <w:tr w:rsidR="00926C28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данных для мобильного интернет (ГБ)</w:t>
            </w:r>
          </w:p>
        </w:tc>
      </w:tr>
      <w:tr w:rsidR="00926C28" w:rsidRPr="00950BFA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26C28" w:rsidRPr="00950BFA" w:rsidRDefault="004F3038" w:rsidP="00950B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voice_mail</w:t>
            </w:r>
          </w:p>
        </w:tc>
        <w:tc>
          <w:tcPr>
            <w:tcW w:w="6741" w:type="dxa"/>
          </w:tcPr>
          <w:p w:rsidR="00926C28" w:rsidRPr="00950BFA" w:rsidRDefault="004E11E4" w:rsidP="00950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голосовой почты</w:t>
            </w:r>
          </w:p>
        </w:tc>
      </w:tr>
    </w:tbl>
    <w:p w:rsidR="00926C28" w:rsidRDefault="00926C28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«Категории </w:t>
      </w:r>
      <w:r w:rsidR="00B55AA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F7DC9">
        <w:rPr>
          <w:rFonts w:ascii="Times New Roman" w:hAnsi="Times New Roman" w:cs="Times New Roman"/>
          <w:sz w:val="28"/>
          <w:szCs w:val="28"/>
        </w:rPr>
        <w:t>Info</w:t>
      </w:r>
      <w:r w:rsidR="00DF7DC9" w:rsidRPr="004B5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DC9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DF7DC9" w:rsidRPr="004B5130">
        <w:rPr>
          <w:rFonts w:ascii="Times New Roman" w:hAnsi="Times New Roman" w:cs="Times New Roman"/>
          <w:sz w:val="28"/>
          <w:szCs w:val="28"/>
        </w:rPr>
        <w:t>ategories</w:t>
      </w:r>
      <w:proofErr w:type="spellEnd"/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17723E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A601BB" w:rsidRPr="00BB4CC1" w:rsidRDefault="00A601BB" w:rsidP="00F37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F374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601BB" w:rsidRPr="00F36754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="00FF5155"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FF515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</w:tr>
    </w:tbl>
    <w:p w:rsidR="00A601BB" w:rsidRDefault="00A601BB" w:rsidP="00A601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553B9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20C56">
        <w:rPr>
          <w:rFonts w:ascii="Times New Roman" w:hAnsi="Times New Roman" w:cs="Times New Roman"/>
          <w:sz w:val="28"/>
          <w:szCs w:val="28"/>
        </w:rPr>
        <w:t>Info</w:t>
      </w:r>
      <w:r w:rsidRPr="004B5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68E">
        <w:rPr>
          <w:rFonts w:ascii="Times New Roman" w:hAnsi="Times New Roman" w:cs="Times New Roman"/>
          <w:sz w:val="28"/>
          <w:szCs w:val="28"/>
        </w:rPr>
        <w:t>Parameters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6741" w:type="dxa"/>
          </w:tcPr>
          <w:p w:rsidR="00A601BB" w:rsidRPr="00F36754" w:rsidRDefault="00F1290C" w:rsidP="00580E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A60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омер </w:t>
            </w:r>
            <w:r w:rsidR="00F90E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параметра 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первичный ключ</w:t>
            </w:r>
          </w:p>
        </w:tc>
      </w:tr>
      <w:tr w:rsidR="00A601BB" w:rsidRPr="00F36754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name</w:t>
            </w:r>
          </w:p>
        </w:tc>
        <w:tc>
          <w:tcPr>
            <w:tcW w:w="6741" w:type="dxa"/>
          </w:tcPr>
          <w:p w:rsidR="00A601BB" w:rsidRPr="00F36754" w:rsidRDefault="004303E5" w:rsidP="005A55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  <w:r w:rsidR="005A55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параметра</w:t>
            </w:r>
          </w:p>
        </w:tc>
      </w:tr>
    </w:tbl>
    <w:p w:rsidR="00A601BB" w:rsidRDefault="00A601BB" w:rsidP="00A601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1BB" w:rsidRPr="00DA1857" w:rsidRDefault="00A601BB" w:rsidP="00A601BB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4B5130">
        <w:rPr>
          <w:rFonts w:ascii="Times New Roman" w:hAnsi="Times New Roman" w:cs="Times New Roman"/>
          <w:color w:val="FF0000"/>
          <w:sz w:val="28"/>
          <w:szCs w:val="28"/>
          <w:lang w:val="ru-RU"/>
        </w:rPr>
        <w:t>8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Атрибуты сущности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0695C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44983">
        <w:rPr>
          <w:rFonts w:ascii="Times New Roman" w:hAnsi="Times New Roman" w:cs="Times New Roman"/>
          <w:sz w:val="28"/>
          <w:szCs w:val="28"/>
        </w:rPr>
        <w:t>Information</w:t>
      </w:r>
      <w:r w:rsidRPr="00DA18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PlainTable1"/>
        <w:tblW w:w="8730" w:type="dxa"/>
        <w:tblInd w:w="828" w:type="dxa"/>
        <w:tblLook w:val="04A0" w:firstRow="1" w:lastRow="0" w:firstColumn="1" w:lastColumn="0" w:noHBand="0" w:noVBand="1"/>
      </w:tblPr>
      <w:tblGrid>
        <w:gridCol w:w="1989"/>
        <w:gridCol w:w="6741"/>
      </w:tblGrid>
      <w:tr w:rsidR="00A601BB" w:rsidRPr="00F36754" w:rsidTr="003F0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A601BB" w:rsidP="003F0F4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6741" w:type="dxa"/>
          </w:tcPr>
          <w:p w:rsidR="00A601BB" w:rsidRPr="00F36754" w:rsidRDefault="00A601BB" w:rsidP="003F0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A601BB" w:rsidRPr="00F7156D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F36754" w:rsidRDefault="00794D4D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attr_id</w:t>
            </w:r>
            <w:proofErr w:type="spellEnd"/>
          </w:p>
        </w:tc>
        <w:tc>
          <w:tcPr>
            <w:tcW w:w="6741" w:type="dxa"/>
          </w:tcPr>
          <w:p w:rsidR="00A601BB" w:rsidRPr="00F36754" w:rsidRDefault="0045235C" w:rsidP="00BB4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параметра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A601BB" w:rsidRPr="00F7156D" w:rsidTr="003F0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A601BB" w:rsidRPr="007D56B7" w:rsidRDefault="007D56B7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info_category_id</w:t>
            </w:r>
            <w:proofErr w:type="spellEnd"/>
          </w:p>
        </w:tc>
        <w:tc>
          <w:tcPr>
            <w:tcW w:w="6741" w:type="dxa"/>
          </w:tcPr>
          <w:p w:rsidR="00A601BB" w:rsidRPr="00F36754" w:rsidRDefault="00080641" w:rsidP="002367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 w:rsidR="002367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  <w:r w:rsidR="00BB4C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внешний ключ</w:t>
            </w:r>
          </w:p>
        </w:tc>
      </w:tr>
      <w:tr w:rsidR="00F605F4" w:rsidRPr="00F36754" w:rsidTr="003F0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F605F4" w:rsidRPr="00F605F4" w:rsidRDefault="00F605F4" w:rsidP="003F0F4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value</w:t>
            </w:r>
          </w:p>
        </w:tc>
        <w:tc>
          <w:tcPr>
            <w:tcW w:w="6741" w:type="dxa"/>
          </w:tcPr>
          <w:p w:rsidR="00F605F4" w:rsidRPr="00F605F4" w:rsidRDefault="00F605F4" w:rsidP="003F0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параметра</w:t>
            </w:r>
          </w:p>
        </w:tc>
      </w:tr>
    </w:tbl>
    <w:p w:rsidR="00A601BB" w:rsidRDefault="00A601BB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4B1F" w:rsidRDefault="00364B1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B1F">
        <w:rPr>
          <w:rFonts w:ascii="Times New Roman" w:hAnsi="Times New Roman" w:cs="Times New Roman"/>
          <w:sz w:val="28"/>
          <w:szCs w:val="28"/>
          <w:lang w:val="ru-RU"/>
        </w:rPr>
        <w:t>Проанализировав сущности, используемые в модели ИС, перейдём к реализации структуры БД. Для этого представим имена необходимых таблиц, атрибутов, типов, их назначения и ограничения (</w:t>
      </w:r>
      <w:r w:rsidRPr="00674898">
        <w:rPr>
          <w:rFonts w:ascii="Times New Roman" w:hAnsi="Times New Roman" w:cs="Times New Roman"/>
          <w:color w:val="FF0000"/>
          <w:sz w:val="28"/>
          <w:szCs w:val="28"/>
          <w:lang w:val="ru-RU"/>
        </w:rPr>
        <w:t>см. табл. 2.1</w:t>
      </w:r>
      <w:r w:rsidR="00674898" w:rsidRPr="00674898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364B1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64B1F" w:rsidRDefault="00364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372E10" w:rsidRDefault="00372E1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72E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7D88" w:rsidRDefault="00364B1F" w:rsidP="00364B1F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2.</w:t>
      </w:r>
      <w:r w:rsidRPr="00926C28">
        <w:rPr>
          <w:rFonts w:ascii="Times New Roman" w:hAnsi="Times New Roman" w:cs="Times New Roman"/>
          <w:color w:val="FF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3</w:t>
      </w: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829"/>
        <w:gridCol w:w="3505"/>
        <w:gridCol w:w="2150"/>
        <w:gridCol w:w="1343"/>
        <w:gridCol w:w="1773"/>
      </w:tblGrid>
      <w:tr w:rsidR="00ED37FD" w:rsidRPr="003D6048" w:rsidTr="001E18B6">
        <w:tc>
          <w:tcPr>
            <w:tcW w:w="2576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Таблица</w:t>
            </w:r>
          </w:p>
        </w:tc>
        <w:tc>
          <w:tcPr>
            <w:tcW w:w="1829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Столбец</w:t>
            </w:r>
          </w:p>
        </w:tc>
        <w:tc>
          <w:tcPr>
            <w:tcW w:w="3505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Содержимое</w:t>
            </w:r>
          </w:p>
        </w:tc>
        <w:tc>
          <w:tcPr>
            <w:tcW w:w="2150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1343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Ключевой</w:t>
            </w:r>
          </w:p>
        </w:tc>
        <w:tc>
          <w:tcPr>
            <w:tcW w:w="1773" w:type="dxa"/>
          </w:tcPr>
          <w:p w:rsidR="00364B1F" w:rsidRPr="003D6048" w:rsidRDefault="00364B1F" w:rsidP="00A545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Ограничения</w:t>
            </w:r>
          </w:p>
        </w:tc>
      </w:tr>
      <w:tr w:rsidR="001E18B6" w:rsidRPr="003D6048" w:rsidTr="001E18B6">
        <w:tc>
          <w:tcPr>
            <w:tcW w:w="2576" w:type="dxa"/>
            <w:vMerge w:val="restart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  <w:proofErr w:type="spellEnd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048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50" w:type="dxa"/>
          </w:tcPr>
          <w:p w:rsidR="00AA7DF2" w:rsidRPr="00AA7DF2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43" w:type="dxa"/>
          </w:tcPr>
          <w:p w:rsidR="00AA7DF2" w:rsidRPr="00EE66F2" w:rsidRDefault="00EE66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AA7DF2" w:rsidRPr="003D6048" w:rsidRDefault="00DB1A03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login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 пользователя</w:t>
            </w:r>
          </w:p>
        </w:tc>
        <w:tc>
          <w:tcPr>
            <w:tcW w:w="2150" w:type="dxa"/>
          </w:tcPr>
          <w:p w:rsidR="00AA7DF2" w:rsidRPr="00AA7DF2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EE66F2" w:rsidRDefault="00EE66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password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first_name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3D6048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last_name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BC6873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Текущий статус аккаунта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BC6873" w:rsidRDefault="00EE66F2" w:rsidP="00023A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 w:rsid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возможные з</w:t>
            </w:r>
            <w:r w:rsidR="00023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чения: </w:t>
            </w:r>
            <w:r w:rsidR="00BC6873"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'Active', 'Inactive'</w:t>
            </w:r>
          </w:p>
        </w:tc>
      </w:tr>
      <w:tr w:rsidR="001E18B6" w:rsidRPr="00BC6873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email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электроннной почты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E18B6" w:rsidRPr="00BC6873" w:rsidTr="001E18B6">
        <w:tc>
          <w:tcPr>
            <w:tcW w:w="2576" w:type="dxa"/>
            <w:vMerge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address</w:t>
            </w:r>
          </w:p>
        </w:tc>
        <w:tc>
          <w:tcPr>
            <w:tcW w:w="3505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60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Физический адрес пользователя</w:t>
            </w:r>
          </w:p>
        </w:tc>
        <w:tc>
          <w:tcPr>
            <w:tcW w:w="2150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8330C0"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C68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(1000)</w:t>
            </w:r>
          </w:p>
        </w:tc>
        <w:tc>
          <w:tcPr>
            <w:tcW w:w="134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A7DF2" w:rsidRPr="003D6048" w:rsidRDefault="00AA7DF2" w:rsidP="00A54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40778" w:rsidRPr="003D6048" w:rsidTr="001E18B6">
        <w:tc>
          <w:tcPr>
            <w:tcW w:w="2576" w:type="dxa"/>
            <w:vMerge w:val="restart"/>
          </w:tcPr>
          <w:p w:rsidR="00B40778" w:rsidRPr="00BC6873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</w:t>
            </w: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B40778" w:rsidRPr="00ED37FD" w:rsidRDefault="00B40778" w:rsidP="003C3B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тарифного плана</w:t>
            </w:r>
          </w:p>
        </w:tc>
        <w:tc>
          <w:tcPr>
            <w:tcW w:w="2150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177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B40778" w:rsidRPr="003D6048" w:rsidTr="001E18B6">
        <w:tc>
          <w:tcPr>
            <w:tcW w:w="2576" w:type="dxa"/>
            <w:vMerge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тарифного плана</w:t>
            </w:r>
          </w:p>
        </w:tc>
        <w:tc>
          <w:tcPr>
            <w:tcW w:w="2150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VARCHAR2(100)</w:t>
            </w:r>
          </w:p>
        </w:tc>
        <w:tc>
          <w:tcPr>
            <w:tcW w:w="134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B40778" w:rsidRPr="003D6048" w:rsidTr="001E18B6">
        <w:tc>
          <w:tcPr>
            <w:tcW w:w="2576" w:type="dxa"/>
            <w:vMerge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price</w:t>
            </w:r>
          </w:p>
        </w:tc>
        <w:tc>
          <w:tcPr>
            <w:tcW w:w="3505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Месячная абонплата (грн.)</w:t>
            </w:r>
          </w:p>
        </w:tc>
        <w:tc>
          <w:tcPr>
            <w:tcW w:w="2150" w:type="dxa"/>
          </w:tcPr>
          <w:p w:rsidR="00B40778" w:rsidRPr="00ED37FD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FLOAT</w:t>
            </w:r>
          </w:p>
        </w:tc>
        <w:tc>
          <w:tcPr>
            <w:tcW w:w="1343" w:type="dxa"/>
          </w:tcPr>
          <w:p w:rsidR="00B40778" w:rsidRPr="003D6048" w:rsidRDefault="00B40778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B40778" w:rsidRPr="005451C3" w:rsidRDefault="005451C3" w:rsidP="00ED3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</w:tc>
      </w:tr>
      <w:tr w:rsidR="00596791" w:rsidRPr="003D6048" w:rsidTr="001E18B6">
        <w:tc>
          <w:tcPr>
            <w:tcW w:w="2576" w:type="dxa"/>
            <w:vMerge w:val="restart"/>
          </w:tcPr>
          <w:p w:rsidR="00596791" w:rsidRPr="00596791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service_types</w:t>
            </w:r>
            <w:proofErr w:type="spellEnd"/>
          </w:p>
        </w:tc>
        <w:tc>
          <w:tcPr>
            <w:tcW w:w="1829" w:type="dxa"/>
          </w:tcPr>
          <w:p w:rsidR="00596791" w:rsidRPr="00FD0047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596791" w:rsidRPr="00950BFA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типа сервиса</w:t>
            </w:r>
          </w:p>
        </w:tc>
        <w:tc>
          <w:tcPr>
            <w:tcW w:w="2150" w:type="dxa"/>
          </w:tcPr>
          <w:p w:rsidR="00596791" w:rsidRPr="007976A7" w:rsidRDefault="007976A7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43" w:type="dxa"/>
          </w:tcPr>
          <w:p w:rsidR="00596791" w:rsidRPr="00363465" w:rsidRDefault="0036346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596791" w:rsidRPr="003D6048" w:rsidRDefault="0096018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596791" w:rsidRPr="003D6048" w:rsidTr="001E18B6">
        <w:tc>
          <w:tcPr>
            <w:tcW w:w="2576" w:type="dxa"/>
            <w:vMerge/>
          </w:tcPr>
          <w:p w:rsidR="00596791" w:rsidRPr="003D6048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596791" w:rsidRPr="00FD0047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596791" w:rsidRPr="00950BFA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типа сервиса (интернет, телевидение, телефония)</w:t>
            </w:r>
          </w:p>
        </w:tc>
        <w:tc>
          <w:tcPr>
            <w:tcW w:w="2150" w:type="dxa"/>
          </w:tcPr>
          <w:p w:rsidR="00596791" w:rsidRPr="003D6048" w:rsidRDefault="007976A7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596791" w:rsidRPr="003D6048" w:rsidRDefault="00596791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596791" w:rsidRPr="003D6048" w:rsidRDefault="00960185" w:rsidP="005967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 w:val="restart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сервиса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363465" w:rsidRPr="003D6048" w:rsidRDefault="001B49B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D00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363465" w:rsidRPr="00950BFA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сервиса (интернет, телевидение, телефония)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363465" w:rsidRPr="003D6048" w:rsidRDefault="001B49B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type_id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614EB4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634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363465" w:rsidRPr="003D6048" w:rsidRDefault="00871FA8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63465" w:rsidRPr="003D6048" w:rsidTr="001E18B6">
        <w:tc>
          <w:tcPr>
            <w:tcW w:w="2576" w:type="dxa"/>
            <w:vMerge/>
          </w:tcPr>
          <w:p w:rsidR="00363465" w:rsidRPr="003D6048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63465" w:rsidRPr="00FD0047" w:rsidRDefault="00363465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plan_id</w:t>
            </w:r>
          </w:p>
        </w:tc>
        <w:tc>
          <w:tcPr>
            <w:tcW w:w="3505" w:type="dxa"/>
          </w:tcPr>
          <w:p w:rsidR="00363465" w:rsidRPr="00950BFA" w:rsidRDefault="00363465" w:rsidP="00FD0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тарифного плана</w:t>
            </w:r>
          </w:p>
        </w:tc>
        <w:tc>
          <w:tcPr>
            <w:tcW w:w="2150" w:type="dxa"/>
          </w:tcPr>
          <w:p w:rsidR="00363465" w:rsidRPr="003D6048" w:rsidRDefault="00FA38F0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363465" w:rsidRPr="00363465" w:rsidRDefault="00614EB4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6346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363465" w:rsidRPr="003D6048" w:rsidRDefault="00871FA8" w:rsidP="003634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66B42" w:rsidRPr="003D6048" w:rsidTr="001E18B6">
        <w:tc>
          <w:tcPr>
            <w:tcW w:w="2576" w:type="dxa"/>
            <w:vMerge w:val="restart"/>
          </w:tcPr>
          <w:p w:rsidR="00866B42" w:rsidRPr="001C648E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648E">
              <w:rPr>
                <w:rFonts w:ascii="Times New Roman" w:hAnsi="Times New Roman" w:cs="Times New Roman"/>
                <w:sz w:val="24"/>
                <w:szCs w:val="24"/>
              </w:rPr>
              <w:t>client_services</w:t>
            </w:r>
            <w:proofErr w:type="spellEnd"/>
          </w:p>
        </w:tc>
        <w:tc>
          <w:tcPr>
            <w:tcW w:w="1829" w:type="dxa"/>
          </w:tcPr>
          <w:p w:rsidR="00866B42" w:rsidRPr="00950BFA" w:rsidRDefault="00866B42" w:rsidP="00866B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866B42" w:rsidRPr="00950BFA" w:rsidRDefault="00866B42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для которого подлючен сервис</w:t>
            </w:r>
          </w:p>
        </w:tc>
        <w:tc>
          <w:tcPr>
            <w:tcW w:w="2150" w:type="dxa"/>
          </w:tcPr>
          <w:p w:rsidR="00866B42" w:rsidRPr="003D6048" w:rsidRDefault="00FA38F0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66B42" w:rsidRPr="00866B42" w:rsidRDefault="00D26EA6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66B42" w:rsidRPr="003D6048" w:rsidTr="001E18B6">
        <w:tc>
          <w:tcPr>
            <w:tcW w:w="2576" w:type="dxa"/>
            <w:vMerge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66B42" w:rsidRPr="00950BFA" w:rsidRDefault="00866B42" w:rsidP="00866B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866B42" w:rsidRPr="00950BFA" w:rsidRDefault="00866B42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подключенного сервиса</w:t>
            </w:r>
          </w:p>
        </w:tc>
        <w:tc>
          <w:tcPr>
            <w:tcW w:w="2150" w:type="dxa"/>
          </w:tcPr>
          <w:p w:rsidR="00866B42" w:rsidRPr="003D6048" w:rsidRDefault="00FA38F0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66B42" w:rsidRPr="00866B42" w:rsidRDefault="00D26EA6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866B42" w:rsidRPr="003D6048" w:rsidRDefault="00866B42" w:rsidP="00866B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 w:val="restart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для которого предназначен платеж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87035E" w:rsidRPr="0087035E" w:rsidRDefault="008277E1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period_start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начала платежного периода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7B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C67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C67BD" w:rsidRPr="00EC67BD" w:rsidRDefault="00C84EEC" w:rsidP="00EC6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>period_start</w:t>
            </w:r>
            <w:proofErr w:type="spellEnd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>period_end</w:t>
            </w:r>
            <w:proofErr w:type="spellEnd"/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EC67BD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period_end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конца платежного периода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E51016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01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51016" w:rsidRPr="00E5101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51016" w:rsidRPr="00E51016" w:rsidRDefault="00C84EEC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>period_start</w:t>
            </w:r>
            <w:proofErr w:type="spellEnd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C84EEC">
              <w:rPr>
                <w:rFonts w:ascii="Times New Roman" w:hAnsi="Times New Roman" w:cs="Times New Roman"/>
                <w:sz w:val="24"/>
                <w:szCs w:val="24"/>
              </w:rPr>
              <w:t>period_end</w:t>
            </w:r>
            <w:proofErr w:type="spellEnd"/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E51016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due_date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Конечная дата платежа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summa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 к оплате (грн.)</w:t>
            </w:r>
          </w:p>
        </w:tc>
        <w:tc>
          <w:tcPr>
            <w:tcW w:w="2150" w:type="dxa"/>
          </w:tcPr>
          <w:p w:rsidR="0087035E" w:rsidRPr="00FA38F0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87035E" w:rsidRPr="003D6048" w:rsidTr="001E18B6">
        <w:tc>
          <w:tcPr>
            <w:tcW w:w="2576" w:type="dxa"/>
            <w:vMerge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87035E" w:rsidRPr="0087035E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703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87035E" w:rsidRPr="00950BFA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платежа (оплачен/не оплачен)</w:t>
            </w:r>
          </w:p>
        </w:tc>
        <w:tc>
          <w:tcPr>
            <w:tcW w:w="2150" w:type="dxa"/>
          </w:tcPr>
          <w:p w:rsidR="0087035E" w:rsidRPr="003D6048" w:rsidRDefault="00FA38F0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87035E" w:rsidRPr="003D6048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87035E" w:rsidRPr="00A24634" w:rsidRDefault="0087035E" w:rsidP="008703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  <w:r w:rsidR="00A246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возможные значения: </w:t>
            </w:r>
            <w:r w:rsidR="00A24634" w:rsidRPr="00A246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'Paid', 'Not Paid'</w:t>
            </w:r>
          </w:p>
        </w:tc>
      </w:tr>
      <w:tr w:rsidR="002F7415" w:rsidRPr="003D6048" w:rsidTr="001E18B6">
        <w:tc>
          <w:tcPr>
            <w:tcW w:w="2576" w:type="dxa"/>
            <w:vMerge w:val="restart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74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Уникальный номер платежа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account_id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к которому привязано оборудование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0674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service_type_id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типа сервиса, для которого предназначено оборудование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F7415" w:rsidRPr="002F7415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оборудования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3D6048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serial_number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 оборудования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F7415" w:rsidRPr="00736E5D" w:rsidTr="001E18B6">
        <w:tc>
          <w:tcPr>
            <w:tcW w:w="2576" w:type="dxa"/>
            <w:vMerge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F7415" w:rsidRPr="000674E4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3505" w:type="dxa"/>
          </w:tcPr>
          <w:p w:rsidR="002F7415" w:rsidRPr="00950BFA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 оборудования (активный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неактивный).</w:t>
            </w:r>
          </w:p>
        </w:tc>
        <w:tc>
          <w:tcPr>
            <w:tcW w:w="2150" w:type="dxa"/>
          </w:tcPr>
          <w:p w:rsidR="002F7415" w:rsidRPr="003D6048" w:rsidRDefault="00FA38F0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2F7415" w:rsidRPr="003D6048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F7415" w:rsidRPr="00736E5D" w:rsidRDefault="002F7415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  <w:r w:rsidR="00736E5D" w:rsidRPr="00736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:rsidR="00736E5D" w:rsidRPr="00736E5D" w:rsidRDefault="00736E5D" w:rsidP="002F74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возможные значения: </w:t>
            </w:r>
            <w:r w:rsidRPr="00736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'Active', 'Inactive'</w:t>
            </w:r>
          </w:p>
        </w:tc>
      </w:tr>
      <w:tr w:rsidR="00A34F01" w:rsidRPr="003D6048" w:rsidTr="001E18B6">
        <w:tc>
          <w:tcPr>
            <w:tcW w:w="2576" w:type="dxa"/>
            <w:vMerge w:val="restart"/>
          </w:tcPr>
          <w:p w:rsidR="00A34F01" w:rsidRPr="007E492A" w:rsidRDefault="00E30B5E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92A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="00A34F01" w:rsidRPr="007E492A">
              <w:rPr>
                <w:rFonts w:ascii="Times New Roman" w:hAnsi="Times New Roman" w:cs="Times New Roman"/>
                <w:sz w:val="24"/>
                <w:szCs w:val="24"/>
              </w:rPr>
              <w:t>_categories</w:t>
            </w:r>
            <w:proofErr w:type="spellEnd"/>
          </w:p>
        </w:tc>
        <w:tc>
          <w:tcPr>
            <w:tcW w:w="1829" w:type="dxa"/>
          </w:tcPr>
          <w:p w:rsidR="00A34F01" w:rsidRPr="000C568C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6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A34F01" w:rsidRPr="00F36754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A34F01" w:rsidRPr="00766F5F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A34F01" w:rsidRPr="003D6048" w:rsidTr="001E18B6">
        <w:tc>
          <w:tcPr>
            <w:tcW w:w="2576" w:type="dxa"/>
            <w:vMerge/>
          </w:tcPr>
          <w:p w:rsidR="00A34F01" w:rsidRPr="007E492A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A34F01" w:rsidRPr="000C568C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A34F01" w:rsidRPr="00F36754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A34F01" w:rsidRPr="003D6048" w:rsidRDefault="00A34F01" w:rsidP="00A3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E1C25" w:rsidRPr="003D6048" w:rsidTr="001E18B6">
        <w:tc>
          <w:tcPr>
            <w:tcW w:w="2576" w:type="dxa"/>
            <w:vMerge w:val="restart"/>
          </w:tcPr>
          <w:p w:rsidR="003E1C25" w:rsidRPr="007E492A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92A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Pr="007E4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_attributes</w:t>
            </w:r>
          </w:p>
        </w:tc>
        <w:tc>
          <w:tcPr>
            <w:tcW w:w="1829" w:type="dxa"/>
          </w:tcPr>
          <w:p w:rsidR="003E1C25" w:rsidRPr="000C568C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6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3505" w:type="dxa"/>
          </w:tcPr>
          <w:p w:rsidR="003E1C25" w:rsidRPr="00F3675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параметра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информации</w:t>
            </w:r>
          </w:p>
        </w:tc>
        <w:tc>
          <w:tcPr>
            <w:tcW w:w="2150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INTEGER</w:t>
            </w:r>
          </w:p>
        </w:tc>
        <w:tc>
          <w:tcPr>
            <w:tcW w:w="1343" w:type="dxa"/>
          </w:tcPr>
          <w:p w:rsidR="003E1C25" w:rsidRPr="00EA534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7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3E1C25" w:rsidRPr="003D6048" w:rsidTr="001E18B6">
        <w:tc>
          <w:tcPr>
            <w:tcW w:w="2576" w:type="dxa"/>
            <w:vMerge/>
          </w:tcPr>
          <w:p w:rsidR="003E1C25" w:rsidRPr="007E492A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3E1C25" w:rsidRPr="000C568C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name</w:t>
            </w:r>
          </w:p>
        </w:tc>
        <w:tc>
          <w:tcPr>
            <w:tcW w:w="3505" w:type="dxa"/>
          </w:tcPr>
          <w:p w:rsidR="003E1C25" w:rsidRPr="00F36754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параметра</w:t>
            </w:r>
          </w:p>
        </w:tc>
        <w:tc>
          <w:tcPr>
            <w:tcW w:w="2150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3E1C25" w:rsidRPr="003D6048" w:rsidRDefault="003E1C25" w:rsidP="003E1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 w:val="restart"/>
          </w:tcPr>
          <w:p w:rsidR="002D14FA" w:rsidRPr="007E492A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info</w:t>
            </w:r>
            <w:proofErr w:type="spellStart"/>
            <w:r w:rsidRPr="007E492A">
              <w:rPr>
                <w:rFonts w:ascii="Times New Roman" w:hAnsi="Times New Roman" w:cs="Times New Roman"/>
                <w:sz w:val="24"/>
                <w:szCs w:val="24"/>
              </w:rPr>
              <w:t>rmation</w:t>
            </w:r>
            <w:proofErr w:type="spellEnd"/>
          </w:p>
        </w:tc>
        <w:tc>
          <w:tcPr>
            <w:tcW w:w="1829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53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attr_id</w:t>
            </w:r>
          </w:p>
        </w:tc>
        <w:tc>
          <w:tcPr>
            <w:tcW w:w="3505" w:type="dxa"/>
          </w:tcPr>
          <w:p w:rsidR="002D14FA" w:rsidRPr="00F36754" w:rsidRDefault="00060EAC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2D14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омер параметра</w:t>
            </w:r>
            <w:r w:rsidR="00EA22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информации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D14FA" w:rsidRPr="00EA5344" w:rsidRDefault="001304B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53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category_id</w:t>
            </w:r>
          </w:p>
        </w:tc>
        <w:tc>
          <w:tcPr>
            <w:tcW w:w="3505" w:type="dxa"/>
          </w:tcPr>
          <w:p w:rsidR="002D14FA" w:rsidRPr="00F3675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Pr="00F367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2D14FA" w:rsidRPr="00EA5344" w:rsidRDefault="001304B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2D14FA" w:rsidRPr="003D6048" w:rsidTr="001E18B6">
        <w:tc>
          <w:tcPr>
            <w:tcW w:w="2576" w:type="dxa"/>
            <w:vMerge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2D14FA" w:rsidRPr="00EA534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505" w:type="dxa"/>
          </w:tcPr>
          <w:p w:rsidR="002D14FA" w:rsidRPr="00F605F4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 параметра</w:t>
            </w:r>
          </w:p>
        </w:tc>
        <w:tc>
          <w:tcPr>
            <w:tcW w:w="2150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00)</w:t>
            </w:r>
          </w:p>
        </w:tc>
        <w:tc>
          <w:tcPr>
            <w:tcW w:w="134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2D14FA" w:rsidRPr="003D6048" w:rsidRDefault="002D14FA" w:rsidP="002D14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 w:val="restart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1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internet_service_options</w:t>
            </w:r>
          </w:p>
        </w:tc>
        <w:tc>
          <w:tcPr>
            <w:tcW w:w="1829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интернет сервиса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18B6" w:rsidRPr="001E18B6" w:rsidRDefault="00863A2D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download_speed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скачивания данных (Мб/с)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41005F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0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upload_speed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зарузки данных (Мб/с)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18B6" w:rsidRPr="003D6048" w:rsidTr="001E18B6">
        <w:tc>
          <w:tcPr>
            <w:tcW w:w="2576" w:type="dxa"/>
            <w:vMerge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18B6" w:rsidRPr="0041005F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00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3505" w:type="dxa"/>
          </w:tcPr>
          <w:p w:rsidR="001E18B6" w:rsidRPr="00950BFA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Суммарный месячный лимит трафика (ГБ)</w:t>
            </w:r>
          </w:p>
        </w:tc>
        <w:tc>
          <w:tcPr>
            <w:tcW w:w="2150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1E18B6" w:rsidRPr="003D6048" w:rsidRDefault="001E18B6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18B6" w:rsidRPr="003D6048" w:rsidRDefault="00090A50" w:rsidP="001E18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3D6048" w:rsidTr="001E18B6">
        <w:tc>
          <w:tcPr>
            <w:tcW w:w="2576" w:type="dxa"/>
            <w:vMerge w:val="restart"/>
          </w:tcPr>
          <w:p w:rsidR="00CA7BD6" w:rsidRPr="001E18B6" w:rsidRDefault="00CA7BD6" w:rsidP="00CA7BD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1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tv_service_options</w:t>
            </w: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CA7BD6" w:rsidRPr="00950BFA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телевизионного сервиса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CA7BD6" w:rsidRPr="00CA7BD6" w:rsidRDefault="005B3ACD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3D6048" w:rsidTr="001E18B6">
        <w:tc>
          <w:tcPr>
            <w:tcW w:w="2576" w:type="dxa"/>
            <w:vMerge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channels_count</w:t>
            </w:r>
          </w:p>
        </w:tc>
        <w:tc>
          <w:tcPr>
            <w:tcW w:w="3505" w:type="dxa"/>
          </w:tcPr>
          <w:p w:rsidR="00CA7BD6" w:rsidRPr="00950BFA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подключенных каналов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CA7BD6" w:rsidRPr="00F7156D" w:rsidTr="001E18B6">
        <w:tc>
          <w:tcPr>
            <w:tcW w:w="2576" w:type="dxa"/>
            <w:vMerge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CA7BD6" w:rsidRPr="0041005F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uhd_support</w:t>
            </w:r>
          </w:p>
        </w:tc>
        <w:tc>
          <w:tcPr>
            <w:tcW w:w="3505" w:type="dxa"/>
          </w:tcPr>
          <w:p w:rsidR="00CA7BD6" w:rsidRPr="00950BFA" w:rsidRDefault="00CA7BD6" w:rsidP="00427D5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</w:t>
            </w:r>
            <w:r w:rsidRPr="00950BFA">
              <w:rPr>
                <w:rFonts w:ascii="Times New Roman" w:hAnsi="Times New Roman" w:cs="Times New Roman"/>
                <w:sz w:val="24"/>
                <w:szCs w:val="24"/>
              </w:rPr>
              <w:t>UHD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27D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</w:t>
            </w:r>
            <w:r w:rsidR="00427D57"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сверхвысокой чёткости)</w:t>
            </w:r>
          </w:p>
        </w:tc>
        <w:tc>
          <w:tcPr>
            <w:tcW w:w="2150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0)</w:t>
            </w:r>
          </w:p>
        </w:tc>
        <w:tc>
          <w:tcPr>
            <w:tcW w:w="1343" w:type="dxa"/>
          </w:tcPr>
          <w:p w:rsidR="00CA7BD6" w:rsidRPr="003D6048" w:rsidRDefault="00CA7BD6" w:rsidP="00CA7B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C97048" w:rsidRPr="00736E5D" w:rsidRDefault="00CA7BD6" w:rsidP="00C97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  <w:r w:rsidR="00C97048" w:rsidRPr="00736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:rsidR="00CA7BD6" w:rsidRPr="003D6048" w:rsidRDefault="00C97048" w:rsidP="00C97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возможные значения: </w:t>
            </w:r>
            <w:r w:rsidR="00AB0388" w:rsidRPr="00AB03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'On', 'Off'</w:t>
            </w:r>
          </w:p>
        </w:tc>
      </w:tr>
      <w:tr w:rsidR="001E7EC6" w:rsidRPr="003D6048" w:rsidTr="001E18B6">
        <w:tc>
          <w:tcPr>
            <w:tcW w:w="2576" w:type="dxa"/>
            <w:vMerge w:val="restart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7E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phone_service_options</w:t>
            </w:r>
          </w:p>
        </w:tc>
        <w:tc>
          <w:tcPr>
            <w:tcW w:w="1829" w:type="dxa"/>
          </w:tcPr>
          <w:p w:rsidR="001E7EC6" w:rsidRPr="0041005F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service_id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аккаунта пользователя, к которому привязано оборудование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1E7EC6" w:rsidRDefault="005B3ACD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PFK</w:t>
            </w: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talk_limit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длительности разговора (мин)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3D6048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data_limit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Месячный лимит данных для мобильного интернет (ГБ)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1E7EC6" w:rsidRPr="003D6048" w:rsidRDefault="006851F0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</w:p>
        </w:tc>
      </w:tr>
      <w:tr w:rsidR="001E7EC6" w:rsidRPr="00F7156D" w:rsidTr="001E18B6">
        <w:tc>
          <w:tcPr>
            <w:tcW w:w="2576" w:type="dxa"/>
            <w:vMerge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9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voice_mail</w:t>
            </w:r>
          </w:p>
        </w:tc>
        <w:tc>
          <w:tcPr>
            <w:tcW w:w="3505" w:type="dxa"/>
          </w:tcPr>
          <w:p w:rsidR="001E7EC6" w:rsidRPr="00950BFA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0B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голосовой почты</w:t>
            </w:r>
          </w:p>
        </w:tc>
        <w:tc>
          <w:tcPr>
            <w:tcW w:w="2150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343" w:type="dxa"/>
          </w:tcPr>
          <w:p w:rsidR="001E7EC6" w:rsidRPr="003D6048" w:rsidRDefault="001E7EC6" w:rsidP="001E7E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73" w:type="dxa"/>
          </w:tcPr>
          <w:p w:rsidR="00D71C8B" w:rsidRPr="00736E5D" w:rsidRDefault="006851F0" w:rsidP="00D71C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D37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 NULL</w:t>
            </w:r>
            <w:r w:rsidR="00D71C8B" w:rsidRPr="00736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:rsidR="001E7EC6" w:rsidRPr="003D6048" w:rsidRDefault="00D71C8B" w:rsidP="00D71C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возможные значения: </w:t>
            </w:r>
            <w:r w:rsidRPr="00AB038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'On', 'Off'</w:t>
            </w:r>
          </w:p>
        </w:tc>
      </w:tr>
    </w:tbl>
    <w:p w:rsidR="00372E10" w:rsidRDefault="00372E10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72E10" w:rsidSect="001F040D">
          <w:pgSz w:w="15840" w:h="12240" w:orient="landscape"/>
          <w:pgMar w:top="990" w:right="1440" w:bottom="1170" w:left="1440" w:header="720" w:footer="720" w:gutter="0"/>
          <w:cols w:space="720"/>
          <w:docGrid w:linePitch="360"/>
        </w:sectPr>
      </w:pPr>
    </w:p>
    <w:p w:rsidR="00364B1F" w:rsidRPr="00DA1857" w:rsidRDefault="00364B1F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27" w:name="_Toc528069417"/>
      <w:bookmarkStart w:id="28" w:name="_Toc528071142"/>
      <w:r w:rsidRPr="00DA1857">
        <w:rPr>
          <w:sz w:val="28"/>
          <w:szCs w:val="28"/>
          <w:lang w:val="ru-RU"/>
        </w:rPr>
        <w:t>2.2 Физическая реализация</w:t>
      </w:r>
      <w:bookmarkEnd w:id="27"/>
      <w:bookmarkEnd w:id="28"/>
      <w:r w:rsidR="002557D8" w:rsidRPr="00DA1857">
        <w:rPr>
          <w:sz w:val="28"/>
          <w:szCs w:val="28"/>
          <w:lang w:val="ru-RU"/>
        </w:rPr>
        <w:t xml:space="preserve"> базы данных</w:t>
      </w:r>
    </w:p>
    <w:p w:rsidR="00A2418D" w:rsidRPr="00EA526C" w:rsidRDefault="00050BC5" w:rsidP="000C53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СУБД для базы данных было решено выбрать </w:t>
      </w:r>
      <w:r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r w:rsidRPr="000C5368">
        <w:rPr>
          <w:rFonts w:ascii="Times New Roman" w:hAnsi="Times New Roman" w:cs="Times New Roman"/>
          <w:sz w:val="28"/>
          <w:szCs w:val="28"/>
          <w:lang w:val="ru-RU"/>
        </w:rPr>
        <w:t>Oracle.</w:t>
      </w:r>
      <w:r w:rsidR="000C5368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368" w:rsidRPr="00EA526C">
        <w:rPr>
          <w:rFonts w:ascii="Times New Roman" w:hAnsi="Times New Roman" w:cs="Times New Roman"/>
          <w:sz w:val="28"/>
          <w:szCs w:val="28"/>
          <w:lang w:val="ru-RU"/>
        </w:rPr>
        <w:t>Данное решение базируется на следующих факторах:</w:t>
      </w:r>
    </w:p>
    <w:p w:rsidR="000C5368" w:rsidRPr="00EA526C" w:rsidRDefault="001662B5" w:rsidP="000C536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C">
        <w:rPr>
          <w:rFonts w:ascii="Times New Roman" w:hAnsi="Times New Roman" w:cs="Times New Roman"/>
          <w:sz w:val="28"/>
          <w:szCs w:val="28"/>
          <w:lang w:val="ru-RU"/>
        </w:rPr>
        <w:t>высокая п</w:t>
      </w:r>
      <w:r w:rsidR="000C5368" w:rsidRPr="00EA526C">
        <w:rPr>
          <w:rFonts w:ascii="Times New Roman" w:hAnsi="Times New Roman" w:cs="Times New Roman"/>
          <w:sz w:val="28"/>
          <w:szCs w:val="28"/>
          <w:lang w:val="ru-RU"/>
        </w:rPr>
        <w:t>роизводительность</w:t>
      </w:r>
    </w:p>
    <w:p w:rsidR="00DA3379" w:rsidRPr="00EA526C" w:rsidRDefault="00DA3379" w:rsidP="00DA337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C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</w:p>
    <w:p w:rsidR="000C5368" w:rsidRPr="00EA526C" w:rsidRDefault="000C5368" w:rsidP="00DA337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C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r w:rsidRPr="00EA526C">
        <w:rPr>
          <w:rFonts w:ascii="Times New Roman" w:hAnsi="Times New Roman" w:cs="Times New Roman"/>
          <w:sz w:val="28"/>
          <w:szCs w:val="28"/>
          <w:lang w:val="ru-RU"/>
        </w:rPr>
        <w:t>24/7</w:t>
      </w:r>
    </w:p>
    <w:p w:rsidR="001A745B" w:rsidRPr="00EA526C" w:rsidRDefault="001A745B" w:rsidP="00DA337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C">
        <w:rPr>
          <w:rFonts w:ascii="Times New Roman" w:hAnsi="Times New Roman" w:cs="Times New Roman"/>
          <w:sz w:val="28"/>
          <w:szCs w:val="28"/>
          <w:lang w:val="ru-RU"/>
        </w:rPr>
        <w:t>надежность (</w:t>
      </w:r>
      <w:r w:rsidRPr="00EA526C">
        <w:rPr>
          <w:rFonts w:ascii="Times New Roman" w:hAnsi="Times New Roman" w:cs="Times New Roman"/>
          <w:sz w:val="28"/>
          <w:szCs w:val="28"/>
          <w:lang w:val="ru-RU"/>
        </w:rPr>
        <w:t>отлаженность процедур резервно</w:t>
      </w:r>
      <w:r w:rsidRPr="00EA526C">
        <w:rPr>
          <w:rFonts w:ascii="Times New Roman" w:hAnsi="Times New Roman" w:cs="Times New Roman"/>
          <w:sz w:val="28"/>
          <w:szCs w:val="28"/>
          <w:lang w:val="ru-RU"/>
        </w:rPr>
        <w:t>го копирования</w:t>
      </w:r>
      <w:r w:rsidRPr="00EA526C">
        <w:rPr>
          <w:rFonts w:ascii="Times New Roman" w:hAnsi="Times New Roman" w:cs="Times New Roman"/>
          <w:sz w:val="28"/>
          <w:szCs w:val="28"/>
          <w:lang w:val="ru-RU"/>
        </w:rPr>
        <w:t xml:space="preserve"> и восстановления</w:t>
      </w:r>
      <w:r w:rsidRPr="00EA526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C6AB8" w:rsidRPr="00EA526C" w:rsidRDefault="004C6AB8" w:rsidP="00DA337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26C">
        <w:rPr>
          <w:rFonts w:ascii="Times New Roman" w:hAnsi="Times New Roman" w:cs="Times New Roman"/>
          <w:sz w:val="28"/>
          <w:szCs w:val="28"/>
          <w:lang w:val="ru-RU"/>
        </w:rPr>
        <w:t>большое сообщество программистов</w:t>
      </w:r>
      <w:r w:rsidR="001E206C" w:rsidRPr="00EA526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96443" w:rsidRPr="00EA526C">
        <w:rPr>
          <w:rFonts w:ascii="Times New Roman" w:hAnsi="Times New Roman" w:cs="Times New Roman"/>
          <w:sz w:val="28"/>
          <w:szCs w:val="28"/>
          <w:lang w:val="ru-RU"/>
        </w:rPr>
        <w:t>доступность документации.</w:t>
      </w:r>
    </w:p>
    <w:p w:rsidR="00EC7528" w:rsidRPr="000C5368" w:rsidRDefault="003107D1" w:rsidP="000C536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существенных недостатков </w:t>
      </w:r>
      <w:r w:rsidRPr="000C5368">
        <w:rPr>
          <w:rFonts w:ascii="Times New Roman" w:hAnsi="Times New Roman" w:cs="Times New Roman"/>
          <w:sz w:val="28"/>
          <w:szCs w:val="28"/>
          <w:lang w:val="ru-RU"/>
        </w:rPr>
        <w:t>СУБД 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то, что данный продукт в основном является платным. Но</w:t>
      </w:r>
      <w:r w:rsidR="00EC7528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 у Oracle также имеется бесплатная редакция СУБД Oracle Database. Это редакция eXpress Edition (XE). Она доступна для скачивания на сайте </w:t>
      </w:r>
      <w:hyperlink r:id="rId33" w:history="1">
        <w:r w:rsidR="001E206C" w:rsidRPr="001E206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https://www.oracle.com/</w:t>
        </w:r>
      </w:hyperlink>
      <w:r w:rsidR="001E206C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528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, абсолютна бесплатна для использования в бизнесе и имеет версии под Windows и Linux. Если </w:t>
      </w:r>
      <w:r w:rsidR="005C5524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версия </w:t>
      </w:r>
      <w:r w:rsidR="00EC7528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в будущем перестанет удовлетворять растущие потребности бизнеса, тогда есть возможность </w:t>
      </w:r>
      <w:r w:rsidR="001452D7" w:rsidRPr="000C5368">
        <w:rPr>
          <w:rFonts w:ascii="Times New Roman" w:hAnsi="Times New Roman" w:cs="Times New Roman"/>
          <w:sz w:val="28"/>
          <w:szCs w:val="28"/>
          <w:lang w:val="ru-RU"/>
        </w:rPr>
        <w:t>с минимальными затратами времени и ресурсов</w:t>
      </w:r>
      <w:r w:rsidR="001452D7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528" w:rsidRPr="000C5368">
        <w:rPr>
          <w:rFonts w:ascii="Times New Roman" w:hAnsi="Times New Roman" w:cs="Times New Roman"/>
          <w:sz w:val="28"/>
          <w:szCs w:val="28"/>
          <w:lang w:val="ru-RU"/>
        </w:rPr>
        <w:t>перейти на коммерческ</w:t>
      </w:r>
      <w:r w:rsidR="00B14C77" w:rsidRPr="000C5368">
        <w:rPr>
          <w:rFonts w:ascii="Times New Roman" w:hAnsi="Times New Roman" w:cs="Times New Roman"/>
          <w:sz w:val="28"/>
          <w:szCs w:val="28"/>
          <w:lang w:val="ru-RU"/>
        </w:rPr>
        <w:t>ую версию Oracle</w:t>
      </w:r>
      <w:r w:rsidR="00EC7528" w:rsidRPr="000C5368">
        <w:rPr>
          <w:rFonts w:ascii="Times New Roman" w:hAnsi="Times New Roman" w:cs="Times New Roman"/>
          <w:sz w:val="28"/>
          <w:szCs w:val="28"/>
          <w:lang w:val="ru-RU"/>
        </w:rPr>
        <w:t xml:space="preserve"> СУБД, предлагающ</w:t>
      </w:r>
      <w:r w:rsidR="00D06536" w:rsidRPr="000C536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041AB7">
        <w:rPr>
          <w:rFonts w:ascii="Times New Roman" w:hAnsi="Times New Roman" w:cs="Times New Roman"/>
          <w:sz w:val="28"/>
          <w:szCs w:val="28"/>
          <w:lang w:val="ru-RU"/>
        </w:rPr>
        <w:t xml:space="preserve"> более полный функционал</w:t>
      </w:r>
      <w:r w:rsidR="002D6E6A" w:rsidRPr="000C53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528069418"/>
      <w:bookmarkStart w:id="30" w:name="_Toc528071143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2.2.1 </w:t>
      </w:r>
      <w:r w:rsidR="001A58F3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ключевых сущностей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End w:id="29"/>
      <w:bookmarkEnd w:id="30"/>
      <w:r w:rsidR="001C4603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базы данных</w:t>
      </w:r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528069419"/>
      <w:bookmarkStart w:id="32" w:name="_Toc528071144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2.2.2 Реализация типичных запросов</w:t>
      </w:r>
      <w:bookmarkEnd w:id="31"/>
      <w:bookmarkEnd w:id="32"/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</w:rPr>
        <w:t>TDB</w:t>
      </w: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C841B0" w:rsidP="00403ABE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33" w:name="_Toc528069422"/>
      <w:bookmarkStart w:id="34" w:name="_Toc528071145"/>
      <w:r w:rsidRPr="00DA1857">
        <w:rPr>
          <w:sz w:val="28"/>
          <w:szCs w:val="28"/>
          <w:lang w:val="ru-RU"/>
        </w:rPr>
        <w:t>2</w:t>
      </w:r>
      <w:r w:rsidR="00403ABE" w:rsidRPr="00DA1857">
        <w:rPr>
          <w:sz w:val="28"/>
          <w:szCs w:val="28"/>
          <w:lang w:val="ru-RU"/>
        </w:rPr>
        <w:t>.</w:t>
      </w:r>
      <w:r w:rsidRPr="00DA1857">
        <w:rPr>
          <w:sz w:val="28"/>
          <w:szCs w:val="28"/>
          <w:lang w:val="ru-RU"/>
        </w:rPr>
        <w:t>3</w:t>
      </w:r>
      <w:r w:rsidR="00403ABE" w:rsidRPr="00DA1857">
        <w:rPr>
          <w:sz w:val="28"/>
          <w:szCs w:val="28"/>
          <w:lang w:val="ru-RU"/>
        </w:rPr>
        <w:t xml:space="preserve"> Проектирование приложения</w:t>
      </w:r>
      <w:bookmarkEnd w:id="33"/>
      <w:bookmarkEnd w:id="34"/>
      <w:r w:rsidR="00403ABE" w:rsidRPr="00DA1857">
        <w:rPr>
          <w:sz w:val="28"/>
          <w:szCs w:val="28"/>
          <w:lang w:val="ru-RU"/>
        </w:rPr>
        <w:t xml:space="preserve"> 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B027C3" w:rsidP="00403ABE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528069423"/>
      <w:bookmarkStart w:id="36" w:name="_Toc528071146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.1 </w:t>
      </w:r>
      <w:bookmarkEnd w:id="35"/>
      <w:bookmarkEnd w:id="36"/>
      <w:r w:rsidR="004940B1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архитектуры приложения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Описание сервера (Tomcat)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Схема взаимодействия сервер-клиент, особенности реализации на Java EE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11BD4" wp14:editId="3EC57293">
            <wp:extent cx="2609850" cy="1752600"/>
            <wp:effectExtent l="0" t="0" r="0" b="0"/>
            <wp:docPr id="1" name="Picture 1" descr="ÐÐ°ÑÑÐ¸Ð½ÐºÐ¸ Ð¿Ð¾ Ð·Ð°Ð¿ÑÐ¾ÑÑ java Ð²ÐµÐ± Ð¿ÑÐ¸Ð»Ð¾Ð¶ÐµÐ½Ð¸Ðµ Ð´Ð¸Ð°Ð³ÑÐ°Ð¼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ava Ð²ÐµÐ± Ð¿ÑÐ¸Ð»Ð¾Ð¶ÐµÐ½Ð¸Ðµ Ð´Ð¸Ð°Ð³ÑÐ°Ð¼Ð¼Ð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BE" w:rsidRPr="00DA1857" w:rsidRDefault="0015280B" w:rsidP="00403ABE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7" w:name="_Toc528069424"/>
      <w:bookmarkStart w:id="38" w:name="_Toc528071147"/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383746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403ABE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bookmarkEnd w:id="37"/>
      <w:bookmarkEnd w:id="38"/>
      <w:r w:rsidR="00C46495" w:rsidRPr="00DA185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UML диаграмм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lastRenderedPageBreak/>
        <w:t>UML диаграмма классов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UML диаграмма</w:t>
      </w:r>
      <w:r w:rsidR="0007257F" w:rsidRPr="00DA1857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</w:t>
      </w:r>
    </w:p>
    <w:p w:rsidR="00403ABE" w:rsidRPr="00DA1857" w:rsidRDefault="00403ABE" w:rsidP="00403A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3ABE" w:rsidRPr="00DA1857" w:rsidRDefault="00403A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97F4C" w:rsidRPr="00DA1857" w:rsidRDefault="000D43AF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bookmarkStart w:id="39" w:name="_Toc528069420"/>
      <w:bookmarkStart w:id="40" w:name="_Toc528071148"/>
      <w:r w:rsidRPr="00DA1857">
        <w:rPr>
          <w:rFonts w:ascii="Times New Roman" w:hAnsi="Times New Roman" w:cs="Times New Roman"/>
          <w:color w:val="FF0000"/>
          <w:sz w:val="32"/>
          <w:szCs w:val="32"/>
          <w:lang w:val="ru-RU"/>
        </w:rPr>
        <w:lastRenderedPageBreak/>
        <w:t xml:space="preserve">3 </w:t>
      </w:r>
      <w:bookmarkEnd w:id="39"/>
      <w:bookmarkEnd w:id="40"/>
      <w:r w:rsidR="0022339F" w:rsidRPr="00DA1857">
        <w:rPr>
          <w:rFonts w:ascii="Times New Roman" w:hAnsi="Times New Roman" w:cs="Times New Roman"/>
          <w:color w:val="FF0000"/>
          <w:sz w:val="32"/>
          <w:szCs w:val="32"/>
          <w:lang w:val="ru-RU"/>
        </w:rPr>
        <w:t>ПРОГРАММНАЯ РЕАЛИЗАЦИЯ</w:t>
      </w:r>
    </w:p>
    <w:p w:rsidR="00C97F4C" w:rsidRPr="00DA1857" w:rsidRDefault="00F03C3B" w:rsidP="00871631">
      <w:pPr>
        <w:pStyle w:val="Heading2"/>
        <w:spacing w:before="0"/>
        <w:ind w:firstLine="706"/>
        <w:rPr>
          <w:sz w:val="28"/>
          <w:szCs w:val="28"/>
          <w:lang w:val="ru-RU"/>
        </w:rPr>
      </w:pPr>
      <w:bookmarkStart w:id="41" w:name="_Toc528069421"/>
      <w:bookmarkStart w:id="42" w:name="_Toc528071149"/>
      <w:r w:rsidRPr="00DA1857">
        <w:rPr>
          <w:sz w:val="28"/>
          <w:szCs w:val="28"/>
          <w:lang w:val="ru-RU"/>
        </w:rPr>
        <w:t>3</w:t>
      </w:r>
      <w:r w:rsidR="00C97F4C" w:rsidRPr="00DA1857">
        <w:rPr>
          <w:sz w:val="28"/>
          <w:szCs w:val="28"/>
          <w:lang w:val="ru-RU"/>
        </w:rPr>
        <w:t>.</w:t>
      </w:r>
      <w:r w:rsidRPr="00DA1857">
        <w:rPr>
          <w:sz w:val="28"/>
          <w:szCs w:val="28"/>
          <w:lang w:val="ru-RU"/>
        </w:rPr>
        <w:t>1</w:t>
      </w:r>
      <w:r w:rsidR="00C97F4C" w:rsidRPr="00DA1857">
        <w:rPr>
          <w:sz w:val="28"/>
          <w:szCs w:val="28"/>
          <w:lang w:val="ru-RU"/>
        </w:rPr>
        <w:t xml:space="preserve"> О</w:t>
      </w:r>
      <w:r w:rsidR="00B83318" w:rsidRPr="00DA1857">
        <w:rPr>
          <w:sz w:val="28"/>
          <w:szCs w:val="28"/>
          <w:lang w:val="ru-RU"/>
        </w:rPr>
        <w:t>писание графического интерфейса</w:t>
      </w:r>
      <w:bookmarkEnd w:id="41"/>
      <w:bookmarkEnd w:id="42"/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1F22" w:rsidRPr="00DA1857" w:rsidRDefault="00571F22" w:rsidP="00571F2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1F22" w:rsidRPr="00DA1857" w:rsidRDefault="00571F2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905957" w:rsidP="00871631">
      <w:pPr>
        <w:pStyle w:val="Heading2"/>
        <w:spacing w:before="0"/>
        <w:ind w:firstLine="706"/>
        <w:rPr>
          <w:color w:val="FF0000"/>
          <w:sz w:val="28"/>
          <w:szCs w:val="28"/>
          <w:lang w:val="ru-RU"/>
        </w:rPr>
      </w:pPr>
      <w:bookmarkStart w:id="43" w:name="_Toc528069425"/>
      <w:bookmarkStart w:id="44" w:name="_Toc528071150"/>
      <w:r>
        <w:rPr>
          <w:color w:val="FF0000"/>
          <w:sz w:val="28"/>
          <w:szCs w:val="28"/>
          <w:lang w:val="ru-RU"/>
        </w:rPr>
        <w:t>3.2</w:t>
      </w:r>
      <w:r w:rsidR="00C97F4C" w:rsidRPr="00DA1857">
        <w:rPr>
          <w:color w:val="FF0000"/>
          <w:sz w:val="28"/>
          <w:szCs w:val="28"/>
          <w:lang w:val="ru-RU"/>
        </w:rPr>
        <w:t xml:space="preserve"> Создание </w:t>
      </w:r>
      <w:r w:rsidR="005B6AD1" w:rsidRPr="00DA1857">
        <w:rPr>
          <w:color w:val="FF0000"/>
          <w:sz w:val="28"/>
          <w:szCs w:val="28"/>
          <w:lang w:val="ru-RU"/>
        </w:rPr>
        <w:t xml:space="preserve">и тестирование </w:t>
      </w:r>
      <w:r w:rsidR="00C97F4C" w:rsidRPr="00DA1857">
        <w:rPr>
          <w:color w:val="FF0000"/>
          <w:sz w:val="28"/>
          <w:szCs w:val="28"/>
          <w:lang w:val="ru-RU"/>
        </w:rPr>
        <w:t>приложения</w:t>
      </w:r>
      <w:bookmarkEnd w:id="43"/>
      <w:bookmarkEnd w:id="44"/>
    </w:p>
    <w:p w:rsidR="00C97F4C" w:rsidRPr="00DA1857" w:rsidRDefault="00C97F4C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DA9" w:rsidRPr="00DA1857" w:rsidRDefault="00244DA9" w:rsidP="00244D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TDB</w:t>
      </w:r>
    </w:p>
    <w:p w:rsidR="00244DA9" w:rsidRPr="00DA1857" w:rsidRDefault="00244DA9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79BA" w:rsidRPr="00DA1857" w:rsidRDefault="005579BA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7B22D7" w:rsidRPr="00DA18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22D7" w:rsidRDefault="00905957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3.2.1 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>Выбор IDE для разработки</w:t>
      </w:r>
      <w:r w:rsidR="00290AA4"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90AA4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приложения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7B22D7" w:rsidRDefault="00CC1ECD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C1EC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3.2.2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Настройка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системы сборки Maven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7B22D7" w:rsidRDefault="009E30A9" w:rsidP="00905957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B22D7" w:rsidRPr="00905957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Использования системы контроля версий Git</w:t>
      </w:r>
    </w:p>
    <w:p w:rsidR="005D1271" w:rsidRPr="005D1271" w:rsidRDefault="005D1271" w:rsidP="005D1271">
      <w:pPr>
        <w:spacing w:after="0" w:line="360" w:lineRule="auto"/>
        <w:ind w:firstLine="720"/>
        <w:jc w:val="both"/>
        <w:rPr>
          <w:lang w:val="ru-RU"/>
        </w:rPr>
      </w:pPr>
    </w:p>
    <w:p w:rsidR="00DE31DD" w:rsidRDefault="0007350B" w:rsidP="0007350B">
      <w:pPr>
        <w:pStyle w:val="Heading3"/>
        <w:spacing w:before="160" w:after="16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r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6C23D0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Установка и т</w:t>
      </w:r>
      <w:r w:rsidR="00DE31DD" w:rsidRPr="0007350B">
        <w:rPr>
          <w:rFonts w:ascii="Times New Roman" w:hAnsi="Times New Roman" w:cs="Times New Roman"/>
          <w:color w:val="auto"/>
          <w:sz w:val="28"/>
          <w:szCs w:val="28"/>
          <w:lang w:val="ru-RU"/>
        </w:rPr>
        <w:t>естирование</w:t>
      </w:r>
      <w:r w:rsidR="00D1541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приложения</w:t>
      </w:r>
    </w:p>
    <w:p w:rsidR="00B40F58" w:rsidRDefault="00B40F58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F92" w:rsidRDefault="002B3F9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сервера, деплой приложения</w:t>
      </w:r>
      <w:r w:rsidR="005708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F92" w:rsidRDefault="002B3F92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FE344A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sz w:val="28"/>
          <w:szCs w:val="28"/>
          <w:lang w:val="ru-RU"/>
        </w:rPr>
        <w:t>Примеры подключения/модификации/отключения услуги</w:t>
      </w:r>
      <w:r w:rsidR="00D77E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7F4C" w:rsidRPr="00DA1857" w:rsidRDefault="00C97F4C" w:rsidP="00B539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lastRenderedPageBreak/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5" w:name="_Toc528069426"/>
      <w:bookmarkStart w:id="46" w:name="_Toc528071151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  <w:bookmarkEnd w:id="45"/>
      <w:bookmarkEnd w:id="46"/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В ходе выполнении производственной практики была спроектирована информационная система (ИС) предприятия ООО «Сумские телекомсистемы». 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Был проведен анализ основных параметров и функций, которые должны быть реализованы в данной ИС. При помощи DFD диаграмм мы построили и проиллюстрировали концептуальную модель системы, определили основные процессы, потоки и хранилища данных.</w:t>
      </w:r>
    </w:p>
    <w:p w:rsidR="00C97F4C" w:rsidRPr="00DA1857" w:rsidRDefault="00C97F4C" w:rsidP="0087163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A1857">
        <w:rPr>
          <w:rFonts w:ascii="Times New Roman" w:hAnsi="Times New Roman" w:cs="Times New Roman"/>
          <w:color w:val="FF0000"/>
          <w:sz w:val="28"/>
          <w:szCs w:val="28"/>
          <w:lang w:val="ru-RU"/>
        </w:rPr>
        <w:t>В дальнейшем на основе данной информационной системы будет реализовано веб приложение «Личный кабинет».</w:t>
      </w: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ru-RU"/>
        </w:rPr>
      </w:pPr>
      <w:r w:rsidRPr="00DA1857">
        <w:rPr>
          <w:rFonts w:ascii="Times New Roman" w:hAnsi="Times New Roman" w:cs="Times New Roman"/>
          <w:lang w:val="ru-RU"/>
        </w:rPr>
        <w:br w:type="page"/>
      </w:r>
    </w:p>
    <w:p w:rsidR="00C97F4C" w:rsidRPr="00DA1857" w:rsidRDefault="00C97F4C" w:rsidP="00871631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7" w:name="_Toc528069427"/>
      <w:bookmarkStart w:id="48" w:name="_Toc528071152"/>
      <w:r w:rsidRPr="00DA1857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СПИСОК ЛИТЕРАТУРЫ</w:t>
      </w:r>
      <w:bookmarkEnd w:id="47"/>
      <w:bookmarkEnd w:id="48"/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1. Слайды лекций дисциплины «Информационные системы и базы данных» [Электронный ресурс] – Режим доступа: dl.sumdu.edu.ua/e-pub/db, свободный.</w:t>
      </w:r>
    </w:p>
    <w:p w:rsidR="00C97F4C" w:rsidRPr="00DA1857" w:rsidRDefault="00C97F4C" w:rsidP="00871631">
      <w:pPr>
        <w:pStyle w:val="a"/>
        <w:tabs>
          <w:tab w:val="left" w:pos="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 xml:space="preserve">2. Курс «Проектирование информационных систем» Национального Открытого Университета «ИНТУИТ» [Электронный ресурс] - Режим доступа: </w:t>
      </w:r>
      <w:hyperlink r:id="rId35" w:history="1">
        <w:r w:rsidRPr="00DA1857">
          <w:rPr>
            <w:color w:val="FF0000"/>
            <w:lang w:val="uk-UA"/>
          </w:rPr>
          <w:t>http://www.intuit.ru/studies/courses/2195/55/info</w:t>
        </w:r>
      </w:hyperlink>
      <w:r w:rsidRPr="00DA1857">
        <w:rPr>
          <w:color w:val="FF0000"/>
          <w:lang w:val="uk-UA"/>
        </w:rPr>
        <w:t xml:space="preserve"> , свободный— Загл. с экрана.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3. Сайт учебных материалов В. Анисимова [Электронный ресурс] : Проектирование информационных систем /автор В. Анисимов, доц. каф. "Информационные технологии и системы" Дальневосточного государственного университета путей сообщения – Режим доступа: https://sites.google.com/site/anisimovkhv/learning/pris/lecture, свободный.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4. Грекул В. И. Проектирование информационных систем / Грекул В. И., Денищенко Г. Н., Коровкина Н. Л. – ИНТУИТ, 2005 – С. 240.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5. Мацяшек Л. А., Анализ требований и проектирование систем. Разработка информационных систем с использованием UML / Мацяшек Л. А. – Вильямс, 2002 – С. 432.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6. Леоненков А. Самоучитель UML / Леоненков А. - БХВ-Петербург, 2004 – С.418.</w:t>
      </w:r>
    </w:p>
    <w:p w:rsidR="00C97F4C" w:rsidRPr="00DA1857" w:rsidRDefault="00C97F4C" w:rsidP="00871631">
      <w:pPr>
        <w:pStyle w:val="a"/>
        <w:tabs>
          <w:tab w:val="left" w:pos="0"/>
          <w:tab w:val="left" w:pos="90"/>
        </w:tabs>
        <w:ind w:left="270" w:hanging="270"/>
        <w:jc w:val="both"/>
        <w:rPr>
          <w:color w:val="FF0000"/>
          <w:lang w:val="uk-UA"/>
        </w:rPr>
      </w:pPr>
      <w:r w:rsidRPr="00DA1857">
        <w:rPr>
          <w:color w:val="FF0000"/>
          <w:lang w:val="uk-UA"/>
        </w:rPr>
        <w:t>7. Форум CITForum [Электронный ресурс] : Диаграммы потоков данных - Режим доступа: http://citforum.ru/programming/oop_rsis/glava2_6_1.shtml, свободный— Загл. с экрана.</w:t>
      </w:r>
    </w:p>
    <w:p w:rsidR="00C97F4C" w:rsidRPr="00DA1857" w:rsidRDefault="00C97F4C" w:rsidP="00871631">
      <w:pPr>
        <w:pStyle w:val="a"/>
        <w:tabs>
          <w:tab w:val="num" w:pos="360"/>
        </w:tabs>
        <w:ind w:left="360" w:hanging="360"/>
        <w:rPr>
          <w:lang w:val="uk-UA"/>
        </w:rPr>
      </w:pPr>
    </w:p>
    <w:p w:rsidR="00C97F4C" w:rsidRPr="00DA1857" w:rsidRDefault="00C97F4C" w:rsidP="00871631">
      <w:pPr>
        <w:spacing w:line="360" w:lineRule="auto"/>
        <w:rPr>
          <w:rFonts w:ascii="Times New Roman" w:hAnsi="Times New Roman" w:cs="Times New Roman"/>
          <w:lang w:val="uk-UA"/>
        </w:rPr>
      </w:pPr>
    </w:p>
    <w:p w:rsidR="0095345C" w:rsidRPr="00DA1857" w:rsidRDefault="0095345C" w:rsidP="00871631">
      <w:pPr>
        <w:spacing w:line="360" w:lineRule="auto"/>
        <w:rPr>
          <w:rFonts w:ascii="Times New Roman" w:hAnsi="Times New Roman" w:cs="Times New Roman"/>
          <w:lang w:val="ru-RU"/>
        </w:rPr>
      </w:pPr>
    </w:p>
    <w:sectPr w:rsidR="0095345C" w:rsidRPr="00DA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210"/>
    <w:multiLevelType w:val="hybridMultilevel"/>
    <w:tmpl w:val="D9925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E18EE"/>
    <w:multiLevelType w:val="hybridMultilevel"/>
    <w:tmpl w:val="1452EE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1614F"/>
    <w:multiLevelType w:val="hybridMultilevel"/>
    <w:tmpl w:val="9CE2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44687"/>
    <w:multiLevelType w:val="hybridMultilevel"/>
    <w:tmpl w:val="C6ECD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92616"/>
    <w:multiLevelType w:val="hybridMultilevel"/>
    <w:tmpl w:val="CC1C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664089"/>
    <w:multiLevelType w:val="hybridMultilevel"/>
    <w:tmpl w:val="FB2440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525E09"/>
    <w:multiLevelType w:val="hybridMultilevel"/>
    <w:tmpl w:val="820EDD0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C1C61"/>
    <w:multiLevelType w:val="hybridMultilevel"/>
    <w:tmpl w:val="BCA8FD1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F671C"/>
    <w:multiLevelType w:val="hybridMultilevel"/>
    <w:tmpl w:val="B6989BF2"/>
    <w:lvl w:ilvl="0" w:tplc="A8CACAAE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C6A85"/>
    <w:multiLevelType w:val="hybridMultilevel"/>
    <w:tmpl w:val="C7A0BD66"/>
    <w:lvl w:ilvl="0" w:tplc="019E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F77CC9"/>
    <w:multiLevelType w:val="hybridMultilevel"/>
    <w:tmpl w:val="041C0B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C37E5"/>
    <w:multiLevelType w:val="hybridMultilevel"/>
    <w:tmpl w:val="FC12F8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3"/>
  </w:num>
  <w:num w:numId="5">
    <w:abstractNumId w:val="2"/>
  </w:num>
  <w:num w:numId="6">
    <w:abstractNumId w:val="6"/>
  </w:num>
  <w:num w:numId="7">
    <w:abstractNumId w:val="16"/>
  </w:num>
  <w:num w:numId="8">
    <w:abstractNumId w:val="4"/>
  </w:num>
  <w:num w:numId="9">
    <w:abstractNumId w:val="18"/>
  </w:num>
  <w:num w:numId="10">
    <w:abstractNumId w:val="12"/>
  </w:num>
  <w:num w:numId="11">
    <w:abstractNumId w:val="8"/>
  </w:num>
  <w:num w:numId="12">
    <w:abstractNumId w:val="14"/>
  </w:num>
  <w:num w:numId="13">
    <w:abstractNumId w:val="0"/>
  </w:num>
  <w:num w:numId="14">
    <w:abstractNumId w:val="11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2D"/>
    <w:rsid w:val="00002E73"/>
    <w:rsid w:val="00004AAA"/>
    <w:rsid w:val="00004F45"/>
    <w:rsid w:val="00014F2B"/>
    <w:rsid w:val="000167D8"/>
    <w:rsid w:val="00022E98"/>
    <w:rsid w:val="00023AC0"/>
    <w:rsid w:val="00024B58"/>
    <w:rsid w:val="0003284F"/>
    <w:rsid w:val="00032948"/>
    <w:rsid w:val="00041AB7"/>
    <w:rsid w:val="00044FB5"/>
    <w:rsid w:val="00050BC5"/>
    <w:rsid w:val="000561D2"/>
    <w:rsid w:val="0006017B"/>
    <w:rsid w:val="00060EAC"/>
    <w:rsid w:val="000674E4"/>
    <w:rsid w:val="00071FD7"/>
    <w:rsid w:val="0007257F"/>
    <w:rsid w:val="0007350B"/>
    <w:rsid w:val="00074856"/>
    <w:rsid w:val="00077211"/>
    <w:rsid w:val="00080641"/>
    <w:rsid w:val="000903C7"/>
    <w:rsid w:val="00090A50"/>
    <w:rsid w:val="0009520B"/>
    <w:rsid w:val="00095890"/>
    <w:rsid w:val="000A03A2"/>
    <w:rsid w:val="000A51CF"/>
    <w:rsid w:val="000B3CA5"/>
    <w:rsid w:val="000B3FE2"/>
    <w:rsid w:val="000B4BAB"/>
    <w:rsid w:val="000C09B0"/>
    <w:rsid w:val="000C5368"/>
    <w:rsid w:val="000C568C"/>
    <w:rsid w:val="000C5926"/>
    <w:rsid w:val="000D04F6"/>
    <w:rsid w:val="000D1E91"/>
    <w:rsid w:val="000D43AF"/>
    <w:rsid w:val="000D4D0E"/>
    <w:rsid w:val="000D5F9E"/>
    <w:rsid w:val="000E0855"/>
    <w:rsid w:val="000E360E"/>
    <w:rsid w:val="000E70E6"/>
    <w:rsid w:val="000F3BE9"/>
    <w:rsid w:val="000F7DA0"/>
    <w:rsid w:val="00102F1F"/>
    <w:rsid w:val="0010736B"/>
    <w:rsid w:val="0011154D"/>
    <w:rsid w:val="001115A3"/>
    <w:rsid w:val="001117B1"/>
    <w:rsid w:val="00112741"/>
    <w:rsid w:val="001133AC"/>
    <w:rsid w:val="00114E8C"/>
    <w:rsid w:val="001152F3"/>
    <w:rsid w:val="001257D1"/>
    <w:rsid w:val="001304BA"/>
    <w:rsid w:val="001337CD"/>
    <w:rsid w:val="001405CF"/>
    <w:rsid w:val="001412C9"/>
    <w:rsid w:val="001421BC"/>
    <w:rsid w:val="0014481A"/>
    <w:rsid w:val="001452D7"/>
    <w:rsid w:val="00152319"/>
    <w:rsid w:val="0015280B"/>
    <w:rsid w:val="001548E3"/>
    <w:rsid w:val="00157C8F"/>
    <w:rsid w:val="001662B5"/>
    <w:rsid w:val="0017723E"/>
    <w:rsid w:val="001A58F3"/>
    <w:rsid w:val="001A745B"/>
    <w:rsid w:val="001B0219"/>
    <w:rsid w:val="001B0C2E"/>
    <w:rsid w:val="001B1B3A"/>
    <w:rsid w:val="001B49B0"/>
    <w:rsid w:val="001B549B"/>
    <w:rsid w:val="001C113B"/>
    <w:rsid w:val="001C3FA1"/>
    <w:rsid w:val="001C4603"/>
    <w:rsid w:val="001C648E"/>
    <w:rsid w:val="001E18B6"/>
    <w:rsid w:val="001E206C"/>
    <w:rsid w:val="001E54D4"/>
    <w:rsid w:val="001E6DE2"/>
    <w:rsid w:val="001E7EC6"/>
    <w:rsid w:val="001F040D"/>
    <w:rsid w:val="001F233F"/>
    <w:rsid w:val="0020256B"/>
    <w:rsid w:val="00204D6D"/>
    <w:rsid w:val="00210C9E"/>
    <w:rsid w:val="002176E4"/>
    <w:rsid w:val="0022339F"/>
    <w:rsid w:val="00223DF6"/>
    <w:rsid w:val="0022528A"/>
    <w:rsid w:val="0023535B"/>
    <w:rsid w:val="00236340"/>
    <w:rsid w:val="002367E5"/>
    <w:rsid w:val="002415EC"/>
    <w:rsid w:val="0024224D"/>
    <w:rsid w:val="002422D0"/>
    <w:rsid w:val="00244DA9"/>
    <w:rsid w:val="00246706"/>
    <w:rsid w:val="00247B4C"/>
    <w:rsid w:val="0025373C"/>
    <w:rsid w:val="002557D8"/>
    <w:rsid w:val="00264628"/>
    <w:rsid w:val="00273D48"/>
    <w:rsid w:val="00276A47"/>
    <w:rsid w:val="00284DBE"/>
    <w:rsid w:val="00284FB0"/>
    <w:rsid w:val="002870AC"/>
    <w:rsid w:val="00290AA4"/>
    <w:rsid w:val="0029212C"/>
    <w:rsid w:val="00295EB8"/>
    <w:rsid w:val="002A243C"/>
    <w:rsid w:val="002B02EE"/>
    <w:rsid w:val="002B3F92"/>
    <w:rsid w:val="002B50ED"/>
    <w:rsid w:val="002C50FC"/>
    <w:rsid w:val="002D14FA"/>
    <w:rsid w:val="002D1A17"/>
    <w:rsid w:val="002D6E6A"/>
    <w:rsid w:val="002D72D6"/>
    <w:rsid w:val="002D7C87"/>
    <w:rsid w:val="002D7FA6"/>
    <w:rsid w:val="002F7415"/>
    <w:rsid w:val="003107D1"/>
    <w:rsid w:val="00312EEF"/>
    <w:rsid w:val="00322680"/>
    <w:rsid w:val="00332105"/>
    <w:rsid w:val="003345EB"/>
    <w:rsid w:val="00334F32"/>
    <w:rsid w:val="0033630C"/>
    <w:rsid w:val="003456C8"/>
    <w:rsid w:val="00346725"/>
    <w:rsid w:val="00350FB0"/>
    <w:rsid w:val="003605AE"/>
    <w:rsid w:val="003629C4"/>
    <w:rsid w:val="00362D4A"/>
    <w:rsid w:val="00363465"/>
    <w:rsid w:val="00364B1F"/>
    <w:rsid w:val="00372E10"/>
    <w:rsid w:val="00375C11"/>
    <w:rsid w:val="00375DD4"/>
    <w:rsid w:val="0037765E"/>
    <w:rsid w:val="00383746"/>
    <w:rsid w:val="00384180"/>
    <w:rsid w:val="003845FF"/>
    <w:rsid w:val="0039662D"/>
    <w:rsid w:val="003A23F4"/>
    <w:rsid w:val="003A5D3B"/>
    <w:rsid w:val="003C0426"/>
    <w:rsid w:val="003C24E2"/>
    <w:rsid w:val="003C3B9D"/>
    <w:rsid w:val="003D5BCD"/>
    <w:rsid w:val="003D5C94"/>
    <w:rsid w:val="003D6048"/>
    <w:rsid w:val="003E1C25"/>
    <w:rsid w:val="003E3526"/>
    <w:rsid w:val="003F0F4C"/>
    <w:rsid w:val="003F182D"/>
    <w:rsid w:val="003F4690"/>
    <w:rsid w:val="003F7F4D"/>
    <w:rsid w:val="00403ABE"/>
    <w:rsid w:val="0041005F"/>
    <w:rsid w:val="00412ABB"/>
    <w:rsid w:val="004157FE"/>
    <w:rsid w:val="00416757"/>
    <w:rsid w:val="00424B89"/>
    <w:rsid w:val="00425825"/>
    <w:rsid w:val="00427D57"/>
    <w:rsid w:val="004303E5"/>
    <w:rsid w:val="0043268C"/>
    <w:rsid w:val="00433815"/>
    <w:rsid w:val="00434F38"/>
    <w:rsid w:val="00441594"/>
    <w:rsid w:val="0044358E"/>
    <w:rsid w:val="00444E08"/>
    <w:rsid w:val="0045235C"/>
    <w:rsid w:val="0048289A"/>
    <w:rsid w:val="00482D3D"/>
    <w:rsid w:val="00492CCC"/>
    <w:rsid w:val="00493EB8"/>
    <w:rsid w:val="004940B1"/>
    <w:rsid w:val="004A0890"/>
    <w:rsid w:val="004A1C99"/>
    <w:rsid w:val="004B02C4"/>
    <w:rsid w:val="004B5130"/>
    <w:rsid w:val="004B5D98"/>
    <w:rsid w:val="004C4C92"/>
    <w:rsid w:val="004C6AB8"/>
    <w:rsid w:val="004E04C3"/>
    <w:rsid w:val="004E11E4"/>
    <w:rsid w:val="004F14E7"/>
    <w:rsid w:val="004F176A"/>
    <w:rsid w:val="004F3038"/>
    <w:rsid w:val="004F7F3C"/>
    <w:rsid w:val="0050364D"/>
    <w:rsid w:val="00503DE3"/>
    <w:rsid w:val="00504F01"/>
    <w:rsid w:val="00506304"/>
    <w:rsid w:val="005126B1"/>
    <w:rsid w:val="0051690D"/>
    <w:rsid w:val="00516DE1"/>
    <w:rsid w:val="00524415"/>
    <w:rsid w:val="005254F1"/>
    <w:rsid w:val="00530CA9"/>
    <w:rsid w:val="005314BB"/>
    <w:rsid w:val="00533AD4"/>
    <w:rsid w:val="005344A8"/>
    <w:rsid w:val="0053491C"/>
    <w:rsid w:val="00540275"/>
    <w:rsid w:val="00544747"/>
    <w:rsid w:val="005451C3"/>
    <w:rsid w:val="005515A1"/>
    <w:rsid w:val="00552D84"/>
    <w:rsid w:val="0055549C"/>
    <w:rsid w:val="00556848"/>
    <w:rsid w:val="005579BA"/>
    <w:rsid w:val="0056301E"/>
    <w:rsid w:val="00564F1D"/>
    <w:rsid w:val="00570884"/>
    <w:rsid w:val="005709BD"/>
    <w:rsid w:val="00571F22"/>
    <w:rsid w:val="005752FB"/>
    <w:rsid w:val="00580EAB"/>
    <w:rsid w:val="00581AB5"/>
    <w:rsid w:val="00591DFE"/>
    <w:rsid w:val="00596791"/>
    <w:rsid w:val="005973F9"/>
    <w:rsid w:val="00597659"/>
    <w:rsid w:val="005A3A71"/>
    <w:rsid w:val="005A422E"/>
    <w:rsid w:val="005A5510"/>
    <w:rsid w:val="005B3ACD"/>
    <w:rsid w:val="005B3C26"/>
    <w:rsid w:val="005B6AD1"/>
    <w:rsid w:val="005C5206"/>
    <w:rsid w:val="005C5524"/>
    <w:rsid w:val="005D1271"/>
    <w:rsid w:val="005E1AD7"/>
    <w:rsid w:val="005F031B"/>
    <w:rsid w:val="005F3F0E"/>
    <w:rsid w:val="005F6831"/>
    <w:rsid w:val="006004D1"/>
    <w:rsid w:val="00600CD7"/>
    <w:rsid w:val="00606244"/>
    <w:rsid w:val="00613273"/>
    <w:rsid w:val="00614EB4"/>
    <w:rsid w:val="00617183"/>
    <w:rsid w:val="00621CC9"/>
    <w:rsid w:val="0062391E"/>
    <w:rsid w:val="00623E63"/>
    <w:rsid w:val="00624B73"/>
    <w:rsid w:val="0062529D"/>
    <w:rsid w:val="006301A0"/>
    <w:rsid w:val="0063355B"/>
    <w:rsid w:val="00634303"/>
    <w:rsid w:val="006415CD"/>
    <w:rsid w:val="00644983"/>
    <w:rsid w:val="00647B62"/>
    <w:rsid w:val="006500FD"/>
    <w:rsid w:val="006553B9"/>
    <w:rsid w:val="0065675B"/>
    <w:rsid w:val="0066562D"/>
    <w:rsid w:val="00672628"/>
    <w:rsid w:val="006732B3"/>
    <w:rsid w:val="00674898"/>
    <w:rsid w:val="00677DB0"/>
    <w:rsid w:val="006851F0"/>
    <w:rsid w:val="00685E4E"/>
    <w:rsid w:val="0069121D"/>
    <w:rsid w:val="006949C6"/>
    <w:rsid w:val="0069660F"/>
    <w:rsid w:val="00696763"/>
    <w:rsid w:val="006A5003"/>
    <w:rsid w:val="006A600F"/>
    <w:rsid w:val="006C23D0"/>
    <w:rsid w:val="006C6B0A"/>
    <w:rsid w:val="006D2FC4"/>
    <w:rsid w:val="006D4F7D"/>
    <w:rsid w:val="006E25E7"/>
    <w:rsid w:val="006E6E9E"/>
    <w:rsid w:val="006F080D"/>
    <w:rsid w:val="006F5211"/>
    <w:rsid w:val="006F5682"/>
    <w:rsid w:val="006F651D"/>
    <w:rsid w:val="007016D6"/>
    <w:rsid w:val="007157CC"/>
    <w:rsid w:val="00720F05"/>
    <w:rsid w:val="007219CA"/>
    <w:rsid w:val="00724458"/>
    <w:rsid w:val="00732A39"/>
    <w:rsid w:val="00735EBB"/>
    <w:rsid w:val="00736E5D"/>
    <w:rsid w:val="00740E7F"/>
    <w:rsid w:val="00744D27"/>
    <w:rsid w:val="007565E4"/>
    <w:rsid w:val="00757B88"/>
    <w:rsid w:val="00766F5F"/>
    <w:rsid w:val="00767D88"/>
    <w:rsid w:val="0077188B"/>
    <w:rsid w:val="00775693"/>
    <w:rsid w:val="0077648D"/>
    <w:rsid w:val="00784B07"/>
    <w:rsid w:val="007874EA"/>
    <w:rsid w:val="00787E21"/>
    <w:rsid w:val="00793221"/>
    <w:rsid w:val="00794D4D"/>
    <w:rsid w:val="007976A7"/>
    <w:rsid w:val="007977D9"/>
    <w:rsid w:val="007A0989"/>
    <w:rsid w:val="007A473B"/>
    <w:rsid w:val="007A636E"/>
    <w:rsid w:val="007A78E6"/>
    <w:rsid w:val="007A7BD8"/>
    <w:rsid w:val="007B11F3"/>
    <w:rsid w:val="007B22D7"/>
    <w:rsid w:val="007C51B4"/>
    <w:rsid w:val="007D4E45"/>
    <w:rsid w:val="007D56B7"/>
    <w:rsid w:val="007D6AD7"/>
    <w:rsid w:val="007E2E4C"/>
    <w:rsid w:val="007E492A"/>
    <w:rsid w:val="007F0A6A"/>
    <w:rsid w:val="007F74D8"/>
    <w:rsid w:val="00801555"/>
    <w:rsid w:val="00807871"/>
    <w:rsid w:val="00810CF8"/>
    <w:rsid w:val="008175DD"/>
    <w:rsid w:val="00820845"/>
    <w:rsid w:val="00824A47"/>
    <w:rsid w:val="008277E1"/>
    <w:rsid w:val="00832C3A"/>
    <w:rsid w:val="008330C0"/>
    <w:rsid w:val="0083594C"/>
    <w:rsid w:val="00836E0D"/>
    <w:rsid w:val="00837A66"/>
    <w:rsid w:val="008406C4"/>
    <w:rsid w:val="00843804"/>
    <w:rsid w:val="00863A2D"/>
    <w:rsid w:val="00864F84"/>
    <w:rsid w:val="00866B42"/>
    <w:rsid w:val="0087035E"/>
    <w:rsid w:val="00871631"/>
    <w:rsid w:val="00871FA8"/>
    <w:rsid w:val="00872A92"/>
    <w:rsid w:val="00885DB0"/>
    <w:rsid w:val="00890749"/>
    <w:rsid w:val="00890D22"/>
    <w:rsid w:val="008926F6"/>
    <w:rsid w:val="00895C94"/>
    <w:rsid w:val="008A163F"/>
    <w:rsid w:val="008A312A"/>
    <w:rsid w:val="008A3A0F"/>
    <w:rsid w:val="008B010B"/>
    <w:rsid w:val="008B7DBE"/>
    <w:rsid w:val="008C6657"/>
    <w:rsid w:val="008C7642"/>
    <w:rsid w:val="008D39E1"/>
    <w:rsid w:val="008D4803"/>
    <w:rsid w:val="008D624A"/>
    <w:rsid w:val="008D790F"/>
    <w:rsid w:val="008F6124"/>
    <w:rsid w:val="008F7405"/>
    <w:rsid w:val="0090059C"/>
    <w:rsid w:val="00905618"/>
    <w:rsid w:val="00905957"/>
    <w:rsid w:val="00907AE4"/>
    <w:rsid w:val="00921365"/>
    <w:rsid w:val="009266DF"/>
    <w:rsid w:val="00926C28"/>
    <w:rsid w:val="00930BC9"/>
    <w:rsid w:val="00935E4C"/>
    <w:rsid w:val="009371E6"/>
    <w:rsid w:val="0094126B"/>
    <w:rsid w:val="00941A05"/>
    <w:rsid w:val="0094265D"/>
    <w:rsid w:val="0094292B"/>
    <w:rsid w:val="00946508"/>
    <w:rsid w:val="009479FF"/>
    <w:rsid w:val="00950BFA"/>
    <w:rsid w:val="009526BD"/>
    <w:rsid w:val="0095345C"/>
    <w:rsid w:val="00954F35"/>
    <w:rsid w:val="00960185"/>
    <w:rsid w:val="0096415C"/>
    <w:rsid w:val="009648AA"/>
    <w:rsid w:val="00967E0F"/>
    <w:rsid w:val="00970F7E"/>
    <w:rsid w:val="00973F5D"/>
    <w:rsid w:val="009856FB"/>
    <w:rsid w:val="00992396"/>
    <w:rsid w:val="009A5965"/>
    <w:rsid w:val="009B34DC"/>
    <w:rsid w:val="009B63A3"/>
    <w:rsid w:val="009D2168"/>
    <w:rsid w:val="009E07B0"/>
    <w:rsid w:val="009E2421"/>
    <w:rsid w:val="009E30A9"/>
    <w:rsid w:val="009E313D"/>
    <w:rsid w:val="009F2DC4"/>
    <w:rsid w:val="009F5679"/>
    <w:rsid w:val="00A045B9"/>
    <w:rsid w:val="00A1270E"/>
    <w:rsid w:val="00A2418D"/>
    <w:rsid w:val="00A24634"/>
    <w:rsid w:val="00A34F01"/>
    <w:rsid w:val="00A3784D"/>
    <w:rsid w:val="00A41DED"/>
    <w:rsid w:val="00A42E62"/>
    <w:rsid w:val="00A43506"/>
    <w:rsid w:val="00A46B42"/>
    <w:rsid w:val="00A53C4C"/>
    <w:rsid w:val="00A545E7"/>
    <w:rsid w:val="00A562E8"/>
    <w:rsid w:val="00A601BB"/>
    <w:rsid w:val="00A62A91"/>
    <w:rsid w:val="00A636AC"/>
    <w:rsid w:val="00A63B7E"/>
    <w:rsid w:val="00A66797"/>
    <w:rsid w:val="00A74587"/>
    <w:rsid w:val="00A76883"/>
    <w:rsid w:val="00A804E8"/>
    <w:rsid w:val="00A86C10"/>
    <w:rsid w:val="00A87D49"/>
    <w:rsid w:val="00A91105"/>
    <w:rsid w:val="00AA4929"/>
    <w:rsid w:val="00AA7DF2"/>
    <w:rsid w:val="00AB0388"/>
    <w:rsid w:val="00AB2B3F"/>
    <w:rsid w:val="00AB6BE6"/>
    <w:rsid w:val="00AC1F3C"/>
    <w:rsid w:val="00AD1157"/>
    <w:rsid w:val="00AD7EA7"/>
    <w:rsid w:val="00AE271F"/>
    <w:rsid w:val="00AE4080"/>
    <w:rsid w:val="00AE4514"/>
    <w:rsid w:val="00AE655A"/>
    <w:rsid w:val="00AF1837"/>
    <w:rsid w:val="00AF3448"/>
    <w:rsid w:val="00AF6D41"/>
    <w:rsid w:val="00AF7F31"/>
    <w:rsid w:val="00B027C3"/>
    <w:rsid w:val="00B028F8"/>
    <w:rsid w:val="00B039F7"/>
    <w:rsid w:val="00B06958"/>
    <w:rsid w:val="00B07814"/>
    <w:rsid w:val="00B104DD"/>
    <w:rsid w:val="00B11F51"/>
    <w:rsid w:val="00B123FE"/>
    <w:rsid w:val="00B14C77"/>
    <w:rsid w:val="00B20451"/>
    <w:rsid w:val="00B35A18"/>
    <w:rsid w:val="00B3625B"/>
    <w:rsid w:val="00B40778"/>
    <w:rsid w:val="00B40F58"/>
    <w:rsid w:val="00B41EDB"/>
    <w:rsid w:val="00B5068E"/>
    <w:rsid w:val="00B53917"/>
    <w:rsid w:val="00B545D5"/>
    <w:rsid w:val="00B55AAB"/>
    <w:rsid w:val="00B56CE7"/>
    <w:rsid w:val="00B62169"/>
    <w:rsid w:val="00B6483D"/>
    <w:rsid w:val="00B705A1"/>
    <w:rsid w:val="00B7326E"/>
    <w:rsid w:val="00B75CC4"/>
    <w:rsid w:val="00B82905"/>
    <w:rsid w:val="00B83318"/>
    <w:rsid w:val="00B8371A"/>
    <w:rsid w:val="00B90A7C"/>
    <w:rsid w:val="00BA7FAA"/>
    <w:rsid w:val="00BB4CC1"/>
    <w:rsid w:val="00BB6DCC"/>
    <w:rsid w:val="00BC1601"/>
    <w:rsid w:val="00BC2CD9"/>
    <w:rsid w:val="00BC6873"/>
    <w:rsid w:val="00BD1669"/>
    <w:rsid w:val="00BD4208"/>
    <w:rsid w:val="00BD7D05"/>
    <w:rsid w:val="00C045FD"/>
    <w:rsid w:val="00C160B3"/>
    <w:rsid w:val="00C302F1"/>
    <w:rsid w:val="00C4487C"/>
    <w:rsid w:val="00C46495"/>
    <w:rsid w:val="00C54FDA"/>
    <w:rsid w:val="00C67445"/>
    <w:rsid w:val="00C737F1"/>
    <w:rsid w:val="00C841B0"/>
    <w:rsid w:val="00C84EEC"/>
    <w:rsid w:val="00C8746D"/>
    <w:rsid w:val="00C91BD1"/>
    <w:rsid w:val="00C94725"/>
    <w:rsid w:val="00C97048"/>
    <w:rsid w:val="00C97426"/>
    <w:rsid w:val="00C97F4C"/>
    <w:rsid w:val="00CA67C5"/>
    <w:rsid w:val="00CA7BD6"/>
    <w:rsid w:val="00CB1255"/>
    <w:rsid w:val="00CB13A3"/>
    <w:rsid w:val="00CB3268"/>
    <w:rsid w:val="00CB5680"/>
    <w:rsid w:val="00CB7C64"/>
    <w:rsid w:val="00CC1ECD"/>
    <w:rsid w:val="00CD2B3C"/>
    <w:rsid w:val="00CD4862"/>
    <w:rsid w:val="00CD6849"/>
    <w:rsid w:val="00CE0249"/>
    <w:rsid w:val="00CE3D1D"/>
    <w:rsid w:val="00CF3424"/>
    <w:rsid w:val="00D06536"/>
    <w:rsid w:val="00D07012"/>
    <w:rsid w:val="00D15414"/>
    <w:rsid w:val="00D16495"/>
    <w:rsid w:val="00D20BA3"/>
    <w:rsid w:val="00D21444"/>
    <w:rsid w:val="00D256F1"/>
    <w:rsid w:val="00D26EA6"/>
    <w:rsid w:val="00D30713"/>
    <w:rsid w:val="00D30AEE"/>
    <w:rsid w:val="00D36196"/>
    <w:rsid w:val="00D41620"/>
    <w:rsid w:val="00D42BA4"/>
    <w:rsid w:val="00D5429F"/>
    <w:rsid w:val="00D62AA6"/>
    <w:rsid w:val="00D644F1"/>
    <w:rsid w:val="00D65F5D"/>
    <w:rsid w:val="00D669AB"/>
    <w:rsid w:val="00D677E7"/>
    <w:rsid w:val="00D71C8B"/>
    <w:rsid w:val="00D743CA"/>
    <w:rsid w:val="00D77E0B"/>
    <w:rsid w:val="00D843DF"/>
    <w:rsid w:val="00D92401"/>
    <w:rsid w:val="00D9732D"/>
    <w:rsid w:val="00DA04E1"/>
    <w:rsid w:val="00DA1857"/>
    <w:rsid w:val="00DA3379"/>
    <w:rsid w:val="00DA48CE"/>
    <w:rsid w:val="00DB1A03"/>
    <w:rsid w:val="00DB6FC1"/>
    <w:rsid w:val="00DC038C"/>
    <w:rsid w:val="00DC426F"/>
    <w:rsid w:val="00DD3496"/>
    <w:rsid w:val="00DD4D38"/>
    <w:rsid w:val="00DD513E"/>
    <w:rsid w:val="00DE1DE0"/>
    <w:rsid w:val="00DE31DD"/>
    <w:rsid w:val="00DE3507"/>
    <w:rsid w:val="00DE4DFF"/>
    <w:rsid w:val="00DF0F76"/>
    <w:rsid w:val="00DF198E"/>
    <w:rsid w:val="00DF6238"/>
    <w:rsid w:val="00DF6E4D"/>
    <w:rsid w:val="00DF7DC9"/>
    <w:rsid w:val="00E103BE"/>
    <w:rsid w:val="00E20C56"/>
    <w:rsid w:val="00E22448"/>
    <w:rsid w:val="00E30B5E"/>
    <w:rsid w:val="00E3117B"/>
    <w:rsid w:val="00E35EF2"/>
    <w:rsid w:val="00E405A6"/>
    <w:rsid w:val="00E44131"/>
    <w:rsid w:val="00E46188"/>
    <w:rsid w:val="00E46BE2"/>
    <w:rsid w:val="00E51016"/>
    <w:rsid w:val="00E51067"/>
    <w:rsid w:val="00E54048"/>
    <w:rsid w:val="00E552E7"/>
    <w:rsid w:val="00E73C3C"/>
    <w:rsid w:val="00E75113"/>
    <w:rsid w:val="00E80D8F"/>
    <w:rsid w:val="00E8127C"/>
    <w:rsid w:val="00E82DAD"/>
    <w:rsid w:val="00E8687D"/>
    <w:rsid w:val="00E87694"/>
    <w:rsid w:val="00E9189B"/>
    <w:rsid w:val="00E91CB3"/>
    <w:rsid w:val="00EA22F3"/>
    <w:rsid w:val="00EA526C"/>
    <w:rsid w:val="00EA5344"/>
    <w:rsid w:val="00EB08D3"/>
    <w:rsid w:val="00EC0DE1"/>
    <w:rsid w:val="00EC67BD"/>
    <w:rsid w:val="00EC7528"/>
    <w:rsid w:val="00ED147E"/>
    <w:rsid w:val="00ED37FD"/>
    <w:rsid w:val="00EE66F2"/>
    <w:rsid w:val="00EE767A"/>
    <w:rsid w:val="00EF4C9B"/>
    <w:rsid w:val="00F00110"/>
    <w:rsid w:val="00F00683"/>
    <w:rsid w:val="00F03C3B"/>
    <w:rsid w:val="00F0428C"/>
    <w:rsid w:val="00F0695C"/>
    <w:rsid w:val="00F1290C"/>
    <w:rsid w:val="00F22F04"/>
    <w:rsid w:val="00F25179"/>
    <w:rsid w:val="00F31013"/>
    <w:rsid w:val="00F36754"/>
    <w:rsid w:val="00F37466"/>
    <w:rsid w:val="00F43CB3"/>
    <w:rsid w:val="00F605F4"/>
    <w:rsid w:val="00F64305"/>
    <w:rsid w:val="00F7156D"/>
    <w:rsid w:val="00F726E2"/>
    <w:rsid w:val="00F76B9F"/>
    <w:rsid w:val="00F77518"/>
    <w:rsid w:val="00F83378"/>
    <w:rsid w:val="00F85901"/>
    <w:rsid w:val="00F90E07"/>
    <w:rsid w:val="00F939EB"/>
    <w:rsid w:val="00F95857"/>
    <w:rsid w:val="00F96443"/>
    <w:rsid w:val="00F96E38"/>
    <w:rsid w:val="00F97D9F"/>
    <w:rsid w:val="00FA04AD"/>
    <w:rsid w:val="00FA38F0"/>
    <w:rsid w:val="00FA3F7F"/>
    <w:rsid w:val="00FB794C"/>
    <w:rsid w:val="00FD0047"/>
    <w:rsid w:val="00FD1F63"/>
    <w:rsid w:val="00FE14FF"/>
    <w:rsid w:val="00FE197A"/>
    <w:rsid w:val="00FE344A"/>
    <w:rsid w:val="00FE7800"/>
    <w:rsid w:val="00FF49AC"/>
    <w:rsid w:val="00FF5155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94418-A3A9-4500-B4AD-6C5ADF12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97F4C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4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6508"/>
    <w:rPr>
      <w:b/>
      <w:bCs/>
    </w:rPr>
  </w:style>
  <w:style w:type="character" w:customStyle="1" w:styleId="apple-converted-space">
    <w:name w:val="apple-converted-space"/>
    <w:basedOn w:val="DefaultParagraphFont"/>
    <w:rsid w:val="00946508"/>
  </w:style>
  <w:style w:type="character" w:customStyle="1" w:styleId="Heading1Char">
    <w:name w:val="Heading 1 Char"/>
    <w:basedOn w:val="DefaultParagraphFont"/>
    <w:link w:val="Heading1"/>
    <w:uiPriority w:val="9"/>
    <w:rsid w:val="00C9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97F4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97F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7F4C"/>
  </w:style>
  <w:style w:type="paragraph" w:customStyle="1" w:styleId="a">
    <w:name w:val="Список нумеров"/>
    <w:basedOn w:val="Normal"/>
    <w:rsid w:val="00C97F4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B3C2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B3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90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B3C26"/>
    <w:pPr>
      <w:spacing w:after="100"/>
      <w:ind w:left="440"/>
    </w:pPr>
  </w:style>
  <w:style w:type="table" w:styleId="TableGrid">
    <w:name w:val="Table Grid"/>
    <w:basedOn w:val="TableNormal"/>
    <w:uiPriority w:val="59"/>
    <w:rsid w:val="000D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D5F9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D5F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2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dmeister.com/ru/1153476789/_" TargetMode="External"/><Relationship Id="rId18" Type="http://schemas.openxmlformats.org/officeDocument/2006/relationships/hyperlink" Target="https://medium.com/swlh/best-10-programming-languages-to-learn-in-2018-2d6cbc5ffc2a" TargetMode="External"/><Relationship Id="rId26" Type="http://schemas.openxmlformats.org/officeDocument/2006/relationships/diagramData" Target="diagrams/data1.xml"/><Relationship Id="rId21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://www.datainlife.ru/to_clients/instructions/152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upwork.com/blog/2017/11/top-web-development-languages-2018/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oracle.com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everism.com/programming-languages-web-development/" TargetMode="External"/><Relationship Id="rId20" Type="http://schemas.openxmlformats.org/officeDocument/2006/relationships/image" Target="media/image4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my.volia.com/kiev/ru/faq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gdata-madesimple.com/18-free-and-widely-used-open-source-nosql-databases/" TargetMode="External"/><Relationship Id="rId23" Type="http://schemas.openxmlformats.org/officeDocument/2006/relationships/image" Target="media/image6.gif"/><Relationship Id="rId28" Type="http://schemas.openxmlformats.org/officeDocument/2006/relationships/diagramQuickStyle" Target="diagrams/quickStyle1.xm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log.programminghub.io/blog/2017/10/04/top-programming-languages-used-web-development/" TargetMode="External"/><Relationship Id="rId31" Type="http://schemas.openxmlformats.org/officeDocument/2006/relationships/hyperlink" Target="https://app.sqldbm.com/MySQL/Edit/p4216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cat.ru/developers/docs/modules/module-profile/" TargetMode="External"/><Relationship Id="rId14" Type="http://schemas.openxmlformats.org/officeDocument/2006/relationships/hyperlink" Target="https://en.wikipedia.org/wiki/NoSQL" TargetMode="External"/><Relationship Id="rId22" Type="http://schemas.openxmlformats.org/officeDocument/2006/relationships/image" Target="media/image5.gif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hyperlink" Target="http://www.intuit.ru/studies/courses/2195/55/info" TargetMode="External"/><Relationship Id="rId8" Type="http://schemas.openxmlformats.org/officeDocument/2006/relationships/hyperlink" Target="https://habrahabr.ru/company/Centrobit/blog/142215/" TargetMode="Externa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A87C33-0306-46EB-8D46-9948E7E152BE}" type="doc">
      <dgm:prSet loTypeId="urn:microsoft.com/office/officeart/2005/8/layout/process4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C786E80-4100-4034-B67C-2D599E6EFC83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Ненормализованная схема</a:t>
          </a:r>
        </a:p>
      </dgm:t>
    </dgm:pt>
    <dgm:pt modelId="{F8534A39-2D5C-4F07-91B7-0578002156FF}" type="parTrans" cxnId="{2ACBF527-E3DC-455B-8554-588CFA6A9ED8}">
      <dgm:prSet/>
      <dgm:spPr/>
      <dgm:t>
        <a:bodyPr/>
        <a:lstStyle/>
        <a:p>
          <a:endParaRPr lang="ru-RU"/>
        </a:p>
      </dgm:t>
    </dgm:pt>
    <dgm:pt modelId="{9EB2D8CC-8302-4293-894F-BB471679F332}" type="sibTrans" cxnId="{2ACBF527-E3DC-455B-8554-588CFA6A9ED8}">
      <dgm:prSet/>
      <dgm:spPr/>
      <dgm:t>
        <a:bodyPr/>
        <a:lstStyle/>
        <a:p>
          <a:endParaRPr lang="ru-RU"/>
        </a:p>
      </dgm:t>
    </dgm:pt>
    <dgm:pt modelId="{9F919CDA-BF44-47FD-9666-482E6AA50C3B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Расщепить схему на схемы без повторяющихся групп  </a:t>
          </a:r>
        </a:p>
      </dgm:t>
    </dgm:pt>
    <dgm:pt modelId="{22832FBE-291A-4ECB-AC9C-2BCC89A667BF}" type="parTrans" cxnId="{6E02418D-85FE-476C-9E9B-0FAD59A5717F}">
      <dgm:prSet/>
      <dgm:spPr/>
      <dgm:t>
        <a:bodyPr/>
        <a:lstStyle/>
        <a:p>
          <a:endParaRPr lang="ru-RU"/>
        </a:p>
      </dgm:t>
    </dgm:pt>
    <dgm:pt modelId="{B72392CA-AECC-4B6B-AC56-E24EE138C28B}" type="sibTrans" cxnId="{6E02418D-85FE-476C-9E9B-0FAD59A5717F}">
      <dgm:prSet/>
      <dgm:spPr/>
      <dgm:t>
        <a:bodyPr/>
        <a:lstStyle/>
        <a:p>
          <a:endParaRPr lang="ru-RU"/>
        </a:p>
      </dgm:t>
    </dgm:pt>
    <dgm:pt modelId="{240FB904-F405-4822-8F2D-4AA67CD4FB4B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Объявить один или более атрибутов главным ключом (самый малый ключ) </a:t>
          </a:r>
        </a:p>
      </dgm:t>
    </dgm:pt>
    <dgm:pt modelId="{C2A608E5-DA3E-4904-95A3-7B06A45D9A49}" type="parTrans" cxnId="{EA0EC7F1-EB71-48BD-9040-729C1BF49D77}">
      <dgm:prSet/>
      <dgm:spPr/>
      <dgm:t>
        <a:bodyPr/>
        <a:lstStyle/>
        <a:p>
          <a:endParaRPr lang="ru-RU"/>
        </a:p>
      </dgm:t>
    </dgm:pt>
    <dgm:pt modelId="{7E007DCC-2829-451E-A757-9939F872EA59}" type="sibTrans" cxnId="{EA0EC7F1-EB71-48BD-9040-729C1BF49D77}">
      <dgm:prSet/>
      <dgm:spPr/>
      <dgm:t>
        <a:bodyPr/>
        <a:lstStyle/>
        <a:p>
          <a:endParaRPr lang="ru-RU"/>
        </a:p>
      </dgm:t>
    </dgm:pt>
    <dgm:pt modelId="{3422A562-F95B-4716-AD2A-089AC532883F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Первая нормальная форма (1 НФ)</a:t>
          </a:r>
        </a:p>
      </dgm:t>
    </dgm:pt>
    <dgm:pt modelId="{E622A8D7-C0CE-40D6-8CB5-139F531FB680}" type="parTrans" cxnId="{C0A6223E-3637-444D-8FFB-9B63938A63AA}">
      <dgm:prSet/>
      <dgm:spPr/>
      <dgm:t>
        <a:bodyPr/>
        <a:lstStyle/>
        <a:p>
          <a:endParaRPr lang="ru-RU"/>
        </a:p>
      </dgm:t>
    </dgm:pt>
    <dgm:pt modelId="{8A04DE41-15EC-4C3B-B29E-6C79D4C2A281}" type="sibTrans" cxnId="{C0A6223E-3637-444D-8FFB-9B63938A63AA}">
      <dgm:prSet/>
      <dgm:spPr/>
      <dgm:t>
        <a:bodyPr/>
        <a:lstStyle/>
        <a:p>
          <a:endParaRPr lang="ru-RU"/>
        </a:p>
      </dgm:t>
    </dgm:pt>
    <dgm:pt modelId="{BE2A56AA-8992-4501-93A0-5D1145C74BBE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для схем, где ключи имеют более одного атрибута</a:t>
          </a:r>
        </a:p>
      </dgm:t>
    </dgm:pt>
    <dgm:pt modelId="{E20119E3-4727-4881-A4C2-E4851BE8DF52}" type="parTrans" cxnId="{0685659F-BECD-4BD2-A7B2-7C97E5B6E52F}">
      <dgm:prSet/>
      <dgm:spPr/>
      <dgm:t>
        <a:bodyPr/>
        <a:lstStyle/>
        <a:p>
          <a:endParaRPr lang="ru-RU"/>
        </a:p>
      </dgm:t>
    </dgm:pt>
    <dgm:pt modelId="{AF22FBE8-B3FD-494E-99B9-488ACE895652}" type="sibTrans" cxnId="{0685659F-BECD-4BD2-A7B2-7C97E5B6E52F}">
      <dgm:prSet/>
      <dgm:spPr/>
      <dgm:t>
        <a:bodyPr/>
        <a:lstStyle/>
        <a:p>
          <a:endParaRPr lang="ru-RU"/>
        </a:p>
      </dgm:t>
    </dgm:pt>
    <dgm:pt modelId="{D5B98A43-89CD-4F64-8781-55E268B58EFF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если это не так - расщепить схему</a:t>
          </a:r>
        </a:p>
      </dgm:t>
    </dgm:pt>
    <dgm:pt modelId="{135EBDA4-9187-4F9D-99D1-4D84A7F71A83}" type="parTrans" cxnId="{4B364F3A-09DD-41BB-B885-6313CDF792D8}">
      <dgm:prSet/>
      <dgm:spPr/>
      <dgm:t>
        <a:bodyPr/>
        <a:lstStyle/>
        <a:p>
          <a:endParaRPr lang="ru-RU"/>
        </a:p>
      </dgm:t>
    </dgm:pt>
    <dgm:pt modelId="{D0D36206-B246-441C-84BD-044E885CE928}" type="sibTrans" cxnId="{4B364F3A-09DD-41BB-B885-6313CDF792D8}">
      <dgm:prSet/>
      <dgm:spPr/>
      <dgm:t>
        <a:bodyPr/>
        <a:lstStyle/>
        <a:p>
          <a:endParaRPr lang="ru-RU"/>
        </a:p>
      </dgm:t>
    </dgm:pt>
    <dgm:pt modelId="{6899161B-EE81-49F2-83F4-B585255B5510}">
      <dgm:prSet phldrT="[Текст]"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Вторая нормальная форма  (2 НФ)</a:t>
          </a:r>
        </a:p>
      </dgm:t>
    </dgm:pt>
    <dgm:pt modelId="{9EB4C408-A3D0-4426-BB66-7852D15F8B22}" type="parTrans" cxnId="{51930D93-7FD5-42E9-A4C6-C280BE22F27E}">
      <dgm:prSet/>
      <dgm:spPr/>
      <dgm:t>
        <a:bodyPr/>
        <a:lstStyle/>
        <a:p>
          <a:endParaRPr lang="ru-RU"/>
        </a:p>
      </dgm:t>
    </dgm:pt>
    <dgm:pt modelId="{36783197-589B-40A7-BA17-550C42EC4C4F}" type="sibTrans" cxnId="{51930D93-7FD5-42E9-A4C6-C280BE22F27E}">
      <dgm:prSet/>
      <dgm:spPr/>
      <dgm:t>
        <a:bodyPr/>
        <a:lstStyle/>
        <a:p>
          <a:endParaRPr lang="ru-RU"/>
        </a:p>
      </dgm:t>
    </dgm:pt>
    <dgm:pt modelId="{2552B130-2ED8-45E7-A685-6FCE40195688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Проверить, что все неключевые атрибуты являются взаимосвязанными </a:t>
          </a:r>
        </a:p>
      </dgm:t>
    </dgm:pt>
    <dgm:pt modelId="{8C86677C-26DF-4366-9BD4-10D8AE23D74C}" type="parTrans" cxnId="{620B6D12-EAD5-4836-A296-2442FA772E26}">
      <dgm:prSet/>
      <dgm:spPr/>
      <dgm:t>
        <a:bodyPr/>
        <a:lstStyle/>
        <a:p>
          <a:endParaRPr lang="ru-RU"/>
        </a:p>
      </dgm:t>
    </dgm:pt>
    <dgm:pt modelId="{54167932-AF5C-4368-9EDA-0F3ECA453E86}" type="sibTrans" cxnId="{620B6D12-EAD5-4836-A296-2442FA772E26}">
      <dgm:prSet/>
      <dgm:spPr/>
      <dgm:t>
        <a:bodyPr/>
        <a:lstStyle/>
        <a:p>
          <a:endParaRPr lang="ru-RU"/>
        </a:p>
      </dgm:t>
    </dgm:pt>
    <dgm:pt modelId="{8DCB1CA3-DF4E-4367-B98A-4D930F85C4FC}">
      <dgm:prSet phldrT="[Текст]"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Исключить избыточные атрибуты или расщепить схему</a:t>
          </a:r>
        </a:p>
      </dgm:t>
    </dgm:pt>
    <dgm:pt modelId="{FB4A451B-FA24-473A-A2DB-ACE16F6999C3}" type="parTrans" cxnId="{BDB34204-1FCD-4F01-88B7-67A448A68E1D}">
      <dgm:prSet/>
      <dgm:spPr/>
      <dgm:t>
        <a:bodyPr/>
        <a:lstStyle/>
        <a:p>
          <a:endParaRPr lang="ru-RU"/>
        </a:p>
      </dgm:t>
    </dgm:pt>
    <dgm:pt modelId="{B64A1679-1460-4B6C-943F-04F129413DDF}" type="sibTrans" cxnId="{BDB34204-1FCD-4F01-88B7-67A448A68E1D}">
      <dgm:prSet/>
      <dgm:spPr/>
      <dgm:t>
        <a:bodyPr/>
        <a:lstStyle/>
        <a:p>
          <a:endParaRPr lang="ru-RU"/>
        </a:p>
      </dgm:t>
    </dgm:pt>
    <dgm:pt modelId="{05347B86-F5CA-448F-BC8B-F1018AC11003}">
      <dgm:prSet custT="1"/>
      <dgm:spPr/>
      <dgm:t>
        <a:bodyPr/>
        <a:lstStyle/>
        <a:p>
          <a:r>
            <a:rPr lang="ru-RU" sz="1200" b="1">
              <a:latin typeface="Times New Roman" pitchFamily="18" charset="0"/>
              <a:cs typeface="Times New Roman" pitchFamily="18" charset="0"/>
            </a:rPr>
            <a:t>Третья нормальная форма (3НФ)</a:t>
          </a:r>
        </a:p>
      </dgm:t>
    </dgm:pt>
    <dgm:pt modelId="{CA4E7E30-5D8A-4878-BA2D-94C9C3E1350F}" type="parTrans" cxnId="{F15166E6-7868-4A2B-B236-280B84D25427}">
      <dgm:prSet/>
      <dgm:spPr/>
      <dgm:t>
        <a:bodyPr/>
        <a:lstStyle/>
        <a:p>
          <a:endParaRPr lang="ru-RU"/>
        </a:p>
      </dgm:t>
    </dgm:pt>
    <dgm:pt modelId="{F2BB8203-9217-47F1-B801-9DBF431AF2E7}" type="sibTrans" cxnId="{F15166E6-7868-4A2B-B236-280B84D25427}">
      <dgm:prSet/>
      <dgm:spPr/>
      <dgm:t>
        <a:bodyPr/>
        <a:lstStyle/>
        <a:p>
          <a:endParaRPr lang="ru-RU"/>
        </a:p>
      </dgm:t>
    </dgm:pt>
    <dgm:pt modelId="{E7C1C1B9-E4E8-44D9-8BC6-500B1A8BD805}">
      <dgm:prSet custT="1"/>
      <dgm:spPr/>
      <dgm:t>
        <a:bodyPr/>
        <a:lstStyle/>
        <a:p>
          <a:r>
            <a:rPr lang="ru-RU" sz="1200">
              <a:latin typeface="Times New Roman" pitchFamily="18" charset="0"/>
              <a:cs typeface="Times New Roman" pitchFamily="18" charset="0"/>
            </a:rPr>
            <a:t>проверить, что  каждый ключевой атрибут полностью  функционально зависим от всего ключа. </a:t>
          </a:r>
          <a:endParaRPr lang="ru-RU" sz="1200"/>
        </a:p>
      </dgm:t>
    </dgm:pt>
    <dgm:pt modelId="{1A1CA101-5FC2-4125-85C7-0A43A889C75A}" type="sibTrans" cxnId="{C554FE2C-DFA9-440B-BE01-9228571BADBC}">
      <dgm:prSet/>
      <dgm:spPr/>
      <dgm:t>
        <a:bodyPr/>
        <a:lstStyle/>
        <a:p>
          <a:endParaRPr lang="ru-RU"/>
        </a:p>
      </dgm:t>
    </dgm:pt>
    <dgm:pt modelId="{489CC797-9460-4255-8320-D9A9609D28E1}" type="parTrans" cxnId="{C554FE2C-DFA9-440B-BE01-9228571BADBC}">
      <dgm:prSet/>
      <dgm:spPr/>
      <dgm:t>
        <a:bodyPr/>
        <a:lstStyle/>
        <a:p>
          <a:endParaRPr lang="ru-RU"/>
        </a:p>
      </dgm:t>
    </dgm:pt>
    <dgm:pt modelId="{E97FD4C3-FE9A-4DBF-8C3B-DBE9E1E5CA3C}" type="pres">
      <dgm:prSet presAssocID="{56A87C33-0306-46EB-8D46-9948E7E152B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5014522-159F-41B2-A664-0104672D8712}" type="pres">
      <dgm:prSet presAssocID="{05347B86-F5CA-448F-BC8B-F1018AC11003}" presName="boxAndChildren" presStyleCnt="0"/>
      <dgm:spPr/>
      <dgm:t>
        <a:bodyPr/>
        <a:lstStyle/>
        <a:p>
          <a:endParaRPr lang="en-US"/>
        </a:p>
      </dgm:t>
    </dgm:pt>
    <dgm:pt modelId="{A6258F7C-E7DC-4AEF-B98C-8269554C2D68}" type="pres">
      <dgm:prSet presAssocID="{05347B86-F5CA-448F-BC8B-F1018AC11003}" presName="parentTextBox" presStyleLbl="node1" presStyleIdx="0" presStyleCnt="4" custScaleY="33536" custLinFactNeighborY="53514"/>
      <dgm:spPr/>
      <dgm:t>
        <a:bodyPr/>
        <a:lstStyle/>
        <a:p>
          <a:endParaRPr lang="ru-RU"/>
        </a:p>
      </dgm:t>
    </dgm:pt>
    <dgm:pt modelId="{57611729-93E9-4AF3-9B9C-45CA1161D578}" type="pres">
      <dgm:prSet presAssocID="{36783197-589B-40A7-BA17-550C42EC4C4F}" presName="sp" presStyleCnt="0"/>
      <dgm:spPr/>
      <dgm:t>
        <a:bodyPr/>
        <a:lstStyle/>
        <a:p>
          <a:endParaRPr lang="en-US"/>
        </a:p>
      </dgm:t>
    </dgm:pt>
    <dgm:pt modelId="{63FAF86E-6BE8-43E4-9645-0C1E5910C93B}" type="pres">
      <dgm:prSet presAssocID="{6899161B-EE81-49F2-83F4-B585255B5510}" presName="arrowAndChildren" presStyleCnt="0"/>
      <dgm:spPr/>
      <dgm:t>
        <a:bodyPr/>
        <a:lstStyle/>
        <a:p>
          <a:endParaRPr lang="en-US"/>
        </a:p>
      </dgm:t>
    </dgm:pt>
    <dgm:pt modelId="{A421F482-7F4A-41D0-B067-12692ABF4E57}" type="pres">
      <dgm:prSet presAssocID="{6899161B-EE81-49F2-83F4-B585255B5510}" presName="parentTextArrow" presStyleLbl="node1" presStyleIdx="0" presStyleCnt="4"/>
      <dgm:spPr/>
      <dgm:t>
        <a:bodyPr/>
        <a:lstStyle/>
        <a:p>
          <a:endParaRPr lang="ru-RU"/>
        </a:p>
      </dgm:t>
    </dgm:pt>
    <dgm:pt modelId="{EDD83A74-D1B9-461A-9175-DD4E0D4B9BAB}" type="pres">
      <dgm:prSet presAssocID="{6899161B-EE81-49F2-83F4-B585255B5510}" presName="arrow" presStyleLbl="node1" presStyleIdx="1" presStyleCnt="4" custScaleY="76347" custLinFactNeighborY="873"/>
      <dgm:spPr/>
      <dgm:t>
        <a:bodyPr/>
        <a:lstStyle/>
        <a:p>
          <a:endParaRPr lang="ru-RU"/>
        </a:p>
      </dgm:t>
    </dgm:pt>
    <dgm:pt modelId="{F0B947DD-692C-4140-8E8C-DDE0B1957491}" type="pres">
      <dgm:prSet presAssocID="{6899161B-EE81-49F2-83F4-B585255B5510}" presName="descendantArrow" presStyleCnt="0"/>
      <dgm:spPr/>
      <dgm:t>
        <a:bodyPr/>
        <a:lstStyle/>
        <a:p>
          <a:endParaRPr lang="en-US"/>
        </a:p>
      </dgm:t>
    </dgm:pt>
    <dgm:pt modelId="{A63A9509-88F8-48ED-A09C-83B575D84D98}" type="pres">
      <dgm:prSet presAssocID="{2552B130-2ED8-45E7-A685-6FCE40195688}" presName="childTextArrow" presStyleLbl="fgAccFollowNode1" presStyleIdx="0" presStyleCnt="7" custScaleY="787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C82F18-8156-4469-8163-30077F794BCE}" type="pres">
      <dgm:prSet presAssocID="{8DCB1CA3-DF4E-4367-B98A-4D930F85C4FC}" presName="childTextArrow" presStyleLbl="fgAccFollowNode1" presStyleIdx="1" presStyleCnt="7" custScaleY="7729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659A-B0EE-4091-B34C-D91623AF6550}" type="pres">
      <dgm:prSet presAssocID="{8A04DE41-15EC-4C3B-B29E-6C79D4C2A281}" presName="sp" presStyleCnt="0"/>
      <dgm:spPr/>
      <dgm:t>
        <a:bodyPr/>
        <a:lstStyle/>
        <a:p>
          <a:endParaRPr lang="en-US"/>
        </a:p>
      </dgm:t>
    </dgm:pt>
    <dgm:pt modelId="{89341C52-A957-4DE3-996C-885E3E4D7FE3}" type="pres">
      <dgm:prSet presAssocID="{3422A562-F95B-4716-AD2A-089AC532883F}" presName="arrowAndChildren" presStyleCnt="0"/>
      <dgm:spPr/>
      <dgm:t>
        <a:bodyPr/>
        <a:lstStyle/>
        <a:p>
          <a:endParaRPr lang="en-US"/>
        </a:p>
      </dgm:t>
    </dgm:pt>
    <dgm:pt modelId="{3B3603DC-F607-43E9-BE58-A8FE5B317A99}" type="pres">
      <dgm:prSet presAssocID="{3422A562-F95B-4716-AD2A-089AC532883F}" presName="parentTextArrow" presStyleLbl="node1" presStyleIdx="1" presStyleCnt="4"/>
      <dgm:spPr/>
      <dgm:t>
        <a:bodyPr/>
        <a:lstStyle/>
        <a:p>
          <a:endParaRPr lang="ru-RU"/>
        </a:p>
      </dgm:t>
    </dgm:pt>
    <dgm:pt modelId="{5963C197-C465-4985-891E-B5CA12AEB3A0}" type="pres">
      <dgm:prSet presAssocID="{3422A562-F95B-4716-AD2A-089AC532883F}" presName="arrow" presStyleLbl="node1" presStyleIdx="2" presStyleCnt="4" custScaleY="79922" custLinFactNeighborY="688"/>
      <dgm:spPr/>
      <dgm:t>
        <a:bodyPr/>
        <a:lstStyle/>
        <a:p>
          <a:endParaRPr lang="ru-RU"/>
        </a:p>
      </dgm:t>
    </dgm:pt>
    <dgm:pt modelId="{90B69BAD-5626-4F28-9416-EF273DB5449B}" type="pres">
      <dgm:prSet presAssocID="{3422A562-F95B-4716-AD2A-089AC532883F}" presName="descendantArrow" presStyleCnt="0"/>
      <dgm:spPr/>
      <dgm:t>
        <a:bodyPr/>
        <a:lstStyle/>
        <a:p>
          <a:endParaRPr lang="en-US"/>
        </a:p>
      </dgm:t>
    </dgm:pt>
    <dgm:pt modelId="{12EAA1EF-9E85-4925-A14C-32CD573D829A}" type="pres">
      <dgm:prSet presAssocID="{BE2A56AA-8992-4501-93A0-5D1145C74BBE}" presName="childTextArrow" presStyleLbl="fgAccFollowNode1" presStyleIdx="2" presStyleCnt="7" custScaleY="99570" custLinFactNeighborX="0" custLinFactNeighborY="-393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F483AEF-25F9-48F6-93FE-674A474B5B42}" type="pres">
      <dgm:prSet presAssocID="{E7C1C1B9-E4E8-44D9-8BC6-500B1A8BD805}" presName="childTextArrow" presStyleLbl="fgAccFollowNode1" presStyleIdx="3" presStyleCnt="7" custScaleX="176470" custScaleY="10914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650335-E9D4-4C66-8A87-8BC7E93E5F5F}" type="pres">
      <dgm:prSet presAssocID="{D5B98A43-89CD-4F64-8781-55E268B58EFF}" presName="childTextArrow" presStyleLbl="fgAccFollowNode1" presStyleIdx="4" presStyleCnt="7" custScaleY="95495" custLinFactNeighborX="0" custLinFactNeighborY="-590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95CCB43-6706-4A7B-A651-1068EF64867C}" type="pres">
      <dgm:prSet presAssocID="{9EB2D8CC-8302-4293-894F-BB471679F332}" presName="sp" presStyleCnt="0"/>
      <dgm:spPr/>
      <dgm:t>
        <a:bodyPr/>
        <a:lstStyle/>
        <a:p>
          <a:endParaRPr lang="en-US"/>
        </a:p>
      </dgm:t>
    </dgm:pt>
    <dgm:pt modelId="{F1DEF8CB-F327-439E-9E09-B5C190F213C7}" type="pres">
      <dgm:prSet presAssocID="{9C786E80-4100-4034-B67C-2D599E6EFC83}" presName="arrowAndChildren" presStyleCnt="0"/>
      <dgm:spPr/>
      <dgm:t>
        <a:bodyPr/>
        <a:lstStyle/>
        <a:p>
          <a:endParaRPr lang="en-US"/>
        </a:p>
      </dgm:t>
    </dgm:pt>
    <dgm:pt modelId="{9AC47CEA-75AD-4115-96FB-53A072CE338C}" type="pres">
      <dgm:prSet presAssocID="{9C786E80-4100-4034-B67C-2D599E6EFC83}" presName="parentTextArrow" presStyleLbl="node1" presStyleIdx="2" presStyleCnt="4"/>
      <dgm:spPr/>
      <dgm:t>
        <a:bodyPr/>
        <a:lstStyle/>
        <a:p>
          <a:endParaRPr lang="ru-RU"/>
        </a:p>
      </dgm:t>
    </dgm:pt>
    <dgm:pt modelId="{D0BDAE9C-BC85-415A-8584-6A2A667C8717}" type="pres">
      <dgm:prSet presAssocID="{9C786E80-4100-4034-B67C-2D599E6EFC83}" presName="arrow" presStyleLbl="node1" presStyleIdx="3" presStyleCnt="4" custScaleY="75379" custLinFactNeighborY="-122"/>
      <dgm:spPr/>
      <dgm:t>
        <a:bodyPr/>
        <a:lstStyle/>
        <a:p>
          <a:endParaRPr lang="ru-RU"/>
        </a:p>
      </dgm:t>
    </dgm:pt>
    <dgm:pt modelId="{314A9D05-9E23-40F8-8B36-7C782DFF6364}" type="pres">
      <dgm:prSet presAssocID="{9C786E80-4100-4034-B67C-2D599E6EFC83}" presName="descendantArrow" presStyleCnt="0"/>
      <dgm:spPr/>
      <dgm:t>
        <a:bodyPr/>
        <a:lstStyle/>
        <a:p>
          <a:endParaRPr lang="en-US"/>
        </a:p>
      </dgm:t>
    </dgm:pt>
    <dgm:pt modelId="{A0DD402C-EC5D-45AF-AF51-7ABF644E7E0A}" type="pres">
      <dgm:prSet presAssocID="{9F919CDA-BF44-47FD-9666-482E6AA50C3B}" presName="childTextArrow" presStyleLbl="fgAccFollowNode1" presStyleIdx="5" presStyleCnt="7" custScaleX="97281" custScaleY="7597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549C93-3341-4939-8425-E6901F2D1E72}" type="pres">
      <dgm:prSet presAssocID="{240FB904-F405-4822-8F2D-4AA67CD4FB4B}" presName="childTextArrow" presStyleLbl="fgAccFollowNode1" presStyleIdx="6" presStyleCnt="7" custScaleY="7615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88C0764-3CFA-49A3-9241-6493BA79E4DF}" type="presOf" srcId="{BE2A56AA-8992-4501-93A0-5D1145C74BBE}" destId="{12EAA1EF-9E85-4925-A14C-32CD573D829A}" srcOrd="0" destOrd="0" presId="urn:microsoft.com/office/officeart/2005/8/layout/process4"/>
    <dgm:cxn modelId="{C0D39FD8-799A-4BE3-987F-1F783A7CBC05}" type="presOf" srcId="{240FB904-F405-4822-8F2D-4AA67CD4FB4B}" destId="{57549C93-3341-4939-8425-E6901F2D1E72}" srcOrd="0" destOrd="0" presId="urn:microsoft.com/office/officeart/2005/8/layout/process4"/>
    <dgm:cxn modelId="{4DA3F7C3-5E61-462C-9E0C-14E8CEFDFAC9}" type="presOf" srcId="{05347B86-F5CA-448F-BC8B-F1018AC11003}" destId="{A6258F7C-E7DC-4AEF-B98C-8269554C2D68}" srcOrd="0" destOrd="0" presId="urn:microsoft.com/office/officeart/2005/8/layout/process4"/>
    <dgm:cxn modelId="{4B364F3A-09DD-41BB-B885-6313CDF792D8}" srcId="{3422A562-F95B-4716-AD2A-089AC532883F}" destId="{D5B98A43-89CD-4F64-8781-55E268B58EFF}" srcOrd="2" destOrd="0" parTransId="{135EBDA4-9187-4F9D-99D1-4D84A7F71A83}" sibTransId="{D0D36206-B246-441C-84BD-044E885CE928}"/>
    <dgm:cxn modelId="{6E02418D-85FE-476C-9E9B-0FAD59A5717F}" srcId="{9C786E80-4100-4034-B67C-2D599E6EFC83}" destId="{9F919CDA-BF44-47FD-9666-482E6AA50C3B}" srcOrd="0" destOrd="0" parTransId="{22832FBE-291A-4ECB-AC9C-2BCC89A667BF}" sibTransId="{B72392CA-AECC-4B6B-AC56-E24EE138C28B}"/>
    <dgm:cxn modelId="{CF1C2D36-C4F4-46F9-ACD7-2D00455A82C6}" type="presOf" srcId="{D5B98A43-89CD-4F64-8781-55E268B58EFF}" destId="{C7650335-E9D4-4C66-8A87-8BC7E93E5F5F}" srcOrd="0" destOrd="0" presId="urn:microsoft.com/office/officeart/2005/8/layout/process4"/>
    <dgm:cxn modelId="{F15166E6-7868-4A2B-B236-280B84D25427}" srcId="{56A87C33-0306-46EB-8D46-9948E7E152BE}" destId="{05347B86-F5CA-448F-BC8B-F1018AC11003}" srcOrd="3" destOrd="0" parTransId="{CA4E7E30-5D8A-4878-BA2D-94C9C3E1350F}" sibTransId="{F2BB8203-9217-47F1-B801-9DBF431AF2E7}"/>
    <dgm:cxn modelId="{51930D93-7FD5-42E9-A4C6-C280BE22F27E}" srcId="{56A87C33-0306-46EB-8D46-9948E7E152BE}" destId="{6899161B-EE81-49F2-83F4-B585255B5510}" srcOrd="2" destOrd="0" parTransId="{9EB4C408-A3D0-4426-BB66-7852D15F8B22}" sibTransId="{36783197-589B-40A7-BA17-550C42EC4C4F}"/>
    <dgm:cxn modelId="{C0A6223E-3637-444D-8FFB-9B63938A63AA}" srcId="{56A87C33-0306-46EB-8D46-9948E7E152BE}" destId="{3422A562-F95B-4716-AD2A-089AC532883F}" srcOrd="1" destOrd="0" parTransId="{E622A8D7-C0CE-40D6-8CB5-139F531FB680}" sibTransId="{8A04DE41-15EC-4C3B-B29E-6C79D4C2A281}"/>
    <dgm:cxn modelId="{FE822C7D-C535-4BA4-9A34-3D3A9E5F96B6}" type="presOf" srcId="{3422A562-F95B-4716-AD2A-089AC532883F}" destId="{5963C197-C465-4985-891E-B5CA12AEB3A0}" srcOrd="1" destOrd="0" presId="urn:microsoft.com/office/officeart/2005/8/layout/process4"/>
    <dgm:cxn modelId="{B00D56D4-43A4-4C03-ACD1-6A00F5B59A8F}" type="presOf" srcId="{56A87C33-0306-46EB-8D46-9948E7E152BE}" destId="{E97FD4C3-FE9A-4DBF-8C3B-DBE9E1E5CA3C}" srcOrd="0" destOrd="0" presId="urn:microsoft.com/office/officeart/2005/8/layout/process4"/>
    <dgm:cxn modelId="{3C7B316E-9C72-4638-8A3E-EFA4EA9F2AD3}" type="presOf" srcId="{6899161B-EE81-49F2-83F4-B585255B5510}" destId="{A421F482-7F4A-41D0-B067-12692ABF4E57}" srcOrd="0" destOrd="0" presId="urn:microsoft.com/office/officeart/2005/8/layout/process4"/>
    <dgm:cxn modelId="{60EC323D-6730-4BF2-9A5A-4BE4915A8BF2}" type="presOf" srcId="{6899161B-EE81-49F2-83F4-B585255B5510}" destId="{EDD83A74-D1B9-461A-9175-DD4E0D4B9BAB}" srcOrd="1" destOrd="0" presId="urn:microsoft.com/office/officeart/2005/8/layout/process4"/>
    <dgm:cxn modelId="{39B53517-4F37-4D30-8823-EB4A825F63BB}" type="presOf" srcId="{9C786E80-4100-4034-B67C-2D599E6EFC83}" destId="{9AC47CEA-75AD-4115-96FB-53A072CE338C}" srcOrd="0" destOrd="0" presId="urn:microsoft.com/office/officeart/2005/8/layout/process4"/>
    <dgm:cxn modelId="{EA0EC7F1-EB71-48BD-9040-729C1BF49D77}" srcId="{9C786E80-4100-4034-B67C-2D599E6EFC83}" destId="{240FB904-F405-4822-8F2D-4AA67CD4FB4B}" srcOrd="1" destOrd="0" parTransId="{C2A608E5-DA3E-4904-95A3-7B06A45D9A49}" sibTransId="{7E007DCC-2829-451E-A757-9939F872EA59}"/>
    <dgm:cxn modelId="{7BBAD6C3-899A-4E2C-8E7D-B44BEF7842C0}" type="presOf" srcId="{9F919CDA-BF44-47FD-9666-482E6AA50C3B}" destId="{A0DD402C-EC5D-45AF-AF51-7ABF644E7E0A}" srcOrd="0" destOrd="0" presId="urn:microsoft.com/office/officeart/2005/8/layout/process4"/>
    <dgm:cxn modelId="{2CE95682-2B43-4982-9325-026F33746E44}" type="presOf" srcId="{8DCB1CA3-DF4E-4367-B98A-4D930F85C4FC}" destId="{DEC82F18-8156-4469-8163-30077F794BCE}" srcOrd="0" destOrd="0" presId="urn:microsoft.com/office/officeart/2005/8/layout/process4"/>
    <dgm:cxn modelId="{81D75A39-3ABA-4E84-8455-AA2281ED3545}" type="presOf" srcId="{E7C1C1B9-E4E8-44D9-8BC6-500B1A8BD805}" destId="{8F483AEF-25F9-48F6-93FE-674A474B5B42}" srcOrd="0" destOrd="0" presId="urn:microsoft.com/office/officeart/2005/8/layout/process4"/>
    <dgm:cxn modelId="{D6D475DF-863E-4458-ACAB-70D986BD7D5C}" type="presOf" srcId="{3422A562-F95B-4716-AD2A-089AC532883F}" destId="{3B3603DC-F607-43E9-BE58-A8FE5B317A99}" srcOrd="0" destOrd="0" presId="urn:microsoft.com/office/officeart/2005/8/layout/process4"/>
    <dgm:cxn modelId="{620B6D12-EAD5-4836-A296-2442FA772E26}" srcId="{6899161B-EE81-49F2-83F4-B585255B5510}" destId="{2552B130-2ED8-45E7-A685-6FCE40195688}" srcOrd="0" destOrd="0" parTransId="{8C86677C-26DF-4366-9BD4-10D8AE23D74C}" sibTransId="{54167932-AF5C-4368-9EDA-0F3ECA453E86}"/>
    <dgm:cxn modelId="{2ACBF527-E3DC-455B-8554-588CFA6A9ED8}" srcId="{56A87C33-0306-46EB-8D46-9948E7E152BE}" destId="{9C786E80-4100-4034-B67C-2D599E6EFC83}" srcOrd="0" destOrd="0" parTransId="{F8534A39-2D5C-4F07-91B7-0578002156FF}" sibTransId="{9EB2D8CC-8302-4293-894F-BB471679F332}"/>
    <dgm:cxn modelId="{BB182FBA-5437-475E-88BD-E58E7F27C23B}" type="presOf" srcId="{2552B130-2ED8-45E7-A685-6FCE40195688}" destId="{A63A9509-88F8-48ED-A09C-83B575D84D98}" srcOrd="0" destOrd="0" presId="urn:microsoft.com/office/officeart/2005/8/layout/process4"/>
    <dgm:cxn modelId="{DCFB9FA0-5E23-4CCD-B258-4EEAB13184A4}" type="presOf" srcId="{9C786E80-4100-4034-B67C-2D599E6EFC83}" destId="{D0BDAE9C-BC85-415A-8584-6A2A667C8717}" srcOrd="1" destOrd="0" presId="urn:microsoft.com/office/officeart/2005/8/layout/process4"/>
    <dgm:cxn modelId="{0685659F-BECD-4BD2-A7B2-7C97E5B6E52F}" srcId="{3422A562-F95B-4716-AD2A-089AC532883F}" destId="{BE2A56AA-8992-4501-93A0-5D1145C74BBE}" srcOrd="0" destOrd="0" parTransId="{E20119E3-4727-4881-A4C2-E4851BE8DF52}" sibTransId="{AF22FBE8-B3FD-494E-99B9-488ACE895652}"/>
    <dgm:cxn modelId="{C554FE2C-DFA9-440B-BE01-9228571BADBC}" srcId="{3422A562-F95B-4716-AD2A-089AC532883F}" destId="{E7C1C1B9-E4E8-44D9-8BC6-500B1A8BD805}" srcOrd="1" destOrd="0" parTransId="{489CC797-9460-4255-8320-D9A9609D28E1}" sibTransId="{1A1CA101-5FC2-4125-85C7-0A43A889C75A}"/>
    <dgm:cxn modelId="{BDB34204-1FCD-4F01-88B7-67A448A68E1D}" srcId="{6899161B-EE81-49F2-83F4-B585255B5510}" destId="{8DCB1CA3-DF4E-4367-B98A-4D930F85C4FC}" srcOrd="1" destOrd="0" parTransId="{FB4A451B-FA24-473A-A2DB-ACE16F6999C3}" sibTransId="{B64A1679-1460-4B6C-943F-04F129413DDF}"/>
    <dgm:cxn modelId="{A49DDA45-16CB-4ED1-ABB3-9BAE82D4F5BC}" type="presParOf" srcId="{E97FD4C3-FE9A-4DBF-8C3B-DBE9E1E5CA3C}" destId="{C5014522-159F-41B2-A664-0104672D8712}" srcOrd="0" destOrd="0" presId="urn:microsoft.com/office/officeart/2005/8/layout/process4"/>
    <dgm:cxn modelId="{EF3A008F-1CDD-428B-BD08-193D52D81E79}" type="presParOf" srcId="{C5014522-159F-41B2-A664-0104672D8712}" destId="{A6258F7C-E7DC-4AEF-B98C-8269554C2D68}" srcOrd="0" destOrd="0" presId="urn:microsoft.com/office/officeart/2005/8/layout/process4"/>
    <dgm:cxn modelId="{F1CE8560-00DF-44F3-BA3F-3102565D00FC}" type="presParOf" srcId="{E97FD4C3-FE9A-4DBF-8C3B-DBE9E1E5CA3C}" destId="{57611729-93E9-4AF3-9B9C-45CA1161D578}" srcOrd="1" destOrd="0" presId="urn:microsoft.com/office/officeart/2005/8/layout/process4"/>
    <dgm:cxn modelId="{2A14D911-02E0-40E1-B55E-B65FFF0BF264}" type="presParOf" srcId="{E97FD4C3-FE9A-4DBF-8C3B-DBE9E1E5CA3C}" destId="{63FAF86E-6BE8-43E4-9645-0C1E5910C93B}" srcOrd="2" destOrd="0" presId="urn:microsoft.com/office/officeart/2005/8/layout/process4"/>
    <dgm:cxn modelId="{A0F78964-B34A-4D3F-960A-A7D56F7F9562}" type="presParOf" srcId="{63FAF86E-6BE8-43E4-9645-0C1E5910C93B}" destId="{A421F482-7F4A-41D0-B067-12692ABF4E57}" srcOrd="0" destOrd="0" presId="urn:microsoft.com/office/officeart/2005/8/layout/process4"/>
    <dgm:cxn modelId="{77770644-A887-48A7-87DB-4B623A8F4C4D}" type="presParOf" srcId="{63FAF86E-6BE8-43E4-9645-0C1E5910C93B}" destId="{EDD83A74-D1B9-461A-9175-DD4E0D4B9BAB}" srcOrd="1" destOrd="0" presId="urn:microsoft.com/office/officeart/2005/8/layout/process4"/>
    <dgm:cxn modelId="{710C2B87-9460-4CD7-A499-EC3FADAAFC5C}" type="presParOf" srcId="{63FAF86E-6BE8-43E4-9645-0C1E5910C93B}" destId="{F0B947DD-692C-4140-8E8C-DDE0B1957491}" srcOrd="2" destOrd="0" presId="urn:microsoft.com/office/officeart/2005/8/layout/process4"/>
    <dgm:cxn modelId="{8A6CAD39-C78A-4568-ACD1-E0C3D4D697D1}" type="presParOf" srcId="{F0B947DD-692C-4140-8E8C-DDE0B1957491}" destId="{A63A9509-88F8-48ED-A09C-83B575D84D98}" srcOrd="0" destOrd="0" presId="urn:microsoft.com/office/officeart/2005/8/layout/process4"/>
    <dgm:cxn modelId="{2812FCBF-64D3-461B-9444-94E347C3DED1}" type="presParOf" srcId="{F0B947DD-692C-4140-8E8C-DDE0B1957491}" destId="{DEC82F18-8156-4469-8163-30077F794BCE}" srcOrd="1" destOrd="0" presId="urn:microsoft.com/office/officeart/2005/8/layout/process4"/>
    <dgm:cxn modelId="{85D09A08-ED27-427A-81AF-51F21425A922}" type="presParOf" srcId="{E97FD4C3-FE9A-4DBF-8C3B-DBE9E1E5CA3C}" destId="{A310659A-B0EE-4091-B34C-D91623AF6550}" srcOrd="3" destOrd="0" presId="urn:microsoft.com/office/officeart/2005/8/layout/process4"/>
    <dgm:cxn modelId="{F029962D-94B4-4A33-B3A3-B45E164F131F}" type="presParOf" srcId="{E97FD4C3-FE9A-4DBF-8C3B-DBE9E1E5CA3C}" destId="{89341C52-A957-4DE3-996C-885E3E4D7FE3}" srcOrd="4" destOrd="0" presId="urn:microsoft.com/office/officeart/2005/8/layout/process4"/>
    <dgm:cxn modelId="{1359A8B6-DF5B-4CD6-B80B-AC5B5B24E66C}" type="presParOf" srcId="{89341C52-A957-4DE3-996C-885E3E4D7FE3}" destId="{3B3603DC-F607-43E9-BE58-A8FE5B317A99}" srcOrd="0" destOrd="0" presId="urn:microsoft.com/office/officeart/2005/8/layout/process4"/>
    <dgm:cxn modelId="{F4BC639F-BFAD-477D-A44F-D7BF950DFEA4}" type="presParOf" srcId="{89341C52-A957-4DE3-996C-885E3E4D7FE3}" destId="{5963C197-C465-4985-891E-B5CA12AEB3A0}" srcOrd="1" destOrd="0" presId="urn:microsoft.com/office/officeart/2005/8/layout/process4"/>
    <dgm:cxn modelId="{A5D2BA50-D292-41E6-B4D8-A3739EFD6B98}" type="presParOf" srcId="{89341C52-A957-4DE3-996C-885E3E4D7FE3}" destId="{90B69BAD-5626-4F28-9416-EF273DB5449B}" srcOrd="2" destOrd="0" presId="urn:microsoft.com/office/officeart/2005/8/layout/process4"/>
    <dgm:cxn modelId="{04A71C40-7BDC-417C-83B7-0074848B4A18}" type="presParOf" srcId="{90B69BAD-5626-4F28-9416-EF273DB5449B}" destId="{12EAA1EF-9E85-4925-A14C-32CD573D829A}" srcOrd="0" destOrd="0" presId="urn:microsoft.com/office/officeart/2005/8/layout/process4"/>
    <dgm:cxn modelId="{0DDE82B1-46FB-4CE2-B1DE-770F299B138A}" type="presParOf" srcId="{90B69BAD-5626-4F28-9416-EF273DB5449B}" destId="{8F483AEF-25F9-48F6-93FE-674A474B5B42}" srcOrd="1" destOrd="0" presId="urn:microsoft.com/office/officeart/2005/8/layout/process4"/>
    <dgm:cxn modelId="{A82DDF92-1AB3-4E4A-9341-732AD0AA97CB}" type="presParOf" srcId="{90B69BAD-5626-4F28-9416-EF273DB5449B}" destId="{C7650335-E9D4-4C66-8A87-8BC7E93E5F5F}" srcOrd="2" destOrd="0" presId="urn:microsoft.com/office/officeart/2005/8/layout/process4"/>
    <dgm:cxn modelId="{C3FF9A89-031A-4D1D-8A1A-0F1A17BAC922}" type="presParOf" srcId="{E97FD4C3-FE9A-4DBF-8C3B-DBE9E1E5CA3C}" destId="{B95CCB43-6706-4A7B-A651-1068EF64867C}" srcOrd="5" destOrd="0" presId="urn:microsoft.com/office/officeart/2005/8/layout/process4"/>
    <dgm:cxn modelId="{9C589FFB-9ACF-483B-81A8-02ED21464B9A}" type="presParOf" srcId="{E97FD4C3-FE9A-4DBF-8C3B-DBE9E1E5CA3C}" destId="{F1DEF8CB-F327-439E-9E09-B5C190F213C7}" srcOrd="6" destOrd="0" presId="urn:microsoft.com/office/officeart/2005/8/layout/process4"/>
    <dgm:cxn modelId="{77F2E929-EB3B-4DB5-A7BE-BD2D3CC17C46}" type="presParOf" srcId="{F1DEF8CB-F327-439E-9E09-B5C190F213C7}" destId="{9AC47CEA-75AD-4115-96FB-53A072CE338C}" srcOrd="0" destOrd="0" presId="urn:microsoft.com/office/officeart/2005/8/layout/process4"/>
    <dgm:cxn modelId="{47C10C7F-8113-4197-83CC-3C88D998325D}" type="presParOf" srcId="{F1DEF8CB-F327-439E-9E09-B5C190F213C7}" destId="{D0BDAE9C-BC85-415A-8584-6A2A667C8717}" srcOrd="1" destOrd="0" presId="urn:microsoft.com/office/officeart/2005/8/layout/process4"/>
    <dgm:cxn modelId="{9B838712-D415-43E5-9370-A38C01FE3B6F}" type="presParOf" srcId="{F1DEF8CB-F327-439E-9E09-B5C190F213C7}" destId="{314A9D05-9E23-40F8-8B36-7C782DFF6364}" srcOrd="2" destOrd="0" presId="urn:microsoft.com/office/officeart/2005/8/layout/process4"/>
    <dgm:cxn modelId="{3958BCAC-26A3-4604-94B8-170CF8B7B311}" type="presParOf" srcId="{314A9D05-9E23-40F8-8B36-7C782DFF6364}" destId="{A0DD402C-EC5D-45AF-AF51-7ABF644E7E0A}" srcOrd="0" destOrd="0" presId="urn:microsoft.com/office/officeart/2005/8/layout/process4"/>
    <dgm:cxn modelId="{CD722A88-7843-430F-AE2A-75EE8C72508E}" type="presParOf" srcId="{314A9D05-9E23-40F8-8B36-7C782DFF6364}" destId="{57549C93-3341-4939-8425-E6901F2D1E7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58F7C-E7DC-4AEF-B98C-8269554C2D68}">
      <dsp:nvSpPr>
        <dsp:cNvPr id="0" name=""/>
        <dsp:cNvSpPr/>
      </dsp:nvSpPr>
      <dsp:spPr>
        <a:xfrm>
          <a:off x="0" y="3365657"/>
          <a:ext cx="5486400" cy="320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Третья нормальная форма (3НФ)</a:t>
          </a:r>
        </a:p>
      </dsp:txBody>
      <dsp:txXfrm>
        <a:off x="0" y="3365657"/>
        <a:ext cx="5486400" cy="320517"/>
      </dsp:txXfrm>
    </dsp:sp>
    <dsp:sp modelId="{EDD83A74-D1B9-461A-9175-DD4E0D4B9BAB}">
      <dsp:nvSpPr>
        <dsp:cNvPr id="0" name=""/>
        <dsp:cNvSpPr/>
      </dsp:nvSpPr>
      <dsp:spPr>
        <a:xfrm rot="10800000">
          <a:off x="0" y="2268777"/>
          <a:ext cx="5486400" cy="112224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Вторая нормальная форма  (2 НФ)</a:t>
          </a:r>
        </a:p>
      </dsp:txBody>
      <dsp:txXfrm rot="-10800000">
        <a:off x="0" y="2268777"/>
        <a:ext cx="5486400" cy="393909"/>
      </dsp:txXfrm>
    </dsp:sp>
    <dsp:sp modelId="{A63A9509-88F8-48ED-A09C-83B575D84D98}">
      <dsp:nvSpPr>
        <dsp:cNvPr id="0" name=""/>
        <dsp:cNvSpPr/>
      </dsp:nvSpPr>
      <dsp:spPr>
        <a:xfrm>
          <a:off x="0" y="2644758"/>
          <a:ext cx="2743199" cy="3460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Проверить, что все неключевые атрибуты являются взаимосвязанными </a:t>
          </a:r>
        </a:p>
      </dsp:txBody>
      <dsp:txXfrm>
        <a:off x="0" y="2644758"/>
        <a:ext cx="2743199" cy="346091"/>
      </dsp:txXfrm>
    </dsp:sp>
    <dsp:sp modelId="{DEC82F18-8156-4469-8163-30077F794BCE}">
      <dsp:nvSpPr>
        <dsp:cNvPr id="0" name=""/>
        <dsp:cNvSpPr/>
      </dsp:nvSpPr>
      <dsp:spPr>
        <a:xfrm>
          <a:off x="2743200" y="2647951"/>
          <a:ext cx="2743199" cy="33970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Исключить избыточные атрибуты или расщепить схему</a:t>
          </a:r>
        </a:p>
      </dsp:txBody>
      <dsp:txXfrm>
        <a:off x="2743200" y="2647951"/>
        <a:ext cx="2743199" cy="339705"/>
      </dsp:txXfrm>
    </dsp:sp>
    <dsp:sp modelId="{5963C197-C465-4985-891E-B5CA12AEB3A0}">
      <dsp:nvSpPr>
        <dsp:cNvPr id="0" name=""/>
        <dsp:cNvSpPr/>
      </dsp:nvSpPr>
      <dsp:spPr>
        <a:xfrm rot="10800000">
          <a:off x="0" y="1105596"/>
          <a:ext cx="5486400" cy="11747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Первая нормальная форма (1 НФ)</a:t>
          </a:r>
        </a:p>
      </dsp:txBody>
      <dsp:txXfrm rot="-10800000">
        <a:off x="0" y="1105596"/>
        <a:ext cx="5486400" cy="412354"/>
      </dsp:txXfrm>
    </dsp:sp>
    <dsp:sp modelId="{12EAA1EF-9E85-4925-A14C-32CD573D829A}">
      <dsp:nvSpPr>
        <dsp:cNvPr id="0" name=""/>
        <dsp:cNvSpPr/>
      </dsp:nvSpPr>
      <dsp:spPr>
        <a:xfrm>
          <a:off x="4" y="1447499"/>
          <a:ext cx="1457324" cy="43761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для схем, где ключи имеют более одного атрибута</a:t>
          </a:r>
        </a:p>
      </dsp:txBody>
      <dsp:txXfrm>
        <a:off x="4" y="1447499"/>
        <a:ext cx="1457324" cy="437619"/>
      </dsp:txXfrm>
    </dsp:sp>
    <dsp:sp modelId="{8F483AEF-25F9-48F6-93FE-674A474B5B42}">
      <dsp:nvSpPr>
        <dsp:cNvPr id="0" name=""/>
        <dsp:cNvSpPr/>
      </dsp:nvSpPr>
      <dsp:spPr>
        <a:xfrm>
          <a:off x="1457329" y="1443761"/>
          <a:ext cx="2571741" cy="4797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проверить, что  каждый ключевой атрибут полностью  функционально зависим от всего ключа. </a:t>
          </a:r>
          <a:endParaRPr lang="ru-RU" sz="1200" kern="1200"/>
        </a:p>
      </dsp:txBody>
      <dsp:txXfrm>
        <a:off x="1457329" y="1443761"/>
        <a:ext cx="2571741" cy="479711"/>
      </dsp:txXfrm>
    </dsp:sp>
    <dsp:sp modelId="{C7650335-E9D4-4C66-8A87-8BC7E93E5F5F}">
      <dsp:nvSpPr>
        <dsp:cNvPr id="0" name=""/>
        <dsp:cNvSpPr/>
      </dsp:nvSpPr>
      <dsp:spPr>
        <a:xfrm>
          <a:off x="4029070" y="1447800"/>
          <a:ext cx="1457324" cy="41970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если это не так - расщепить схему</a:t>
          </a:r>
        </a:p>
      </dsp:txBody>
      <dsp:txXfrm>
        <a:off x="4029070" y="1447800"/>
        <a:ext cx="1457324" cy="419709"/>
      </dsp:txXfrm>
    </dsp:sp>
    <dsp:sp modelId="{D0BDAE9C-BC85-415A-8584-6A2A667C8717}">
      <dsp:nvSpPr>
        <dsp:cNvPr id="0" name=""/>
        <dsp:cNvSpPr/>
      </dsp:nvSpPr>
      <dsp:spPr>
        <a:xfrm rot="10800000">
          <a:off x="0" y="7"/>
          <a:ext cx="5486400" cy="1108019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>
              <a:latin typeface="Times New Roman" pitchFamily="18" charset="0"/>
              <a:cs typeface="Times New Roman" pitchFamily="18" charset="0"/>
            </a:rPr>
            <a:t>Ненормализованная схема</a:t>
          </a:r>
        </a:p>
      </dsp:txBody>
      <dsp:txXfrm rot="-10800000">
        <a:off x="0" y="7"/>
        <a:ext cx="5486400" cy="388914"/>
      </dsp:txXfrm>
    </dsp:sp>
    <dsp:sp modelId="{A0DD402C-EC5D-45AF-AF51-7ABF644E7E0A}">
      <dsp:nvSpPr>
        <dsp:cNvPr id="0" name=""/>
        <dsp:cNvSpPr/>
      </dsp:nvSpPr>
      <dsp:spPr>
        <a:xfrm>
          <a:off x="298" y="389581"/>
          <a:ext cx="2705097" cy="33392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Расщепить схему на схемы без повторяющихся групп  </a:t>
          </a:r>
        </a:p>
      </dsp:txBody>
      <dsp:txXfrm>
        <a:off x="298" y="389581"/>
        <a:ext cx="2705097" cy="333925"/>
      </dsp:txXfrm>
    </dsp:sp>
    <dsp:sp modelId="{57549C93-3341-4939-8425-E6901F2D1E72}">
      <dsp:nvSpPr>
        <dsp:cNvPr id="0" name=""/>
        <dsp:cNvSpPr/>
      </dsp:nvSpPr>
      <dsp:spPr>
        <a:xfrm>
          <a:off x="2705396" y="389188"/>
          <a:ext cx="2780704" cy="33471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itchFamily="18" charset="0"/>
              <a:cs typeface="Times New Roman" pitchFamily="18" charset="0"/>
            </a:rPr>
            <a:t>Объявить один или более атрибутов главным ключом (самый малый ключ) </a:t>
          </a:r>
        </a:p>
      </dsp:txBody>
      <dsp:txXfrm>
        <a:off x="2705396" y="389188"/>
        <a:ext cx="2780704" cy="334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6A31-795B-419D-B550-E8C7E47D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48</Pages>
  <Words>7318</Words>
  <Characters>41717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687</cp:revision>
  <dcterms:created xsi:type="dcterms:W3CDTF">2017-04-21T21:27:00Z</dcterms:created>
  <dcterms:modified xsi:type="dcterms:W3CDTF">2018-10-29T20:52:00Z</dcterms:modified>
</cp:coreProperties>
</file>