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749" w:rsidRDefault="00691749"/>
    <w:p w:rsidR="00381B76" w:rsidRDefault="00381B76"/>
    <w:p w:rsidR="00381B76" w:rsidRDefault="00381B76"/>
    <w:p w:rsidR="00381B76" w:rsidRDefault="00381B76"/>
    <w:p w:rsidR="00381B76" w:rsidRDefault="00381B76"/>
    <w:p w:rsidR="00381B76" w:rsidRDefault="00381B76"/>
    <w:p w:rsidR="00381B76" w:rsidRDefault="00381B76" w:rsidP="00381B76">
      <w:pPr>
        <w:ind w:left="6480" w:firstLine="720"/>
      </w:pPr>
    </w:p>
    <w:p w:rsidR="00381B76" w:rsidRDefault="00381B76" w:rsidP="00381B76">
      <w:pPr>
        <w:ind w:left="6480" w:firstLine="720"/>
      </w:pPr>
    </w:p>
    <w:p w:rsidR="00381B76" w:rsidRDefault="00381B76" w:rsidP="00381B76">
      <w:pPr>
        <w:ind w:left="6480" w:firstLine="720"/>
      </w:pPr>
    </w:p>
    <w:p w:rsidR="00381B76" w:rsidRDefault="00381B76" w:rsidP="00381B76">
      <w:pPr>
        <w:ind w:left="6480"/>
      </w:pPr>
    </w:p>
    <w:p w:rsidR="00381B76" w:rsidRDefault="00381B76" w:rsidP="00381B76">
      <w:pPr>
        <w:ind w:left="6480"/>
      </w:pPr>
    </w:p>
    <w:p w:rsidR="00381B76" w:rsidRPr="00AF6F01" w:rsidRDefault="00381B76" w:rsidP="00AF6F01">
      <w:pPr>
        <w:rPr>
          <w:rFonts w:ascii="Verdana" w:hAnsi="Verdana"/>
        </w:rPr>
      </w:pPr>
      <w:r w:rsidRPr="00AF6F01">
        <w:rPr>
          <w:rFonts w:ascii="Verdana" w:hAnsi="Verdana"/>
        </w:rPr>
        <w:t xml:space="preserve">Springboard DSC </w:t>
      </w:r>
    </w:p>
    <w:p w:rsidR="00381B76" w:rsidRPr="00AF6F01" w:rsidRDefault="00381B76" w:rsidP="00AF6F01">
      <w:pPr>
        <w:rPr>
          <w:rFonts w:ascii="Verdana" w:hAnsi="Verdana"/>
        </w:rPr>
      </w:pPr>
      <w:r w:rsidRPr="00AF6F01">
        <w:rPr>
          <w:rFonts w:ascii="Verdana" w:hAnsi="Verdana"/>
        </w:rPr>
        <w:t xml:space="preserve">Capstone project 1 </w:t>
      </w:r>
    </w:p>
    <w:p w:rsidR="00381B76" w:rsidRPr="00AF6F01" w:rsidRDefault="00381B76" w:rsidP="00AF6F01">
      <w:pPr>
        <w:rPr>
          <w:rFonts w:ascii="Verdana" w:hAnsi="Verdana"/>
        </w:rPr>
      </w:pPr>
      <w:r w:rsidRPr="00AF6F01">
        <w:rPr>
          <w:rFonts w:ascii="Verdana" w:hAnsi="Verdana"/>
        </w:rPr>
        <w:t xml:space="preserve">Rajesh V Subramanyam </w:t>
      </w:r>
    </w:p>
    <w:p w:rsidR="00381B76" w:rsidRPr="00AF6F01" w:rsidRDefault="00381B76" w:rsidP="00AF6F01">
      <w:pPr>
        <w:rPr>
          <w:rFonts w:ascii="Verdana" w:hAnsi="Verdana"/>
        </w:rPr>
      </w:pPr>
      <w:r w:rsidRPr="00AF6F01">
        <w:rPr>
          <w:rFonts w:ascii="Verdana" w:hAnsi="Verdana"/>
        </w:rPr>
        <w:t>March 2019</w:t>
      </w:r>
    </w:p>
    <w:p w:rsidR="00381B76" w:rsidRPr="00381B76" w:rsidRDefault="00381B76" w:rsidP="00381B76">
      <w:pPr>
        <w:rPr>
          <w:rFonts w:ascii="Verdana" w:hAnsi="Verdana"/>
          <w:sz w:val="20"/>
          <w:szCs w:val="20"/>
        </w:rPr>
      </w:pPr>
    </w:p>
    <w:p w:rsidR="00381B76" w:rsidRPr="00381B76" w:rsidRDefault="00381B76" w:rsidP="00381B76">
      <w:pPr>
        <w:rPr>
          <w:rFonts w:ascii="Verdana" w:hAnsi="Verdana"/>
          <w:sz w:val="20"/>
          <w:szCs w:val="20"/>
        </w:rPr>
      </w:pPr>
    </w:p>
    <w:p w:rsidR="00381B76" w:rsidRPr="00381B76" w:rsidRDefault="00381B76" w:rsidP="00381B76">
      <w:pPr>
        <w:rPr>
          <w:rFonts w:ascii="Verdana" w:hAnsi="Verdana"/>
          <w:sz w:val="20"/>
          <w:szCs w:val="20"/>
        </w:rPr>
      </w:pPr>
    </w:p>
    <w:p w:rsidR="00381B76" w:rsidRPr="00381B76" w:rsidRDefault="00381B76" w:rsidP="00381B76">
      <w:pPr>
        <w:rPr>
          <w:rFonts w:ascii="Verdana" w:hAnsi="Verdana"/>
          <w:sz w:val="20"/>
          <w:szCs w:val="20"/>
        </w:rPr>
      </w:pPr>
    </w:p>
    <w:p w:rsidR="00381B76" w:rsidRPr="00381B76" w:rsidRDefault="00381B76" w:rsidP="00381B76">
      <w:pPr>
        <w:rPr>
          <w:rFonts w:ascii="Verdana" w:hAnsi="Verdana"/>
          <w:sz w:val="20"/>
          <w:szCs w:val="20"/>
        </w:rPr>
      </w:pPr>
    </w:p>
    <w:p w:rsidR="00381B76" w:rsidRPr="00381B76" w:rsidRDefault="00381B76" w:rsidP="00381B76">
      <w:pPr>
        <w:rPr>
          <w:rFonts w:ascii="Verdana" w:hAnsi="Verdana"/>
          <w:sz w:val="20"/>
          <w:szCs w:val="20"/>
        </w:rPr>
      </w:pPr>
    </w:p>
    <w:p w:rsidR="00381B76" w:rsidRPr="00381B76" w:rsidRDefault="00381B76" w:rsidP="00381B76">
      <w:pPr>
        <w:rPr>
          <w:rFonts w:ascii="Verdana" w:hAnsi="Verdana"/>
          <w:sz w:val="20"/>
          <w:szCs w:val="20"/>
        </w:rPr>
      </w:pPr>
    </w:p>
    <w:p w:rsidR="00381B76" w:rsidRDefault="00381B76" w:rsidP="00381B76">
      <w:pPr>
        <w:rPr>
          <w:rFonts w:ascii="Verdana" w:hAnsi="Verdana"/>
          <w:sz w:val="20"/>
          <w:szCs w:val="20"/>
        </w:rPr>
      </w:pPr>
    </w:p>
    <w:p w:rsidR="00381B76" w:rsidRDefault="00381B76" w:rsidP="00381B76">
      <w:pPr>
        <w:rPr>
          <w:rFonts w:ascii="Verdana" w:hAnsi="Verdana"/>
          <w:sz w:val="20"/>
          <w:szCs w:val="20"/>
        </w:rPr>
      </w:pPr>
    </w:p>
    <w:p w:rsidR="00381B76" w:rsidRDefault="00381B76" w:rsidP="00381B76">
      <w:pPr>
        <w:tabs>
          <w:tab w:val="left" w:pos="6640"/>
        </w:tabs>
        <w:rPr>
          <w:rFonts w:ascii="Verdana" w:hAnsi="Verdana"/>
          <w:sz w:val="20"/>
          <w:szCs w:val="20"/>
        </w:rPr>
      </w:pPr>
      <w:r>
        <w:rPr>
          <w:rFonts w:ascii="Verdana" w:hAnsi="Verdana"/>
          <w:sz w:val="20"/>
          <w:szCs w:val="20"/>
        </w:rPr>
        <w:tab/>
      </w:r>
    </w:p>
    <w:p w:rsidR="00381B76" w:rsidRDefault="00381B76" w:rsidP="00381B76">
      <w:pPr>
        <w:tabs>
          <w:tab w:val="left" w:pos="6640"/>
        </w:tabs>
        <w:rPr>
          <w:rFonts w:ascii="Verdana" w:hAnsi="Verdana"/>
          <w:sz w:val="20"/>
          <w:szCs w:val="20"/>
        </w:rPr>
      </w:pPr>
    </w:p>
    <w:p w:rsidR="00381B76" w:rsidRDefault="00381B76" w:rsidP="00381B76">
      <w:pPr>
        <w:tabs>
          <w:tab w:val="left" w:pos="6640"/>
        </w:tabs>
        <w:rPr>
          <w:rFonts w:ascii="Verdana" w:hAnsi="Verdana"/>
          <w:sz w:val="20"/>
          <w:szCs w:val="20"/>
        </w:rPr>
      </w:pPr>
    </w:p>
    <w:p w:rsidR="00381B76" w:rsidRDefault="00381B76" w:rsidP="00381B76">
      <w:pPr>
        <w:tabs>
          <w:tab w:val="left" w:pos="6640"/>
        </w:tabs>
        <w:rPr>
          <w:rFonts w:ascii="Verdana" w:hAnsi="Verdana"/>
          <w:sz w:val="20"/>
          <w:szCs w:val="20"/>
        </w:rPr>
      </w:pPr>
    </w:p>
    <w:p w:rsidR="00381B76" w:rsidRDefault="00381B76" w:rsidP="00381B76">
      <w:pPr>
        <w:tabs>
          <w:tab w:val="left" w:pos="6640"/>
        </w:tabs>
        <w:rPr>
          <w:rFonts w:ascii="Verdana" w:hAnsi="Verdana"/>
          <w:sz w:val="20"/>
          <w:szCs w:val="20"/>
        </w:rPr>
      </w:pPr>
    </w:p>
    <w:p w:rsidR="00381B76" w:rsidRPr="00E82ACE" w:rsidRDefault="00381B76" w:rsidP="00381B76">
      <w:pPr>
        <w:tabs>
          <w:tab w:val="left" w:pos="6640"/>
        </w:tabs>
        <w:rPr>
          <w:b/>
          <w:sz w:val="32"/>
          <w:szCs w:val="32"/>
        </w:rPr>
      </w:pPr>
      <w:r w:rsidRPr="00E82ACE">
        <w:rPr>
          <w:b/>
          <w:sz w:val="32"/>
          <w:szCs w:val="32"/>
        </w:rPr>
        <w:t xml:space="preserve">Introduction </w:t>
      </w:r>
    </w:p>
    <w:p w:rsidR="00381B76" w:rsidRPr="00E82ACE" w:rsidRDefault="00381B76" w:rsidP="00381B76">
      <w:pPr>
        <w:tabs>
          <w:tab w:val="left" w:pos="6640"/>
        </w:tabs>
        <w:rPr>
          <w:sz w:val="24"/>
          <w:szCs w:val="24"/>
        </w:rPr>
      </w:pPr>
      <w:proofErr w:type="gramStart"/>
      <w:r w:rsidRPr="00E82ACE">
        <w:rPr>
          <w:sz w:val="24"/>
          <w:szCs w:val="24"/>
        </w:rPr>
        <w:t>NEIS(</w:t>
      </w:r>
      <w:proofErr w:type="gramEnd"/>
      <w:r w:rsidRPr="00E82ACE">
        <w:rPr>
          <w:sz w:val="24"/>
          <w:szCs w:val="24"/>
        </w:rPr>
        <w:t xml:space="preserve">New Enterprise Incentive scheme) is a </w:t>
      </w:r>
      <w:proofErr w:type="spellStart"/>
      <w:r w:rsidRPr="00E82ACE">
        <w:rPr>
          <w:sz w:val="24"/>
          <w:szCs w:val="24"/>
        </w:rPr>
        <w:t>a</w:t>
      </w:r>
      <w:proofErr w:type="spellEnd"/>
      <w:r w:rsidRPr="00E82ACE">
        <w:rPr>
          <w:sz w:val="24"/>
          <w:szCs w:val="24"/>
        </w:rPr>
        <w:t xml:space="preserve"> commonwealth government program to help eligible Australians(Job-seekers) into self-employment. The programme includes training in small business management, a business plan, one year of income support and mentor support. It is a programme delivered by a network of 21 providers who provide individualised help for job seekers to become self</w:t>
      </w:r>
      <w:r w:rsidR="00C839A5">
        <w:rPr>
          <w:sz w:val="24"/>
          <w:szCs w:val="24"/>
        </w:rPr>
        <w:t xml:space="preserve"> </w:t>
      </w:r>
      <w:r w:rsidRPr="00E82ACE">
        <w:rPr>
          <w:sz w:val="24"/>
          <w:szCs w:val="24"/>
        </w:rPr>
        <w:t xml:space="preserve">employed business owners. There are different types of assistance available under this program such as 'Training', 'Rental Allowance', 'New Business Assistance', 'Business mentoring and Support' etc. </w:t>
      </w:r>
    </w:p>
    <w:p w:rsidR="00381B76" w:rsidRPr="00E82ACE" w:rsidRDefault="00381B76" w:rsidP="00381B76">
      <w:pPr>
        <w:tabs>
          <w:tab w:val="left" w:pos="6640"/>
        </w:tabs>
        <w:rPr>
          <w:sz w:val="24"/>
          <w:szCs w:val="24"/>
        </w:rPr>
      </w:pPr>
      <w:proofErr w:type="gramStart"/>
      <w:r w:rsidRPr="00E82ACE">
        <w:rPr>
          <w:sz w:val="24"/>
          <w:szCs w:val="24"/>
        </w:rPr>
        <w:t>This capstone project deals with the historical business level data of NEIS between 1 July 2007 and 31 May 2017, which involves business level administrative data and Post-Program Monitoring business level survey data.</w:t>
      </w:r>
      <w:proofErr w:type="gramEnd"/>
      <w:r w:rsidRPr="00E82ACE">
        <w:rPr>
          <w:sz w:val="24"/>
          <w:szCs w:val="24"/>
        </w:rPr>
        <w:t xml:space="preserve"> Goal of this project is to determine the suc</w:t>
      </w:r>
      <w:r w:rsidR="00D858CB">
        <w:rPr>
          <w:sz w:val="24"/>
          <w:szCs w:val="24"/>
        </w:rPr>
        <w:t>c</w:t>
      </w:r>
      <w:r w:rsidRPr="00E82ACE">
        <w:rPr>
          <w:sz w:val="24"/>
          <w:szCs w:val="24"/>
        </w:rPr>
        <w:t>ess of a prospective applicant based on the historical data</w:t>
      </w:r>
    </w:p>
    <w:p w:rsidR="00E82ACE" w:rsidRDefault="00E82ACE" w:rsidP="00381B76">
      <w:pPr>
        <w:tabs>
          <w:tab w:val="left" w:pos="6640"/>
        </w:tabs>
      </w:pPr>
    </w:p>
    <w:p w:rsidR="00E82ACE" w:rsidRPr="00E82ACE" w:rsidRDefault="00E82ACE" w:rsidP="00381B76">
      <w:pPr>
        <w:tabs>
          <w:tab w:val="left" w:pos="6640"/>
        </w:tabs>
        <w:rPr>
          <w:sz w:val="28"/>
          <w:szCs w:val="28"/>
        </w:rPr>
      </w:pPr>
      <w:r w:rsidRPr="00E82ACE">
        <w:rPr>
          <w:b/>
          <w:sz w:val="32"/>
          <w:szCs w:val="32"/>
        </w:rPr>
        <w:t xml:space="preserve">Background </w:t>
      </w:r>
    </w:p>
    <w:p w:rsidR="00E82ACE" w:rsidRDefault="00E82ACE" w:rsidP="00381B76">
      <w:pPr>
        <w:tabs>
          <w:tab w:val="left" w:pos="6640"/>
        </w:tabs>
        <w:rPr>
          <w:sz w:val="24"/>
          <w:szCs w:val="24"/>
        </w:rPr>
      </w:pPr>
      <w:r w:rsidRPr="00E82ACE">
        <w:rPr>
          <w:sz w:val="24"/>
          <w:szCs w:val="24"/>
        </w:rPr>
        <w:t>NEIS was officially launched as a pilot scheme by the then Minister for Employment and Industrial Relations, the Hon Ralph Willis AO. At the 1985 launch, the then Minister said that the joint New Business Enterprise Scheme (now known as NEIS) was innovative in its provision of both start-up capital and income support, and that it will ‘provide unemployed people with comprehensive support for their entrepreneurial schemes which would otherwise not be available.’ One factor in the Scheme’s continued success has been the expertise and experience that contracted NEIS providers have provided over a sustained period. Many of the NEIS providers have also delivered other Australian, State or Territory government small business</w:t>
      </w:r>
      <w:r w:rsidR="00D62E8E">
        <w:rPr>
          <w:sz w:val="24"/>
          <w:szCs w:val="24"/>
        </w:rPr>
        <w:t xml:space="preserve"> </w:t>
      </w:r>
      <w:r w:rsidRPr="00E82ACE">
        <w:rPr>
          <w:sz w:val="24"/>
          <w:szCs w:val="24"/>
        </w:rPr>
        <w:t>related programmes and are long term Registered Training Organisations (RTOs) for the delivery of NEIS small business training. The variety of businesses that have been established through NEIS over the years has been impressive, from nutrition education to a live music venue that has hosted a raft of international acts</w:t>
      </w:r>
      <w:r>
        <w:rPr>
          <w:sz w:val="24"/>
          <w:szCs w:val="24"/>
        </w:rPr>
        <w:t>.</w:t>
      </w:r>
    </w:p>
    <w:p w:rsidR="00067D91" w:rsidRDefault="00067D91" w:rsidP="00381B76">
      <w:pPr>
        <w:tabs>
          <w:tab w:val="left" w:pos="6640"/>
        </w:tabs>
        <w:rPr>
          <w:sz w:val="24"/>
          <w:szCs w:val="24"/>
        </w:rPr>
      </w:pPr>
    </w:p>
    <w:p w:rsidR="00E82ACE" w:rsidRPr="00E82ACE" w:rsidRDefault="00E82ACE" w:rsidP="00381B76">
      <w:pPr>
        <w:tabs>
          <w:tab w:val="left" w:pos="6640"/>
        </w:tabs>
        <w:rPr>
          <w:b/>
          <w:sz w:val="32"/>
          <w:szCs w:val="32"/>
        </w:rPr>
      </w:pPr>
      <w:r w:rsidRPr="00E82ACE">
        <w:rPr>
          <w:b/>
          <w:sz w:val="32"/>
          <w:szCs w:val="32"/>
        </w:rPr>
        <w:t>Dataset / Features</w:t>
      </w:r>
    </w:p>
    <w:p w:rsidR="00E82ACE" w:rsidRDefault="00E82ACE" w:rsidP="00381B76">
      <w:pPr>
        <w:tabs>
          <w:tab w:val="left" w:pos="6640"/>
        </w:tabs>
        <w:rPr>
          <w:sz w:val="24"/>
          <w:szCs w:val="24"/>
        </w:rPr>
      </w:pPr>
      <w:r>
        <w:t xml:space="preserve"> </w:t>
      </w:r>
      <w:r w:rsidRPr="00E82ACE">
        <w:rPr>
          <w:sz w:val="24"/>
          <w:szCs w:val="24"/>
        </w:rPr>
        <w:t xml:space="preserve">We have 2 excel documents as part of the dataset - 1) Mail Excel and 2) Data dictionary. While the main excel contains actual data required for our analysis, the 'Data Dictionary' contains the metadata of the features, description and the possible values for the categorical features. Based on the data points present in the Main Excel i.e. </w:t>
      </w:r>
      <w:proofErr w:type="gramStart"/>
      <w:r w:rsidRPr="00E82ACE">
        <w:rPr>
          <w:sz w:val="24"/>
          <w:szCs w:val="24"/>
        </w:rPr>
        <w:t>Some</w:t>
      </w:r>
      <w:proofErr w:type="gramEnd"/>
      <w:r w:rsidRPr="00E82ACE">
        <w:rPr>
          <w:sz w:val="24"/>
          <w:szCs w:val="24"/>
        </w:rPr>
        <w:t xml:space="preserve"> of the columns are missing values (NAN), which makes these columns difficult to be considered for analysing the target. There are 53,000+ records in total and Columns having </w:t>
      </w:r>
      <w:proofErr w:type="spellStart"/>
      <w:r w:rsidRPr="00E82ACE">
        <w:rPr>
          <w:sz w:val="24"/>
          <w:szCs w:val="24"/>
        </w:rPr>
        <w:t>atleast</w:t>
      </w:r>
      <w:proofErr w:type="spellEnd"/>
      <w:r w:rsidRPr="00E82ACE">
        <w:rPr>
          <w:sz w:val="24"/>
          <w:szCs w:val="24"/>
        </w:rPr>
        <w:t xml:space="preserve"> 10K+ </w:t>
      </w:r>
      <w:r w:rsidRPr="00E82ACE">
        <w:rPr>
          <w:sz w:val="24"/>
          <w:szCs w:val="24"/>
        </w:rPr>
        <w:lastRenderedPageBreak/>
        <w:t xml:space="preserve">non-NAN records are listed below. (1) </w:t>
      </w:r>
      <w:proofErr w:type="spellStart"/>
      <w:r w:rsidRPr="00E82ACE">
        <w:rPr>
          <w:sz w:val="24"/>
          <w:szCs w:val="24"/>
        </w:rPr>
        <w:t>business_id</w:t>
      </w:r>
      <w:proofErr w:type="spellEnd"/>
      <w:r w:rsidRPr="00E82ACE">
        <w:rPr>
          <w:sz w:val="24"/>
          <w:szCs w:val="24"/>
        </w:rPr>
        <w:t xml:space="preserve"> (2) </w:t>
      </w:r>
      <w:proofErr w:type="spellStart"/>
      <w:r w:rsidRPr="00E82ACE">
        <w:rPr>
          <w:sz w:val="24"/>
          <w:szCs w:val="24"/>
        </w:rPr>
        <w:t>start_date</w:t>
      </w:r>
      <w:proofErr w:type="spellEnd"/>
      <w:r w:rsidRPr="00E82ACE">
        <w:rPr>
          <w:sz w:val="24"/>
          <w:szCs w:val="24"/>
        </w:rPr>
        <w:t xml:space="preserve"> (3) </w:t>
      </w:r>
      <w:proofErr w:type="spellStart"/>
      <w:r w:rsidRPr="00E82ACE">
        <w:rPr>
          <w:sz w:val="24"/>
          <w:szCs w:val="24"/>
        </w:rPr>
        <w:t>end_date</w:t>
      </w:r>
      <w:proofErr w:type="spellEnd"/>
      <w:r w:rsidRPr="00E82ACE">
        <w:rPr>
          <w:sz w:val="24"/>
          <w:szCs w:val="24"/>
        </w:rPr>
        <w:t xml:space="preserve"> (4) </w:t>
      </w:r>
      <w:proofErr w:type="spellStart"/>
      <w:r w:rsidRPr="00E82ACE">
        <w:rPr>
          <w:sz w:val="24"/>
          <w:szCs w:val="24"/>
        </w:rPr>
        <w:t>exit_reason</w:t>
      </w:r>
      <w:proofErr w:type="spellEnd"/>
      <w:r w:rsidRPr="00E82ACE">
        <w:rPr>
          <w:sz w:val="24"/>
          <w:szCs w:val="24"/>
        </w:rPr>
        <w:t xml:space="preserve"> (5) successful (6) </w:t>
      </w:r>
      <w:proofErr w:type="spellStart"/>
      <w:r w:rsidRPr="00E82ACE">
        <w:rPr>
          <w:sz w:val="24"/>
          <w:szCs w:val="24"/>
        </w:rPr>
        <w:t>industry_type</w:t>
      </w:r>
      <w:proofErr w:type="spellEnd"/>
      <w:r w:rsidRPr="00E82ACE">
        <w:rPr>
          <w:sz w:val="24"/>
          <w:szCs w:val="24"/>
        </w:rPr>
        <w:t xml:space="preserve"> (7) state (8) metro (9) </w:t>
      </w:r>
      <w:proofErr w:type="spellStart"/>
      <w:r w:rsidRPr="00E82ACE">
        <w:rPr>
          <w:sz w:val="24"/>
          <w:szCs w:val="24"/>
        </w:rPr>
        <w:t>age_group</w:t>
      </w:r>
      <w:proofErr w:type="spellEnd"/>
      <w:r w:rsidRPr="00E82ACE">
        <w:rPr>
          <w:sz w:val="24"/>
          <w:szCs w:val="24"/>
        </w:rPr>
        <w:t xml:space="preserve"> (10) </w:t>
      </w:r>
      <w:proofErr w:type="spellStart"/>
      <w:r w:rsidRPr="00E82ACE">
        <w:rPr>
          <w:sz w:val="24"/>
          <w:szCs w:val="24"/>
        </w:rPr>
        <w:t>gender_cd</w:t>
      </w:r>
      <w:proofErr w:type="spellEnd"/>
      <w:r w:rsidRPr="00E82ACE">
        <w:rPr>
          <w:sz w:val="24"/>
          <w:szCs w:val="24"/>
        </w:rPr>
        <w:t xml:space="preserve"> Apart from the above columns, we have some indicators that denote the personality type/ community of a person. Rather than considering multiple indicator columns, we will add one column "</w:t>
      </w:r>
      <w:proofErr w:type="spellStart"/>
      <w:r w:rsidRPr="00E82ACE">
        <w:rPr>
          <w:sz w:val="24"/>
          <w:szCs w:val="24"/>
        </w:rPr>
        <w:t>Personality_type</w:t>
      </w:r>
      <w:proofErr w:type="spellEnd"/>
      <w:r w:rsidRPr="00E82ACE">
        <w:rPr>
          <w:sz w:val="24"/>
          <w:szCs w:val="24"/>
        </w:rPr>
        <w:t xml:space="preserve">" to the </w:t>
      </w:r>
      <w:proofErr w:type="spellStart"/>
      <w:r w:rsidRPr="00E82ACE">
        <w:rPr>
          <w:sz w:val="24"/>
          <w:szCs w:val="24"/>
        </w:rPr>
        <w:t>dataframe</w:t>
      </w:r>
      <w:proofErr w:type="spellEnd"/>
      <w:r w:rsidRPr="00E82ACE">
        <w:rPr>
          <w:sz w:val="24"/>
          <w:szCs w:val="24"/>
        </w:rPr>
        <w:t xml:space="preserve"> and that will explain the personality/community type of a business owner (11) </w:t>
      </w:r>
      <w:proofErr w:type="spellStart"/>
      <w:r w:rsidRPr="00E82ACE">
        <w:rPr>
          <w:sz w:val="24"/>
          <w:szCs w:val="24"/>
        </w:rPr>
        <w:t>Personality_type</w:t>
      </w:r>
      <w:proofErr w:type="spellEnd"/>
    </w:p>
    <w:p w:rsidR="00E82ACE" w:rsidRDefault="00E82ACE" w:rsidP="00381B76">
      <w:pPr>
        <w:tabs>
          <w:tab w:val="left" w:pos="6640"/>
        </w:tabs>
        <w:rPr>
          <w:sz w:val="24"/>
          <w:szCs w:val="24"/>
        </w:rPr>
      </w:pPr>
    </w:p>
    <w:p w:rsidR="00E82ACE" w:rsidRPr="00E82ACE" w:rsidRDefault="00E82ACE" w:rsidP="00381B76">
      <w:pPr>
        <w:tabs>
          <w:tab w:val="left" w:pos="6640"/>
        </w:tabs>
        <w:rPr>
          <w:b/>
          <w:sz w:val="32"/>
          <w:szCs w:val="32"/>
        </w:rPr>
      </w:pPr>
      <w:r w:rsidRPr="00E82ACE">
        <w:rPr>
          <w:b/>
          <w:sz w:val="32"/>
          <w:szCs w:val="32"/>
        </w:rPr>
        <w:t xml:space="preserve">Features that need imputation to handle the NAN records </w:t>
      </w:r>
    </w:p>
    <w:p w:rsidR="00E82ACE" w:rsidRDefault="00E82ACE" w:rsidP="00381B76">
      <w:pPr>
        <w:tabs>
          <w:tab w:val="left" w:pos="6640"/>
        </w:tabs>
        <w:rPr>
          <w:sz w:val="24"/>
          <w:szCs w:val="24"/>
        </w:rPr>
      </w:pPr>
      <w:r w:rsidRPr="00E82ACE">
        <w:rPr>
          <w:sz w:val="24"/>
          <w:szCs w:val="24"/>
        </w:rPr>
        <w:t xml:space="preserve">The non-categorical column 'SV_HOURS_WORK' seems to have 8K records. This column was imputed by replacing NANs with the mean of the values present in this column. </w:t>
      </w:r>
    </w:p>
    <w:p w:rsidR="00067D91" w:rsidRPr="00067D91" w:rsidRDefault="00067D91" w:rsidP="00381B76">
      <w:pPr>
        <w:tabs>
          <w:tab w:val="left" w:pos="6640"/>
        </w:tabs>
        <w:rPr>
          <w:sz w:val="24"/>
          <w:szCs w:val="24"/>
        </w:rPr>
      </w:pPr>
    </w:p>
    <w:p w:rsidR="00E82ACE" w:rsidRPr="00E82ACE" w:rsidRDefault="00E82ACE" w:rsidP="00381B76">
      <w:pPr>
        <w:tabs>
          <w:tab w:val="left" w:pos="6640"/>
        </w:tabs>
        <w:rPr>
          <w:b/>
          <w:sz w:val="32"/>
          <w:szCs w:val="32"/>
        </w:rPr>
      </w:pPr>
      <w:r w:rsidRPr="00E82ACE">
        <w:rPr>
          <w:b/>
          <w:sz w:val="32"/>
          <w:szCs w:val="32"/>
        </w:rPr>
        <w:t xml:space="preserve">Analysis of the dataset </w:t>
      </w:r>
    </w:p>
    <w:p w:rsidR="00E82ACE" w:rsidRDefault="00E82ACE" w:rsidP="00381B76">
      <w:pPr>
        <w:tabs>
          <w:tab w:val="left" w:pos="6640"/>
        </w:tabs>
        <w:rPr>
          <w:b/>
          <w:i/>
          <w:sz w:val="28"/>
          <w:szCs w:val="28"/>
        </w:rPr>
      </w:pPr>
      <w:r w:rsidRPr="00E82ACE">
        <w:rPr>
          <w:b/>
          <w:i/>
          <w:sz w:val="28"/>
          <w:szCs w:val="28"/>
        </w:rPr>
        <w:t>Influence of Age group on the success of the business</w:t>
      </w:r>
    </w:p>
    <w:p w:rsidR="00E82ACE" w:rsidRPr="00E82ACE" w:rsidRDefault="00E82ACE" w:rsidP="00381B76">
      <w:pPr>
        <w:tabs>
          <w:tab w:val="left" w:pos="6640"/>
        </w:tabs>
        <w:rPr>
          <w:sz w:val="24"/>
          <w:szCs w:val="24"/>
        </w:rPr>
      </w:pPr>
      <w:r w:rsidRPr="00E82ACE">
        <w:rPr>
          <w:sz w:val="24"/>
          <w:szCs w:val="24"/>
        </w:rPr>
        <w:t>Bar chart was plotted between the feature '</w:t>
      </w:r>
      <w:proofErr w:type="spellStart"/>
      <w:r w:rsidRPr="00E82ACE">
        <w:rPr>
          <w:sz w:val="24"/>
          <w:szCs w:val="24"/>
        </w:rPr>
        <w:t>Age_group</w:t>
      </w:r>
      <w:proofErr w:type="spellEnd"/>
      <w:r w:rsidRPr="00E82ACE">
        <w:rPr>
          <w:sz w:val="24"/>
          <w:szCs w:val="24"/>
        </w:rPr>
        <w:t>' and the target "</w:t>
      </w:r>
      <w:proofErr w:type="spellStart"/>
      <w:r w:rsidRPr="00E82ACE">
        <w:rPr>
          <w:sz w:val="24"/>
          <w:szCs w:val="24"/>
        </w:rPr>
        <w:t>Success_indicator</w:t>
      </w:r>
      <w:proofErr w:type="spellEnd"/>
      <w:r w:rsidRPr="00E82ACE">
        <w:rPr>
          <w:sz w:val="24"/>
          <w:szCs w:val="24"/>
        </w:rPr>
        <w:t xml:space="preserve">" to find the influence of Age on the success of the Business. Listed below are the observations: </w:t>
      </w:r>
    </w:p>
    <w:p w:rsidR="00E82ACE" w:rsidRPr="00E82ACE" w:rsidRDefault="00E82ACE" w:rsidP="00381B76">
      <w:pPr>
        <w:tabs>
          <w:tab w:val="left" w:pos="6640"/>
        </w:tabs>
        <w:rPr>
          <w:sz w:val="24"/>
          <w:szCs w:val="24"/>
        </w:rPr>
      </w:pPr>
      <w:r w:rsidRPr="00E82ACE">
        <w:rPr>
          <w:sz w:val="24"/>
          <w:szCs w:val="24"/>
        </w:rPr>
        <w:t xml:space="preserve">1) Age groups </w:t>
      </w:r>
      <w:proofErr w:type="gramStart"/>
      <w:r w:rsidRPr="00E82ACE">
        <w:rPr>
          <w:sz w:val="24"/>
          <w:szCs w:val="24"/>
        </w:rPr>
        <w:t>between 25 to 45</w:t>
      </w:r>
      <w:proofErr w:type="gramEnd"/>
      <w:r w:rsidRPr="00E82ACE">
        <w:rPr>
          <w:sz w:val="24"/>
          <w:szCs w:val="24"/>
        </w:rPr>
        <w:t xml:space="preserve"> are relatively more successful than those of other age groups </w:t>
      </w:r>
    </w:p>
    <w:p w:rsidR="00E82ACE" w:rsidRPr="00E82ACE" w:rsidRDefault="00E82ACE" w:rsidP="00381B76">
      <w:pPr>
        <w:tabs>
          <w:tab w:val="left" w:pos="6640"/>
        </w:tabs>
        <w:rPr>
          <w:sz w:val="24"/>
          <w:szCs w:val="24"/>
        </w:rPr>
      </w:pPr>
      <w:r w:rsidRPr="00E82ACE">
        <w:rPr>
          <w:sz w:val="24"/>
          <w:szCs w:val="24"/>
        </w:rPr>
        <w:t>2) The above age groups are very successful</w:t>
      </w:r>
      <w:r>
        <w:rPr>
          <w:sz w:val="24"/>
          <w:szCs w:val="24"/>
        </w:rPr>
        <w:t xml:space="preserve"> in the industry types '</w:t>
      </w:r>
      <w:proofErr w:type="spellStart"/>
      <w:r>
        <w:rPr>
          <w:sz w:val="24"/>
          <w:szCs w:val="24"/>
        </w:rPr>
        <w:t>Prope</w:t>
      </w:r>
      <w:r w:rsidRPr="00E82ACE">
        <w:rPr>
          <w:sz w:val="24"/>
          <w:szCs w:val="24"/>
        </w:rPr>
        <w:t>rty_and_business</w:t>
      </w:r>
      <w:proofErr w:type="spellEnd"/>
      <w:r w:rsidRPr="00E82ACE">
        <w:rPr>
          <w:sz w:val="24"/>
          <w:szCs w:val="24"/>
        </w:rPr>
        <w:t>' and '</w:t>
      </w:r>
      <w:proofErr w:type="spellStart"/>
      <w:r w:rsidRPr="00E82ACE">
        <w:rPr>
          <w:sz w:val="24"/>
          <w:szCs w:val="24"/>
        </w:rPr>
        <w:t>personal_and_other</w:t>
      </w:r>
      <w:proofErr w:type="spellEnd"/>
      <w:r w:rsidRPr="00E82ACE">
        <w:rPr>
          <w:sz w:val="24"/>
          <w:szCs w:val="24"/>
        </w:rPr>
        <w:t xml:space="preserve">' </w:t>
      </w:r>
    </w:p>
    <w:p w:rsidR="00E82ACE" w:rsidRDefault="00E82ACE" w:rsidP="00381B76">
      <w:pPr>
        <w:tabs>
          <w:tab w:val="left" w:pos="6640"/>
        </w:tabs>
        <w:rPr>
          <w:sz w:val="24"/>
          <w:szCs w:val="24"/>
        </w:rPr>
      </w:pPr>
      <w:r w:rsidRPr="00E82ACE">
        <w:rPr>
          <w:sz w:val="24"/>
          <w:szCs w:val="24"/>
        </w:rPr>
        <w:t>3) All the age groups were least or not so successful in industry types 'mining'</w:t>
      </w:r>
    </w:p>
    <w:p w:rsidR="00E82ACE" w:rsidRDefault="00E82ACE" w:rsidP="00381B76">
      <w:pPr>
        <w:tabs>
          <w:tab w:val="left" w:pos="6640"/>
        </w:tabs>
        <w:rPr>
          <w:sz w:val="24"/>
          <w:szCs w:val="24"/>
        </w:rPr>
      </w:pPr>
      <w:r>
        <w:rPr>
          <w:noProof/>
          <w:sz w:val="24"/>
          <w:szCs w:val="24"/>
          <w:lang w:eastAsia="en-IN"/>
        </w:rPr>
        <w:drawing>
          <wp:inline distT="0" distB="0" distL="0" distR="0">
            <wp:extent cx="6419850" cy="2774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28465" cy="2778674"/>
                    </a:xfrm>
                    <a:prstGeom prst="rect">
                      <a:avLst/>
                    </a:prstGeom>
                    <a:noFill/>
                    <a:ln w="9525">
                      <a:noFill/>
                      <a:miter lim="800000"/>
                      <a:headEnd/>
                      <a:tailEnd/>
                    </a:ln>
                  </pic:spPr>
                </pic:pic>
              </a:graphicData>
            </a:graphic>
          </wp:inline>
        </w:drawing>
      </w:r>
    </w:p>
    <w:p w:rsidR="00067D91" w:rsidRPr="00067D91" w:rsidRDefault="00067D91" w:rsidP="00381B76">
      <w:pPr>
        <w:tabs>
          <w:tab w:val="left" w:pos="6640"/>
        </w:tabs>
        <w:rPr>
          <w:b/>
          <w:i/>
          <w:sz w:val="28"/>
          <w:szCs w:val="28"/>
        </w:rPr>
      </w:pPr>
      <w:r w:rsidRPr="00067D91">
        <w:rPr>
          <w:b/>
          <w:i/>
          <w:sz w:val="28"/>
          <w:szCs w:val="28"/>
        </w:rPr>
        <w:lastRenderedPageBreak/>
        <w:t xml:space="preserve">Influence of Community/Personality Type on the success of the business </w:t>
      </w:r>
    </w:p>
    <w:p w:rsidR="00067D91" w:rsidRPr="00067D91" w:rsidRDefault="00067D91" w:rsidP="00381B76">
      <w:pPr>
        <w:tabs>
          <w:tab w:val="left" w:pos="6640"/>
        </w:tabs>
        <w:rPr>
          <w:sz w:val="24"/>
          <w:szCs w:val="24"/>
        </w:rPr>
      </w:pPr>
      <w:r w:rsidRPr="00067D91">
        <w:rPr>
          <w:sz w:val="24"/>
          <w:szCs w:val="24"/>
        </w:rPr>
        <w:t xml:space="preserve">1) Businesses started by Refugees are successful only 50% of the time- Department might have to allocate additional funds / training before allowing the refugee participants to start their own business. </w:t>
      </w:r>
    </w:p>
    <w:p w:rsidR="00067D91" w:rsidRDefault="00067D91" w:rsidP="00381B76">
      <w:pPr>
        <w:tabs>
          <w:tab w:val="left" w:pos="6640"/>
        </w:tabs>
        <w:rPr>
          <w:sz w:val="24"/>
          <w:szCs w:val="24"/>
        </w:rPr>
      </w:pPr>
      <w:r w:rsidRPr="00067D91">
        <w:rPr>
          <w:sz w:val="24"/>
          <w:szCs w:val="24"/>
        </w:rPr>
        <w:t>2) Although the Australian government has introduced policies/programs to encourage Aboriginal/indigenous participants, they are 57% successful, which shows that government will have to undertake additional measures</w:t>
      </w:r>
      <w:r>
        <w:rPr>
          <w:sz w:val="24"/>
          <w:szCs w:val="24"/>
        </w:rPr>
        <w:t>.</w:t>
      </w:r>
    </w:p>
    <w:p w:rsidR="00067D91" w:rsidRDefault="00067D91" w:rsidP="00381B76">
      <w:pPr>
        <w:tabs>
          <w:tab w:val="left" w:pos="6640"/>
        </w:tabs>
        <w:rPr>
          <w:sz w:val="24"/>
          <w:szCs w:val="24"/>
        </w:rPr>
      </w:pPr>
      <w:r>
        <w:rPr>
          <w:noProof/>
          <w:sz w:val="24"/>
          <w:szCs w:val="24"/>
          <w:lang w:eastAsia="en-IN"/>
        </w:rPr>
        <w:drawing>
          <wp:inline distT="0" distB="0" distL="0" distR="0">
            <wp:extent cx="3829050" cy="216885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3830943" cy="2169931"/>
                    </a:xfrm>
                    <a:prstGeom prst="rect">
                      <a:avLst/>
                    </a:prstGeom>
                    <a:noFill/>
                    <a:ln w="9525">
                      <a:noFill/>
                      <a:miter lim="800000"/>
                      <a:headEnd/>
                      <a:tailEnd/>
                    </a:ln>
                  </pic:spPr>
                </pic:pic>
              </a:graphicData>
            </a:graphic>
          </wp:inline>
        </w:drawing>
      </w:r>
    </w:p>
    <w:p w:rsidR="00B13389" w:rsidRDefault="00B13389" w:rsidP="00381B76">
      <w:pPr>
        <w:tabs>
          <w:tab w:val="left" w:pos="6640"/>
        </w:tabs>
        <w:rPr>
          <w:sz w:val="24"/>
          <w:szCs w:val="24"/>
        </w:rPr>
      </w:pPr>
    </w:p>
    <w:p w:rsidR="00067D91" w:rsidRDefault="00067D91" w:rsidP="00381B76">
      <w:pPr>
        <w:tabs>
          <w:tab w:val="left" w:pos="6640"/>
        </w:tabs>
        <w:rPr>
          <w:sz w:val="24"/>
          <w:szCs w:val="24"/>
        </w:rPr>
      </w:pPr>
      <w:r>
        <w:rPr>
          <w:noProof/>
          <w:sz w:val="24"/>
          <w:szCs w:val="24"/>
          <w:lang w:eastAsia="en-IN"/>
        </w:rPr>
        <w:drawing>
          <wp:inline distT="0" distB="0" distL="0" distR="0">
            <wp:extent cx="5949950" cy="39179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949950" cy="3917950"/>
                    </a:xfrm>
                    <a:prstGeom prst="rect">
                      <a:avLst/>
                    </a:prstGeom>
                    <a:noFill/>
                    <a:ln w="9525">
                      <a:noFill/>
                      <a:miter lim="800000"/>
                      <a:headEnd/>
                      <a:tailEnd/>
                    </a:ln>
                  </pic:spPr>
                </pic:pic>
              </a:graphicData>
            </a:graphic>
          </wp:inline>
        </w:drawing>
      </w:r>
    </w:p>
    <w:p w:rsidR="00B13389" w:rsidRDefault="00B13389" w:rsidP="00381B76">
      <w:pPr>
        <w:tabs>
          <w:tab w:val="left" w:pos="6640"/>
        </w:tabs>
        <w:rPr>
          <w:sz w:val="24"/>
          <w:szCs w:val="24"/>
        </w:rPr>
      </w:pPr>
    </w:p>
    <w:p w:rsidR="00B13389" w:rsidRPr="00B13389" w:rsidRDefault="00B13389" w:rsidP="00381B76">
      <w:pPr>
        <w:tabs>
          <w:tab w:val="left" w:pos="6640"/>
        </w:tabs>
        <w:rPr>
          <w:b/>
          <w:i/>
          <w:sz w:val="28"/>
          <w:szCs w:val="28"/>
        </w:rPr>
      </w:pPr>
      <w:proofErr w:type="spellStart"/>
      <w:r w:rsidRPr="00B13389">
        <w:rPr>
          <w:b/>
          <w:i/>
          <w:sz w:val="28"/>
          <w:szCs w:val="28"/>
        </w:rPr>
        <w:lastRenderedPageBreak/>
        <w:t>Heatmaps</w:t>
      </w:r>
      <w:proofErr w:type="spellEnd"/>
      <w:r w:rsidRPr="00B13389">
        <w:rPr>
          <w:b/>
          <w:i/>
          <w:sz w:val="28"/>
          <w:szCs w:val="28"/>
        </w:rPr>
        <w:t xml:space="preserve"> of the features and their correlation to the Target: </w:t>
      </w:r>
    </w:p>
    <w:p w:rsidR="00B13389" w:rsidRDefault="00B13389" w:rsidP="00381B76">
      <w:pPr>
        <w:tabs>
          <w:tab w:val="left" w:pos="6640"/>
        </w:tabs>
        <w:rPr>
          <w:sz w:val="24"/>
          <w:szCs w:val="24"/>
        </w:rPr>
      </w:pPr>
      <w:r w:rsidRPr="00B13389">
        <w:rPr>
          <w:sz w:val="24"/>
          <w:szCs w:val="24"/>
        </w:rPr>
        <w:t xml:space="preserve">As per the Correlation results, only certain features are positively correlated such as </w:t>
      </w:r>
      <w:proofErr w:type="spellStart"/>
      <w:r w:rsidRPr="00B13389">
        <w:rPr>
          <w:sz w:val="24"/>
          <w:szCs w:val="24"/>
        </w:rPr>
        <w:t>sv_sat_overall</w:t>
      </w:r>
      <w:proofErr w:type="spellEnd"/>
      <w:r w:rsidRPr="00B13389">
        <w:rPr>
          <w:sz w:val="24"/>
          <w:szCs w:val="24"/>
        </w:rPr>
        <w:t xml:space="preserve">, </w:t>
      </w:r>
      <w:proofErr w:type="spellStart"/>
      <w:r w:rsidRPr="00B13389">
        <w:rPr>
          <w:sz w:val="24"/>
          <w:szCs w:val="24"/>
        </w:rPr>
        <w:t>sv_sat_mentor</w:t>
      </w:r>
      <w:proofErr w:type="spellEnd"/>
      <w:r w:rsidRPr="00B13389">
        <w:rPr>
          <w:sz w:val="24"/>
          <w:szCs w:val="24"/>
        </w:rPr>
        <w:t xml:space="preserve">, </w:t>
      </w:r>
      <w:proofErr w:type="spellStart"/>
      <w:r w:rsidRPr="00B13389">
        <w:rPr>
          <w:sz w:val="24"/>
          <w:szCs w:val="24"/>
        </w:rPr>
        <w:t>sv_sat_bus_train</w:t>
      </w:r>
      <w:proofErr w:type="spellEnd"/>
      <w:r w:rsidRPr="00B13389">
        <w:rPr>
          <w:sz w:val="24"/>
          <w:szCs w:val="24"/>
        </w:rPr>
        <w:t xml:space="preserve"> and </w:t>
      </w:r>
      <w:proofErr w:type="spellStart"/>
      <w:r w:rsidRPr="00B13389">
        <w:rPr>
          <w:sz w:val="24"/>
          <w:szCs w:val="24"/>
        </w:rPr>
        <w:t>sv_hours_work</w:t>
      </w:r>
      <w:proofErr w:type="spellEnd"/>
      <w:r w:rsidRPr="00B13389">
        <w:rPr>
          <w:sz w:val="24"/>
          <w:szCs w:val="24"/>
        </w:rPr>
        <w:t xml:space="preserve">. All other features are either Close to ZERO/ </w:t>
      </w:r>
      <w:r w:rsidR="004A447B" w:rsidRPr="00B13389">
        <w:rPr>
          <w:sz w:val="24"/>
          <w:szCs w:val="24"/>
        </w:rPr>
        <w:t>negatively</w:t>
      </w:r>
      <w:r w:rsidRPr="00B13389">
        <w:rPr>
          <w:sz w:val="24"/>
          <w:szCs w:val="24"/>
        </w:rPr>
        <w:t xml:space="preserve"> correlated. But none of the features appear to be very strongly correlated with the target "SUCCESS INDICATOR"</w:t>
      </w:r>
    </w:p>
    <w:p w:rsidR="00B13389" w:rsidRDefault="00B13389" w:rsidP="00381B76">
      <w:pPr>
        <w:tabs>
          <w:tab w:val="left" w:pos="6640"/>
        </w:tabs>
        <w:rPr>
          <w:sz w:val="24"/>
          <w:szCs w:val="24"/>
        </w:rPr>
      </w:pPr>
      <w:r>
        <w:rPr>
          <w:noProof/>
          <w:sz w:val="24"/>
          <w:szCs w:val="24"/>
          <w:lang w:eastAsia="en-IN"/>
        </w:rPr>
        <w:drawing>
          <wp:inline distT="0" distB="0" distL="0" distR="0">
            <wp:extent cx="3238500" cy="151282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3238500" cy="1512821"/>
                    </a:xfrm>
                    <a:prstGeom prst="rect">
                      <a:avLst/>
                    </a:prstGeom>
                    <a:noFill/>
                    <a:ln w="9525">
                      <a:noFill/>
                      <a:miter lim="800000"/>
                      <a:headEnd/>
                      <a:tailEnd/>
                    </a:ln>
                  </pic:spPr>
                </pic:pic>
              </a:graphicData>
            </a:graphic>
          </wp:inline>
        </w:drawing>
      </w:r>
    </w:p>
    <w:p w:rsidR="00B13389" w:rsidRDefault="00B13389" w:rsidP="00381B76">
      <w:pPr>
        <w:tabs>
          <w:tab w:val="left" w:pos="6640"/>
        </w:tabs>
        <w:rPr>
          <w:sz w:val="24"/>
          <w:szCs w:val="24"/>
        </w:rPr>
      </w:pPr>
    </w:p>
    <w:p w:rsidR="00B13389" w:rsidRDefault="00B13389" w:rsidP="00381B76">
      <w:pPr>
        <w:tabs>
          <w:tab w:val="left" w:pos="6640"/>
        </w:tabs>
        <w:rPr>
          <w:sz w:val="24"/>
          <w:szCs w:val="24"/>
        </w:rPr>
      </w:pPr>
      <w:r>
        <w:rPr>
          <w:noProof/>
          <w:sz w:val="24"/>
          <w:szCs w:val="24"/>
          <w:lang w:eastAsia="en-IN"/>
        </w:rPr>
        <w:drawing>
          <wp:inline distT="0" distB="0" distL="0" distR="0">
            <wp:extent cx="5731510" cy="5089228"/>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731510" cy="5089228"/>
                    </a:xfrm>
                    <a:prstGeom prst="rect">
                      <a:avLst/>
                    </a:prstGeom>
                    <a:noFill/>
                    <a:ln w="9525">
                      <a:noFill/>
                      <a:miter lim="800000"/>
                      <a:headEnd/>
                      <a:tailEnd/>
                    </a:ln>
                  </pic:spPr>
                </pic:pic>
              </a:graphicData>
            </a:graphic>
          </wp:inline>
        </w:drawing>
      </w:r>
    </w:p>
    <w:p w:rsidR="004A447B" w:rsidRDefault="004A447B" w:rsidP="00381B76">
      <w:pPr>
        <w:tabs>
          <w:tab w:val="left" w:pos="6640"/>
        </w:tabs>
        <w:rPr>
          <w:sz w:val="24"/>
          <w:szCs w:val="24"/>
        </w:rPr>
      </w:pPr>
    </w:p>
    <w:p w:rsidR="004A447B" w:rsidRPr="004A447B" w:rsidRDefault="004A447B" w:rsidP="00381B76">
      <w:pPr>
        <w:tabs>
          <w:tab w:val="left" w:pos="6640"/>
        </w:tabs>
        <w:rPr>
          <w:b/>
          <w:sz w:val="32"/>
          <w:szCs w:val="32"/>
        </w:rPr>
      </w:pPr>
      <w:r w:rsidRPr="004A447B">
        <w:rPr>
          <w:b/>
          <w:sz w:val="32"/>
          <w:szCs w:val="32"/>
        </w:rPr>
        <w:lastRenderedPageBreak/>
        <w:t xml:space="preserve">Inferential Statistics </w:t>
      </w:r>
    </w:p>
    <w:p w:rsidR="004A447B" w:rsidRPr="004A447B" w:rsidRDefault="004A447B" w:rsidP="00381B76">
      <w:pPr>
        <w:tabs>
          <w:tab w:val="left" w:pos="6640"/>
        </w:tabs>
        <w:rPr>
          <w:b/>
          <w:i/>
          <w:sz w:val="28"/>
          <w:szCs w:val="28"/>
        </w:rPr>
      </w:pPr>
      <w:r w:rsidRPr="004A447B">
        <w:rPr>
          <w:b/>
          <w:i/>
          <w:sz w:val="28"/>
          <w:szCs w:val="28"/>
        </w:rPr>
        <w:t xml:space="preserve">ECDF of non-categorical feature SV_WORK_HOURS (Number of employee work hours per business) </w:t>
      </w:r>
    </w:p>
    <w:p w:rsidR="004A447B" w:rsidRDefault="004A447B" w:rsidP="00381B76">
      <w:pPr>
        <w:tabs>
          <w:tab w:val="left" w:pos="6640"/>
        </w:tabs>
        <w:rPr>
          <w:sz w:val="24"/>
          <w:szCs w:val="24"/>
        </w:rPr>
      </w:pPr>
      <w:r w:rsidRPr="004A447B">
        <w:rPr>
          <w:sz w:val="24"/>
          <w:szCs w:val="24"/>
        </w:rPr>
        <w:t>Non-categorical variable 'SV_WORK_HOURS' is one of our features, which has a positive correlation with our Target variable 'SUCESS_INDICATOR'. On conducting the ECDF for this feature, we found that 80% of the businesses have work hours less than or equal to 35 hours. But this was due to imputation performed on this feature to remove the NAN values. Therefore, we perform bootstrapping on this feature with random sampling and plot the theoretical ECDF (shown below). According to the theoretical ECDF distribution, 97% of the businesses have &gt; 50 hours of work hours per week. This is very different from the actual result (of 35 hours per week)</w:t>
      </w:r>
    </w:p>
    <w:p w:rsidR="004A447B" w:rsidRDefault="004A447B" w:rsidP="00381B76">
      <w:pPr>
        <w:tabs>
          <w:tab w:val="left" w:pos="6640"/>
        </w:tabs>
        <w:rPr>
          <w:sz w:val="24"/>
          <w:szCs w:val="24"/>
        </w:rPr>
      </w:pPr>
      <w:r>
        <w:rPr>
          <w:noProof/>
          <w:sz w:val="24"/>
          <w:szCs w:val="24"/>
          <w:lang w:eastAsia="en-IN"/>
        </w:rPr>
        <w:drawing>
          <wp:inline distT="0" distB="0" distL="0" distR="0">
            <wp:extent cx="5461000" cy="3727450"/>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461000" cy="3727450"/>
                    </a:xfrm>
                    <a:prstGeom prst="rect">
                      <a:avLst/>
                    </a:prstGeom>
                    <a:noFill/>
                    <a:ln w="9525">
                      <a:noFill/>
                      <a:miter lim="800000"/>
                      <a:headEnd/>
                      <a:tailEnd/>
                    </a:ln>
                  </pic:spPr>
                </pic:pic>
              </a:graphicData>
            </a:graphic>
          </wp:inline>
        </w:drawing>
      </w:r>
    </w:p>
    <w:p w:rsidR="004A447B" w:rsidRDefault="004A447B" w:rsidP="00381B76">
      <w:pPr>
        <w:tabs>
          <w:tab w:val="left" w:pos="6640"/>
        </w:tabs>
        <w:rPr>
          <w:b/>
          <w:i/>
          <w:sz w:val="28"/>
          <w:szCs w:val="28"/>
        </w:rPr>
      </w:pPr>
    </w:p>
    <w:p w:rsidR="004A447B" w:rsidRPr="004A447B" w:rsidRDefault="004A447B" w:rsidP="00381B76">
      <w:pPr>
        <w:tabs>
          <w:tab w:val="left" w:pos="6640"/>
        </w:tabs>
        <w:rPr>
          <w:b/>
          <w:i/>
          <w:sz w:val="28"/>
          <w:szCs w:val="28"/>
        </w:rPr>
      </w:pPr>
      <w:r w:rsidRPr="004A447B">
        <w:rPr>
          <w:b/>
          <w:i/>
          <w:sz w:val="28"/>
          <w:szCs w:val="28"/>
        </w:rPr>
        <w:t xml:space="preserve">Null Hypothesis: Mean working hours of business is greater than or equal to 50? </w:t>
      </w:r>
    </w:p>
    <w:p w:rsidR="004A447B" w:rsidRDefault="004A447B" w:rsidP="00381B76">
      <w:pPr>
        <w:tabs>
          <w:tab w:val="left" w:pos="6640"/>
        </w:tabs>
        <w:rPr>
          <w:sz w:val="24"/>
          <w:szCs w:val="24"/>
        </w:rPr>
      </w:pPr>
      <w:r w:rsidRPr="004A447B">
        <w:rPr>
          <w:sz w:val="24"/>
          <w:szCs w:val="24"/>
        </w:rPr>
        <w:t xml:space="preserve">A null hypothesis was performed on the feature SV_WORK_HOURS to check whether the hypothesis can be accepted. A P value of 0.49 is obtained and is greater than the significant </w:t>
      </w:r>
      <w:proofErr w:type="gramStart"/>
      <w:r w:rsidRPr="004A447B">
        <w:rPr>
          <w:sz w:val="24"/>
          <w:szCs w:val="24"/>
        </w:rPr>
        <w:t>level(</w:t>
      </w:r>
      <w:proofErr w:type="gramEnd"/>
      <w:r w:rsidRPr="004A447B">
        <w:rPr>
          <w:sz w:val="24"/>
          <w:szCs w:val="24"/>
        </w:rPr>
        <w:t>0.05,0.01,0.001). This suggests that we accept (the NULL hypothesis) that the mean working hours of businesses can be greater than or equal to 50</w:t>
      </w:r>
    </w:p>
    <w:p w:rsidR="00730AB0" w:rsidRDefault="00730AB0" w:rsidP="00381B76">
      <w:pPr>
        <w:tabs>
          <w:tab w:val="left" w:pos="6640"/>
        </w:tabs>
        <w:rPr>
          <w:b/>
          <w:i/>
          <w:sz w:val="28"/>
          <w:szCs w:val="28"/>
        </w:rPr>
      </w:pPr>
      <w:r w:rsidRPr="00730AB0">
        <w:rPr>
          <w:b/>
          <w:i/>
          <w:sz w:val="28"/>
          <w:szCs w:val="28"/>
        </w:rPr>
        <w:lastRenderedPageBreak/>
        <w:t>NULL Hypothesis: Check whether there is acceptable level of participation by A</w:t>
      </w:r>
      <w:r>
        <w:rPr>
          <w:b/>
          <w:i/>
          <w:sz w:val="28"/>
          <w:szCs w:val="28"/>
        </w:rPr>
        <w:t>boriginal people in the program</w:t>
      </w:r>
    </w:p>
    <w:p w:rsidR="00730AB0" w:rsidRDefault="00730AB0" w:rsidP="00381B76">
      <w:pPr>
        <w:tabs>
          <w:tab w:val="left" w:pos="6640"/>
        </w:tabs>
        <w:rPr>
          <w:sz w:val="24"/>
          <w:szCs w:val="24"/>
        </w:rPr>
      </w:pPr>
      <w:r w:rsidRPr="00730AB0">
        <w:rPr>
          <w:sz w:val="24"/>
          <w:szCs w:val="24"/>
        </w:rPr>
        <w:t>As part of this hypothesis test, we wanted to check whether the aboriginal participants are participating in the same ratio as that of other personalities. A P-Value of 0.48 implies that the hypothesis can be accepted. It is likely that there is equal participation from all communities/ personality types involved in the program.</w:t>
      </w:r>
    </w:p>
    <w:p w:rsidR="00730AB0" w:rsidRDefault="00730AB0" w:rsidP="00381B76">
      <w:pPr>
        <w:tabs>
          <w:tab w:val="left" w:pos="6640"/>
        </w:tabs>
        <w:rPr>
          <w:sz w:val="24"/>
          <w:szCs w:val="24"/>
        </w:rPr>
      </w:pPr>
    </w:p>
    <w:p w:rsidR="00730AB0" w:rsidRPr="00730AB0" w:rsidRDefault="00730AB0" w:rsidP="00381B76">
      <w:pPr>
        <w:tabs>
          <w:tab w:val="left" w:pos="6640"/>
        </w:tabs>
        <w:rPr>
          <w:b/>
          <w:sz w:val="32"/>
          <w:szCs w:val="32"/>
        </w:rPr>
      </w:pPr>
      <w:r w:rsidRPr="00730AB0">
        <w:rPr>
          <w:b/>
          <w:sz w:val="32"/>
          <w:szCs w:val="32"/>
        </w:rPr>
        <w:t xml:space="preserve">Machine Learning: Building a Logistic Regression Model </w:t>
      </w:r>
    </w:p>
    <w:p w:rsidR="00730AB0" w:rsidRPr="00730AB0" w:rsidRDefault="00730AB0" w:rsidP="00381B76">
      <w:pPr>
        <w:tabs>
          <w:tab w:val="left" w:pos="6640"/>
        </w:tabs>
        <w:rPr>
          <w:sz w:val="24"/>
          <w:szCs w:val="24"/>
        </w:rPr>
      </w:pPr>
      <w:r w:rsidRPr="00730AB0">
        <w:rPr>
          <w:sz w:val="24"/>
          <w:szCs w:val="24"/>
        </w:rPr>
        <w:t xml:space="preserve">We are building a regression model to predict the success of a prospective applicant. For this purpose, the historical data is split into two halves. </w:t>
      </w:r>
      <w:proofErr w:type="gramStart"/>
      <w:r w:rsidRPr="00730AB0">
        <w:rPr>
          <w:sz w:val="24"/>
          <w:szCs w:val="24"/>
        </w:rPr>
        <w:t>One for training the model and the other half to be used for testing the same.</w:t>
      </w:r>
      <w:proofErr w:type="gramEnd"/>
      <w:r w:rsidRPr="00730AB0">
        <w:rPr>
          <w:sz w:val="24"/>
          <w:szCs w:val="24"/>
        </w:rPr>
        <w:t xml:space="preserve"> </w:t>
      </w:r>
    </w:p>
    <w:p w:rsidR="00730AB0" w:rsidRPr="00730AB0" w:rsidRDefault="00730AB0" w:rsidP="00381B76">
      <w:pPr>
        <w:tabs>
          <w:tab w:val="left" w:pos="6640"/>
        </w:tabs>
        <w:rPr>
          <w:sz w:val="24"/>
          <w:szCs w:val="24"/>
        </w:rPr>
      </w:pPr>
      <w:r w:rsidRPr="00730AB0">
        <w:rPr>
          <w:sz w:val="24"/>
          <w:szCs w:val="24"/>
        </w:rPr>
        <w:t xml:space="preserve">Listed below are the features used to construct this model: </w:t>
      </w:r>
    </w:p>
    <w:p w:rsidR="00730AB0" w:rsidRPr="00730AB0" w:rsidRDefault="00730AB0" w:rsidP="00730AB0">
      <w:pPr>
        <w:pStyle w:val="ListParagraph"/>
        <w:numPr>
          <w:ilvl w:val="0"/>
          <w:numId w:val="1"/>
        </w:numPr>
        <w:tabs>
          <w:tab w:val="left" w:pos="6640"/>
        </w:tabs>
        <w:rPr>
          <w:sz w:val="24"/>
          <w:szCs w:val="24"/>
        </w:rPr>
      </w:pPr>
      <w:r w:rsidRPr="00730AB0">
        <w:rPr>
          <w:sz w:val="24"/>
          <w:szCs w:val="24"/>
        </w:rPr>
        <w:t>'</w:t>
      </w:r>
      <w:proofErr w:type="spellStart"/>
      <w:r w:rsidRPr="00730AB0">
        <w:rPr>
          <w:sz w:val="24"/>
          <w:szCs w:val="24"/>
        </w:rPr>
        <w:t>industry_type</w:t>
      </w:r>
      <w:proofErr w:type="spellEnd"/>
      <w:r w:rsidRPr="00730AB0">
        <w:rPr>
          <w:sz w:val="24"/>
          <w:szCs w:val="24"/>
        </w:rPr>
        <w:t>' 2) 'state' 3) '</w:t>
      </w:r>
      <w:proofErr w:type="spellStart"/>
      <w:r w:rsidRPr="00730AB0">
        <w:rPr>
          <w:sz w:val="24"/>
          <w:szCs w:val="24"/>
        </w:rPr>
        <w:t>gender_cd</w:t>
      </w:r>
      <w:proofErr w:type="spellEnd"/>
      <w:r w:rsidRPr="00730AB0">
        <w:rPr>
          <w:sz w:val="24"/>
          <w:szCs w:val="24"/>
        </w:rPr>
        <w:t>' 4) '</w:t>
      </w:r>
      <w:proofErr w:type="spellStart"/>
      <w:r w:rsidRPr="00730AB0">
        <w:rPr>
          <w:sz w:val="24"/>
          <w:szCs w:val="24"/>
        </w:rPr>
        <w:t>sv_hours_work</w:t>
      </w:r>
      <w:proofErr w:type="spellEnd"/>
      <w:r w:rsidRPr="00730AB0">
        <w:rPr>
          <w:sz w:val="24"/>
          <w:szCs w:val="24"/>
        </w:rPr>
        <w:t>' 5) 'metro' 6) '</w:t>
      </w:r>
      <w:proofErr w:type="spellStart"/>
      <w:r w:rsidRPr="00730AB0">
        <w:rPr>
          <w:sz w:val="24"/>
          <w:szCs w:val="24"/>
        </w:rPr>
        <w:t>age_group</w:t>
      </w:r>
      <w:proofErr w:type="spellEnd"/>
      <w:r w:rsidRPr="00730AB0">
        <w:rPr>
          <w:sz w:val="24"/>
          <w:szCs w:val="24"/>
        </w:rPr>
        <w:t>'</w:t>
      </w:r>
    </w:p>
    <w:p w:rsidR="00730AB0" w:rsidRDefault="00730AB0" w:rsidP="00730AB0">
      <w:pPr>
        <w:tabs>
          <w:tab w:val="left" w:pos="6640"/>
        </w:tabs>
        <w:ind w:left="360"/>
        <w:rPr>
          <w:sz w:val="24"/>
          <w:szCs w:val="24"/>
        </w:rPr>
      </w:pPr>
      <w:r w:rsidRPr="00730AB0">
        <w:rPr>
          <w:sz w:val="24"/>
          <w:szCs w:val="24"/>
        </w:rPr>
        <w:t>7) '</w:t>
      </w:r>
      <w:proofErr w:type="spellStart"/>
      <w:r w:rsidRPr="00730AB0">
        <w:rPr>
          <w:sz w:val="24"/>
          <w:szCs w:val="24"/>
        </w:rPr>
        <w:t>indigenous_ind</w:t>
      </w:r>
      <w:proofErr w:type="spellEnd"/>
      <w:r w:rsidRPr="00730AB0">
        <w:rPr>
          <w:sz w:val="24"/>
          <w:szCs w:val="24"/>
        </w:rPr>
        <w:t>' 8) '</w:t>
      </w:r>
      <w:proofErr w:type="spellStart"/>
      <w:r w:rsidRPr="00730AB0">
        <w:rPr>
          <w:sz w:val="24"/>
          <w:szCs w:val="24"/>
        </w:rPr>
        <w:t>ex_offender_ind</w:t>
      </w:r>
      <w:proofErr w:type="spellEnd"/>
      <w:r w:rsidRPr="00730AB0">
        <w:rPr>
          <w:sz w:val="24"/>
          <w:szCs w:val="24"/>
        </w:rPr>
        <w:t>' 9) '</w:t>
      </w:r>
      <w:proofErr w:type="spellStart"/>
      <w:r w:rsidRPr="00730AB0">
        <w:rPr>
          <w:sz w:val="24"/>
          <w:szCs w:val="24"/>
        </w:rPr>
        <w:t>nesb_ind</w:t>
      </w:r>
      <w:proofErr w:type="spellEnd"/>
      <w:r w:rsidRPr="00730AB0">
        <w:rPr>
          <w:sz w:val="24"/>
          <w:szCs w:val="24"/>
        </w:rPr>
        <w:t>' 10) '</w:t>
      </w:r>
      <w:proofErr w:type="spellStart"/>
      <w:r w:rsidRPr="00730AB0">
        <w:rPr>
          <w:sz w:val="24"/>
          <w:szCs w:val="24"/>
        </w:rPr>
        <w:t>refugee_ind</w:t>
      </w:r>
      <w:proofErr w:type="spellEnd"/>
      <w:r w:rsidRPr="00730AB0">
        <w:rPr>
          <w:sz w:val="24"/>
          <w:szCs w:val="24"/>
        </w:rPr>
        <w:t xml:space="preserve">' </w:t>
      </w:r>
    </w:p>
    <w:p w:rsidR="00730AB0" w:rsidRPr="00730AB0" w:rsidRDefault="00730AB0" w:rsidP="00730AB0">
      <w:pPr>
        <w:tabs>
          <w:tab w:val="left" w:pos="6640"/>
        </w:tabs>
        <w:ind w:left="360"/>
        <w:rPr>
          <w:sz w:val="24"/>
          <w:szCs w:val="24"/>
        </w:rPr>
      </w:pPr>
      <w:r w:rsidRPr="00730AB0">
        <w:rPr>
          <w:sz w:val="24"/>
          <w:szCs w:val="24"/>
        </w:rPr>
        <w:t>11) '</w:t>
      </w:r>
      <w:proofErr w:type="spellStart"/>
      <w:r w:rsidRPr="00730AB0">
        <w:rPr>
          <w:sz w:val="24"/>
          <w:szCs w:val="24"/>
        </w:rPr>
        <w:t>disability_</w:t>
      </w:r>
      <w:proofErr w:type="gramStart"/>
      <w:r w:rsidRPr="00730AB0">
        <w:rPr>
          <w:sz w:val="24"/>
          <w:szCs w:val="24"/>
        </w:rPr>
        <w:t>ind</w:t>
      </w:r>
      <w:proofErr w:type="spellEnd"/>
      <w:r w:rsidRPr="00730AB0">
        <w:rPr>
          <w:sz w:val="24"/>
          <w:szCs w:val="24"/>
        </w:rPr>
        <w:t xml:space="preserve">' </w:t>
      </w:r>
      <w:r>
        <w:rPr>
          <w:sz w:val="24"/>
          <w:szCs w:val="24"/>
        </w:rPr>
        <w:t xml:space="preserve"> </w:t>
      </w:r>
      <w:r w:rsidRPr="00730AB0">
        <w:rPr>
          <w:sz w:val="24"/>
          <w:szCs w:val="24"/>
        </w:rPr>
        <w:t>12</w:t>
      </w:r>
      <w:proofErr w:type="gramEnd"/>
      <w:r w:rsidRPr="00730AB0">
        <w:rPr>
          <w:sz w:val="24"/>
          <w:szCs w:val="24"/>
        </w:rPr>
        <w:t>) '</w:t>
      </w:r>
      <w:proofErr w:type="spellStart"/>
      <w:r w:rsidRPr="00730AB0">
        <w:rPr>
          <w:sz w:val="24"/>
          <w:szCs w:val="24"/>
        </w:rPr>
        <w:t>homeless_ind</w:t>
      </w:r>
      <w:proofErr w:type="spellEnd"/>
      <w:r w:rsidRPr="00730AB0">
        <w:rPr>
          <w:sz w:val="24"/>
          <w:szCs w:val="24"/>
        </w:rPr>
        <w:t>' 13) '</w:t>
      </w:r>
      <w:proofErr w:type="spellStart"/>
      <w:r w:rsidRPr="00730AB0">
        <w:rPr>
          <w:sz w:val="24"/>
          <w:szCs w:val="24"/>
        </w:rPr>
        <w:t>sole_parent_ind</w:t>
      </w:r>
      <w:proofErr w:type="spellEnd"/>
      <w:r w:rsidRPr="00730AB0">
        <w:rPr>
          <w:sz w:val="24"/>
          <w:szCs w:val="24"/>
        </w:rPr>
        <w:t xml:space="preserve">' </w:t>
      </w:r>
    </w:p>
    <w:p w:rsidR="00730AB0" w:rsidRDefault="00730AB0" w:rsidP="00730AB0">
      <w:pPr>
        <w:tabs>
          <w:tab w:val="left" w:pos="6640"/>
        </w:tabs>
        <w:rPr>
          <w:sz w:val="24"/>
          <w:szCs w:val="24"/>
        </w:rPr>
      </w:pPr>
      <w:r w:rsidRPr="00730AB0">
        <w:rPr>
          <w:sz w:val="24"/>
          <w:szCs w:val="24"/>
        </w:rPr>
        <w:t>After conducting the logistic regression on the data, we received an Accuracy score of 0.69 (for training/ test datasets) Classification results are listed below:</w:t>
      </w:r>
    </w:p>
    <w:p w:rsidR="00730AB0" w:rsidRDefault="00730AB0" w:rsidP="00730AB0">
      <w:pPr>
        <w:tabs>
          <w:tab w:val="left" w:pos="6640"/>
        </w:tabs>
        <w:rPr>
          <w:sz w:val="24"/>
          <w:szCs w:val="24"/>
        </w:rPr>
      </w:pPr>
      <w:r>
        <w:rPr>
          <w:noProof/>
          <w:sz w:val="24"/>
          <w:szCs w:val="24"/>
          <w:lang w:eastAsia="en-IN"/>
        </w:rPr>
        <w:drawing>
          <wp:inline distT="0" distB="0" distL="0" distR="0">
            <wp:extent cx="5203227" cy="3613150"/>
            <wp:effectExtent l="19050" t="19050" r="16473"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203227" cy="3613150"/>
                    </a:xfrm>
                    <a:prstGeom prst="rect">
                      <a:avLst/>
                    </a:prstGeom>
                    <a:noFill/>
                    <a:ln w="3175">
                      <a:solidFill>
                        <a:schemeClr val="tx1"/>
                      </a:solidFill>
                      <a:miter lim="800000"/>
                      <a:headEnd/>
                      <a:tailEnd/>
                    </a:ln>
                  </pic:spPr>
                </pic:pic>
              </a:graphicData>
            </a:graphic>
          </wp:inline>
        </w:drawing>
      </w:r>
    </w:p>
    <w:p w:rsidR="00BB2A72" w:rsidRPr="0018694B" w:rsidRDefault="00BB2A72" w:rsidP="00730AB0">
      <w:pPr>
        <w:tabs>
          <w:tab w:val="left" w:pos="6640"/>
        </w:tabs>
        <w:rPr>
          <w:b/>
          <w:i/>
          <w:sz w:val="28"/>
          <w:szCs w:val="28"/>
        </w:rPr>
      </w:pPr>
      <w:r w:rsidRPr="0018694B">
        <w:rPr>
          <w:b/>
          <w:i/>
          <w:sz w:val="28"/>
          <w:szCs w:val="28"/>
        </w:rPr>
        <w:lastRenderedPageBreak/>
        <w:t xml:space="preserve">Based on the above results: </w:t>
      </w:r>
    </w:p>
    <w:p w:rsidR="00BB2A72" w:rsidRPr="00BB2A72" w:rsidRDefault="00BB2A72" w:rsidP="00730AB0">
      <w:pPr>
        <w:tabs>
          <w:tab w:val="left" w:pos="6640"/>
        </w:tabs>
        <w:rPr>
          <w:sz w:val="24"/>
          <w:szCs w:val="24"/>
        </w:rPr>
      </w:pPr>
      <w:r w:rsidRPr="00BB2A72">
        <w:rPr>
          <w:sz w:val="24"/>
          <w:szCs w:val="24"/>
        </w:rPr>
        <w:t xml:space="preserve">1) Both training and test accuracy scores are almost the same and so there is no OVERFITTING </w:t>
      </w:r>
    </w:p>
    <w:p w:rsidR="00BB2A72" w:rsidRPr="00BB2A72" w:rsidRDefault="00BB2A72" w:rsidP="00730AB0">
      <w:pPr>
        <w:tabs>
          <w:tab w:val="left" w:pos="6640"/>
        </w:tabs>
        <w:rPr>
          <w:sz w:val="24"/>
          <w:szCs w:val="24"/>
        </w:rPr>
      </w:pPr>
      <w:r w:rsidRPr="00BB2A72">
        <w:rPr>
          <w:sz w:val="24"/>
          <w:szCs w:val="24"/>
        </w:rPr>
        <w:t xml:space="preserve">2) There is no large gap between any of the observed metrics - PRECISION, RECALL &amp; F1-SCORE. </w:t>
      </w:r>
    </w:p>
    <w:p w:rsidR="00BB2A72" w:rsidRDefault="00BB2A72" w:rsidP="00730AB0">
      <w:pPr>
        <w:tabs>
          <w:tab w:val="left" w:pos="6640"/>
        </w:tabs>
        <w:rPr>
          <w:sz w:val="24"/>
          <w:szCs w:val="24"/>
        </w:rPr>
      </w:pPr>
      <w:r w:rsidRPr="00BB2A72">
        <w:rPr>
          <w:sz w:val="24"/>
          <w:szCs w:val="24"/>
        </w:rPr>
        <w:t>3) Dataset comprises of more successful businesses as against the failed ones, which is evident from the classification report i.e. More 'TRUE' than FALSE.</w:t>
      </w:r>
    </w:p>
    <w:p w:rsidR="00BB2A72" w:rsidRPr="0018694B" w:rsidRDefault="00BB2A72" w:rsidP="00730AB0">
      <w:pPr>
        <w:tabs>
          <w:tab w:val="left" w:pos="6640"/>
        </w:tabs>
        <w:rPr>
          <w:b/>
          <w:i/>
          <w:sz w:val="28"/>
          <w:szCs w:val="28"/>
        </w:rPr>
      </w:pPr>
      <w:r w:rsidRPr="0018694B">
        <w:rPr>
          <w:b/>
          <w:i/>
          <w:sz w:val="28"/>
          <w:szCs w:val="28"/>
        </w:rPr>
        <w:t xml:space="preserve">Imbalanced classes: </w:t>
      </w:r>
    </w:p>
    <w:p w:rsidR="0018694B" w:rsidRDefault="00BB2A72" w:rsidP="00730AB0">
      <w:pPr>
        <w:tabs>
          <w:tab w:val="left" w:pos="6640"/>
        </w:tabs>
        <w:rPr>
          <w:sz w:val="24"/>
          <w:szCs w:val="24"/>
        </w:rPr>
      </w:pPr>
      <w:r w:rsidRPr="00BB2A72">
        <w:rPr>
          <w:sz w:val="24"/>
          <w:szCs w:val="24"/>
        </w:rPr>
        <w:t xml:space="preserve">Based on the results in the previous section, we could deduce that the dataset involves i.e. dataset involves 80% of </w:t>
      </w:r>
      <w:r w:rsidR="0018694B" w:rsidRPr="00BB2A72">
        <w:rPr>
          <w:sz w:val="24"/>
          <w:szCs w:val="24"/>
        </w:rPr>
        <w:t>successful</w:t>
      </w:r>
      <w:r w:rsidRPr="00BB2A72">
        <w:rPr>
          <w:sz w:val="24"/>
          <w:szCs w:val="24"/>
        </w:rPr>
        <w:t xml:space="preserve"> businesses and less than 20% of failed ones</w:t>
      </w:r>
      <w:r w:rsidR="0018694B">
        <w:rPr>
          <w:sz w:val="24"/>
          <w:szCs w:val="24"/>
        </w:rPr>
        <w:t>.</w:t>
      </w:r>
    </w:p>
    <w:p w:rsidR="0018694B" w:rsidRDefault="00BB2A72" w:rsidP="00730AB0">
      <w:pPr>
        <w:tabs>
          <w:tab w:val="left" w:pos="6640"/>
        </w:tabs>
        <w:rPr>
          <w:sz w:val="24"/>
          <w:szCs w:val="24"/>
        </w:rPr>
      </w:pPr>
      <w:r w:rsidRPr="00BB2A72">
        <w:rPr>
          <w:sz w:val="24"/>
          <w:szCs w:val="24"/>
        </w:rPr>
        <w:t xml:space="preserve"> </w:t>
      </w:r>
      <w:r w:rsidR="00C762F2">
        <w:rPr>
          <w:sz w:val="24"/>
          <w:szCs w:val="24"/>
        </w:rPr>
        <w:t xml:space="preserve">In order to address this issue, </w:t>
      </w:r>
      <w:r w:rsidRPr="00BB2A72">
        <w:rPr>
          <w:sz w:val="24"/>
          <w:szCs w:val="24"/>
        </w:rPr>
        <w:t>Over-sampling and under-sampling techniques present in the python library '</w:t>
      </w:r>
      <w:proofErr w:type="spellStart"/>
      <w:r w:rsidRPr="00BB2A72">
        <w:rPr>
          <w:sz w:val="24"/>
          <w:szCs w:val="24"/>
        </w:rPr>
        <w:t>imblearn</w:t>
      </w:r>
      <w:proofErr w:type="spellEnd"/>
      <w:r w:rsidRPr="00BB2A72">
        <w:rPr>
          <w:sz w:val="24"/>
          <w:szCs w:val="24"/>
        </w:rPr>
        <w:t>'</w:t>
      </w:r>
      <w:r w:rsidR="00C762F2">
        <w:rPr>
          <w:sz w:val="24"/>
          <w:szCs w:val="24"/>
        </w:rPr>
        <w:t>.</w:t>
      </w:r>
      <w:r w:rsidRPr="00BB2A72">
        <w:rPr>
          <w:sz w:val="24"/>
          <w:szCs w:val="24"/>
        </w:rPr>
        <w:t xml:space="preserve"> Plots</w:t>
      </w:r>
      <w:r w:rsidR="00C762F2">
        <w:rPr>
          <w:sz w:val="24"/>
          <w:szCs w:val="24"/>
        </w:rPr>
        <w:t xml:space="preserve"> (shown below)</w:t>
      </w:r>
      <w:r w:rsidRPr="00BB2A72">
        <w:rPr>
          <w:sz w:val="24"/>
          <w:szCs w:val="24"/>
        </w:rPr>
        <w:t xml:space="preserve"> are created </w:t>
      </w:r>
      <w:r w:rsidR="0018694B">
        <w:rPr>
          <w:sz w:val="24"/>
          <w:szCs w:val="24"/>
        </w:rPr>
        <w:t>using</w:t>
      </w:r>
      <w:r w:rsidRPr="00BB2A72">
        <w:rPr>
          <w:sz w:val="24"/>
          <w:szCs w:val="24"/>
        </w:rPr>
        <w:t xml:space="preserve"> different methods available under IMBLEARN. </w:t>
      </w:r>
      <w:r w:rsidR="0018694B">
        <w:rPr>
          <w:sz w:val="24"/>
          <w:szCs w:val="24"/>
        </w:rPr>
        <w:t>Listed below are some of these plots and their analysis:</w:t>
      </w:r>
    </w:p>
    <w:p w:rsidR="0018694B" w:rsidRDefault="00BB2A72" w:rsidP="0018694B">
      <w:pPr>
        <w:pStyle w:val="ListParagraph"/>
        <w:numPr>
          <w:ilvl w:val="0"/>
          <w:numId w:val="2"/>
        </w:numPr>
        <w:tabs>
          <w:tab w:val="left" w:pos="6640"/>
        </w:tabs>
        <w:rPr>
          <w:sz w:val="24"/>
          <w:szCs w:val="24"/>
        </w:rPr>
      </w:pPr>
      <w:r w:rsidRPr="0018694B">
        <w:rPr>
          <w:sz w:val="24"/>
          <w:szCs w:val="24"/>
        </w:rPr>
        <w:t xml:space="preserve">Under sampling using </w:t>
      </w:r>
      <w:proofErr w:type="spellStart"/>
      <w:r w:rsidRPr="0018694B">
        <w:rPr>
          <w:sz w:val="24"/>
          <w:szCs w:val="24"/>
        </w:rPr>
        <w:t>TomekLinks</w:t>
      </w:r>
      <w:proofErr w:type="spellEnd"/>
      <w:r w:rsidRPr="0018694B">
        <w:rPr>
          <w:sz w:val="24"/>
          <w:szCs w:val="24"/>
        </w:rPr>
        <w:t xml:space="preserve"> </w:t>
      </w:r>
    </w:p>
    <w:p w:rsidR="0018694B" w:rsidRPr="0018694B" w:rsidRDefault="0018694B" w:rsidP="0018694B">
      <w:pPr>
        <w:pStyle w:val="ListParagraph"/>
        <w:tabs>
          <w:tab w:val="left" w:pos="6640"/>
        </w:tabs>
        <w:ind w:left="400"/>
        <w:rPr>
          <w:sz w:val="24"/>
          <w:szCs w:val="24"/>
        </w:rPr>
      </w:pPr>
    </w:p>
    <w:p w:rsidR="0018694B" w:rsidRDefault="0018694B" w:rsidP="0018694B">
      <w:pPr>
        <w:pStyle w:val="ListParagraph"/>
        <w:tabs>
          <w:tab w:val="left" w:pos="6640"/>
        </w:tabs>
        <w:ind w:left="400"/>
        <w:rPr>
          <w:sz w:val="24"/>
          <w:szCs w:val="24"/>
        </w:rPr>
      </w:pPr>
      <w:r>
        <w:rPr>
          <w:noProof/>
          <w:sz w:val="24"/>
          <w:szCs w:val="24"/>
          <w:lang w:eastAsia="en-IN"/>
        </w:rPr>
        <w:drawing>
          <wp:inline distT="0" distB="0" distL="0" distR="0">
            <wp:extent cx="5461000" cy="3771900"/>
            <wp:effectExtent l="1905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461000" cy="3771900"/>
                    </a:xfrm>
                    <a:prstGeom prst="rect">
                      <a:avLst/>
                    </a:prstGeom>
                    <a:noFill/>
                    <a:ln w="9525">
                      <a:noFill/>
                      <a:miter lim="800000"/>
                      <a:headEnd/>
                      <a:tailEnd/>
                    </a:ln>
                  </pic:spPr>
                </pic:pic>
              </a:graphicData>
            </a:graphic>
          </wp:inline>
        </w:drawing>
      </w:r>
    </w:p>
    <w:p w:rsidR="0018694B" w:rsidRDefault="0018694B" w:rsidP="0018694B">
      <w:pPr>
        <w:pStyle w:val="ListParagraph"/>
        <w:tabs>
          <w:tab w:val="left" w:pos="6640"/>
        </w:tabs>
        <w:ind w:left="400"/>
        <w:rPr>
          <w:sz w:val="24"/>
          <w:szCs w:val="24"/>
        </w:rPr>
      </w:pPr>
    </w:p>
    <w:p w:rsidR="0018694B" w:rsidRDefault="0018694B" w:rsidP="0018694B">
      <w:pPr>
        <w:pStyle w:val="ListParagraph"/>
        <w:tabs>
          <w:tab w:val="left" w:pos="6640"/>
        </w:tabs>
        <w:ind w:left="400"/>
        <w:rPr>
          <w:sz w:val="24"/>
          <w:szCs w:val="24"/>
        </w:rPr>
      </w:pPr>
    </w:p>
    <w:p w:rsidR="0018694B" w:rsidRDefault="0018694B" w:rsidP="0018694B">
      <w:pPr>
        <w:pStyle w:val="ListParagraph"/>
        <w:tabs>
          <w:tab w:val="left" w:pos="6640"/>
        </w:tabs>
        <w:ind w:left="400"/>
        <w:rPr>
          <w:sz w:val="24"/>
          <w:szCs w:val="24"/>
        </w:rPr>
      </w:pPr>
    </w:p>
    <w:p w:rsidR="0018694B" w:rsidRPr="0018694B" w:rsidRDefault="0018694B" w:rsidP="0018694B">
      <w:pPr>
        <w:pStyle w:val="ListParagraph"/>
        <w:tabs>
          <w:tab w:val="left" w:pos="6640"/>
        </w:tabs>
        <w:ind w:left="400"/>
        <w:rPr>
          <w:sz w:val="24"/>
          <w:szCs w:val="24"/>
        </w:rPr>
      </w:pPr>
    </w:p>
    <w:p w:rsidR="0018694B" w:rsidRPr="0018694B" w:rsidRDefault="00BB2A72" w:rsidP="0018694B">
      <w:pPr>
        <w:pStyle w:val="ListParagraph"/>
        <w:numPr>
          <w:ilvl w:val="0"/>
          <w:numId w:val="2"/>
        </w:numPr>
        <w:tabs>
          <w:tab w:val="left" w:pos="6640"/>
        </w:tabs>
        <w:rPr>
          <w:sz w:val="24"/>
          <w:szCs w:val="24"/>
        </w:rPr>
      </w:pPr>
      <w:r w:rsidRPr="0018694B">
        <w:rPr>
          <w:sz w:val="24"/>
          <w:szCs w:val="24"/>
        </w:rPr>
        <w:lastRenderedPageBreak/>
        <w:t xml:space="preserve">Over sampling using SMOTE </w:t>
      </w:r>
    </w:p>
    <w:p w:rsidR="0018694B" w:rsidRDefault="0018694B" w:rsidP="0018694B">
      <w:pPr>
        <w:pStyle w:val="ListParagraph"/>
        <w:tabs>
          <w:tab w:val="left" w:pos="6640"/>
        </w:tabs>
        <w:ind w:left="400"/>
        <w:rPr>
          <w:sz w:val="24"/>
          <w:szCs w:val="24"/>
        </w:rPr>
      </w:pPr>
      <w:r>
        <w:rPr>
          <w:noProof/>
          <w:sz w:val="24"/>
          <w:szCs w:val="24"/>
          <w:lang w:eastAsia="en-IN"/>
        </w:rPr>
        <w:drawing>
          <wp:inline distT="0" distB="0" distL="0" distR="0">
            <wp:extent cx="5467350" cy="37465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467350" cy="3746500"/>
                    </a:xfrm>
                    <a:prstGeom prst="rect">
                      <a:avLst/>
                    </a:prstGeom>
                    <a:noFill/>
                    <a:ln w="9525">
                      <a:noFill/>
                      <a:miter lim="800000"/>
                      <a:headEnd/>
                      <a:tailEnd/>
                    </a:ln>
                  </pic:spPr>
                </pic:pic>
              </a:graphicData>
            </a:graphic>
          </wp:inline>
        </w:drawing>
      </w:r>
    </w:p>
    <w:p w:rsidR="0018694B" w:rsidRPr="0018694B" w:rsidRDefault="0018694B" w:rsidP="0018694B">
      <w:pPr>
        <w:pStyle w:val="ListParagraph"/>
        <w:tabs>
          <w:tab w:val="left" w:pos="6640"/>
        </w:tabs>
        <w:ind w:left="400"/>
        <w:rPr>
          <w:sz w:val="24"/>
          <w:szCs w:val="24"/>
        </w:rPr>
      </w:pPr>
    </w:p>
    <w:p w:rsidR="0018694B" w:rsidRDefault="00BB2A72" w:rsidP="0018694B">
      <w:pPr>
        <w:pStyle w:val="ListParagraph"/>
        <w:numPr>
          <w:ilvl w:val="0"/>
          <w:numId w:val="2"/>
        </w:numPr>
        <w:tabs>
          <w:tab w:val="left" w:pos="6640"/>
        </w:tabs>
        <w:rPr>
          <w:sz w:val="24"/>
          <w:szCs w:val="24"/>
        </w:rPr>
      </w:pPr>
      <w:r w:rsidRPr="0018694B">
        <w:rPr>
          <w:sz w:val="24"/>
          <w:szCs w:val="24"/>
        </w:rPr>
        <w:t xml:space="preserve">Over sampling using SMOTE </w:t>
      </w:r>
      <w:r w:rsidR="00D41E61">
        <w:rPr>
          <w:sz w:val="24"/>
          <w:szCs w:val="24"/>
        </w:rPr>
        <w:t>+ TOMEK</w:t>
      </w:r>
    </w:p>
    <w:p w:rsidR="0018694B" w:rsidRDefault="0018694B" w:rsidP="0018694B">
      <w:pPr>
        <w:tabs>
          <w:tab w:val="left" w:pos="6640"/>
        </w:tabs>
        <w:rPr>
          <w:sz w:val="24"/>
          <w:szCs w:val="24"/>
        </w:rPr>
      </w:pPr>
      <w:r>
        <w:rPr>
          <w:noProof/>
          <w:sz w:val="24"/>
          <w:szCs w:val="24"/>
          <w:lang w:eastAsia="en-IN"/>
        </w:rPr>
        <w:drawing>
          <wp:inline distT="0" distB="0" distL="0" distR="0">
            <wp:extent cx="5486400" cy="37846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486400" cy="3784600"/>
                    </a:xfrm>
                    <a:prstGeom prst="rect">
                      <a:avLst/>
                    </a:prstGeom>
                    <a:noFill/>
                    <a:ln w="9525">
                      <a:noFill/>
                      <a:miter lim="800000"/>
                      <a:headEnd/>
                      <a:tailEnd/>
                    </a:ln>
                  </pic:spPr>
                </pic:pic>
              </a:graphicData>
            </a:graphic>
          </wp:inline>
        </w:drawing>
      </w:r>
    </w:p>
    <w:p w:rsidR="0018694B" w:rsidRPr="0018694B" w:rsidRDefault="0018694B" w:rsidP="0018694B">
      <w:pPr>
        <w:tabs>
          <w:tab w:val="left" w:pos="6640"/>
        </w:tabs>
        <w:rPr>
          <w:sz w:val="24"/>
          <w:szCs w:val="24"/>
        </w:rPr>
      </w:pPr>
    </w:p>
    <w:p w:rsidR="00BB2A72" w:rsidRDefault="00BB2A72" w:rsidP="0018694B">
      <w:pPr>
        <w:tabs>
          <w:tab w:val="left" w:pos="6640"/>
        </w:tabs>
        <w:rPr>
          <w:b/>
          <w:i/>
          <w:sz w:val="28"/>
          <w:szCs w:val="28"/>
        </w:rPr>
      </w:pPr>
      <w:r w:rsidRPr="0018694B">
        <w:rPr>
          <w:b/>
          <w:i/>
          <w:sz w:val="28"/>
          <w:szCs w:val="28"/>
        </w:rPr>
        <w:lastRenderedPageBreak/>
        <w:t>Accuracy score and classification report is generated for data fitted using SMOTE</w:t>
      </w:r>
    </w:p>
    <w:p w:rsidR="0018694B" w:rsidRDefault="0018694B" w:rsidP="0018694B">
      <w:pPr>
        <w:tabs>
          <w:tab w:val="left" w:pos="6640"/>
        </w:tabs>
        <w:rPr>
          <w:b/>
          <w:i/>
          <w:sz w:val="28"/>
          <w:szCs w:val="28"/>
        </w:rPr>
      </w:pPr>
      <w:r>
        <w:rPr>
          <w:b/>
          <w:i/>
          <w:noProof/>
          <w:sz w:val="28"/>
          <w:szCs w:val="28"/>
          <w:lang w:eastAsia="en-IN"/>
        </w:rPr>
        <w:drawing>
          <wp:inline distT="0" distB="0" distL="0" distR="0">
            <wp:extent cx="5731510" cy="2394285"/>
            <wp:effectExtent l="19050" t="19050" r="21590" b="2506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731510" cy="2394285"/>
                    </a:xfrm>
                    <a:prstGeom prst="rect">
                      <a:avLst/>
                    </a:prstGeom>
                    <a:noFill/>
                    <a:ln w="3175">
                      <a:solidFill>
                        <a:schemeClr val="tx1"/>
                      </a:solidFill>
                      <a:miter lim="800000"/>
                      <a:headEnd/>
                      <a:tailEnd/>
                    </a:ln>
                  </pic:spPr>
                </pic:pic>
              </a:graphicData>
            </a:graphic>
          </wp:inline>
        </w:drawing>
      </w:r>
    </w:p>
    <w:p w:rsidR="0018694B" w:rsidRDefault="0018694B" w:rsidP="0018694B">
      <w:pPr>
        <w:tabs>
          <w:tab w:val="left" w:pos="6640"/>
        </w:tabs>
      </w:pPr>
      <w:r>
        <w:t xml:space="preserve">Based on the above results: </w:t>
      </w:r>
    </w:p>
    <w:p w:rsidR="0018694B" w:rsidRDefault="0018694B" w:rsidP="0018694B">
      <w:pPr>
        <w:tabs>
          <w:tab w:val="left" w:pos="6640"/>
        </w:tabs>
      </w:pPr>
      <w:r>
        <w:t xml:space="preserve">1) We find that the classification scores have greatly improved. There is equal percentage of data points involving both TRUE, FALSE </w:t>
      </w:r>
    </w:p>
    <w:p w:rsidR="00C762F2" w:rsidRDefault="0018694B" w:rsidP="0018694B">
      <w:pPr>
        <w:tabs>
          <w:tab w:val="left" w:pos="6640"/>
        </w:tabs>
      </w:pPr>
      <w:r>
        <w:t>2) But, the accuracy sco</w:t>
      </w:r>
      <w:r w:rsidR="00384470">
        <w:t>re had reduced to 0.53 from 0.69</w:t>
      </w:r>
      <w:r>
        <w:t>. In order to ensure that scores along with accuracy, we may have to collect more data so as to ensure that the occurrences of 2 classes (TRUE/FALSE) are balanced.</w:t>
      </w:r>
    </w:p>
    <w:p w:rsidR="00C762F2" w:rsidRDefault="00C762F2" w:rsidP="0018694B">
      <w:pPr>
        <w:tabs>
          <w:tab w:val="left" w:pos="6640"/>
        </w:tabs>
        <w:rPr>
          <w:b/>
          <w:sz w:val="32"/>
          <w:szCs w:val="32"/>
        </w:rPr>
      </w:pPr>
      <w:r w:rsidRPr="00C762F2">
        <w:rPr>
          <w:b/>
          <w:sz w:val="32"/>
          <w:szCs w:val="32"/>
        </w:rPr>
        <w:t xml:space="preserve">Conclusion </w:t>
      </w:r>
      <w:r w:rsidR="0047410D">
        <w:rPr>
          <w:b/>
          <w:sz w:val="32"/>
          <w:szCs w:val="32"/>
        </w:rPr>
        <w:t>&amp; Recommendation to the client</w:t>
      </w:r>
      <w:r w:rsidRPr="00C762F2">
        <w:rPr>
          <w:b/>
          <w:sz w:val="32"/>
          <w:szCs w:val="32"/>
        </w:rPr>
        <w:t>:</w:t>
      </w:r>
    </w:p>
    <w:p w:rsidR="00E466FA" w:rsidRDefault="00205ED1" w:rsidP="00E466FA">
      <w:pPr>
        <w:tabs>
          <w:tab w:val="left" w:pos="6640"/>
        </w:tabs>
      </w:pPr>
      <w:r w:rsidRPr="005E383F">
        <w:t xml:space="preserve">In order to determine the target ‘SUCCESS_INDICATOR’, we performed logistic regression model involving training and test data set. However, one class of the target (TRUE) is more prevalent in the dataset than the other class (FALSE) – This was observed based on the classification results.  In order to improve the involvement of both the classes, we conducted over-sampling/under-sampling techniques present under the library IMBLEARN. Although there is a significant improvement </w:t>
      </w:r>
      <w:r w:rsidR="005E383F" w:rsidRPr="005E383F">
        <w:t xml:space="preserve">in recall, f-1 score (classification results), the </w:t>
      </w:r>
      <w:r w:rsidR="00961CA0">
        <w:t>accuracy</w:t>
      </w:r>
      <w:r w:rsidR="005E383F" w:rsidRPr="005E383F">
        <w:t xml:space="preserve"> of model prediction (of Target) has reduced from 0.</w:t>
      </w:r>
      <w:r w:rsidR="00384470">
        <w:t>69</w:t>
      </w:r>
      <w:r w:rsidR="005E383F">
        <w:t xml:space="preserve"> to 0.53. </w:t>
      </w:r>
      <w:r w:rsidR="00E466FA">
        <w:t>A summary of classification results observed</w:t>
      </w:r>
      <w:r w:rsidR="008E74AA">
        <w:t xml:space="preserve"> for the ML Techniques used in this </w:t>
      </w:r>
      <w:proofErr w:type="gramStart"/>
      <w:r w:rsidR="008E74AA">
        <w:t xml:space="preserve">project </w:t>
      </w:r>
      <w:r w:rsidR="00E466FA">
        <w:t xml:space="preserve"> are</w:t>
      </w:r>
      <w:proofErr w:type="gramEnd"/>
      <w:r w:rsidR="00E466FA">
        <w:t xml:space="preserve"> listed below:</w:t>
      </w:r>
    </w:p>
    <w:tbl>
      <w:tblPr>
        <w:tblStyle w:val="TableGrid"/>
        <w:tblW w:w="0" w:type="auto"/>
        <w:tblLook w:val="04A0"/>
      </w:tblPr>
      <w:tblGrid>
        <w:gridCol w:w="1424"/>
        <w:gridCol w:w="1150"/>
        <w:gridCol w:w="1319"/>
        <w:gridCol w:w="1388"/>
        <w:gridCol w:w="1305"/>
        <w:gridCol w:w="1296"/>
      </w:tblGrid>
      <w:tr w:rsidR="008E74AA" w:rsidTr="00384470">
        <w:tc>
          <w:tcPr>
            <w:tcW w:w="1424" w:type="dxa"/>
          </w:tcPr>
          <w:p w:rsidR="008E74AA" w:rsidRDefault="008E74AA" w:rsidP="00E466FA">
            <w:pPr>
              <w:tabs>
                <w:tab w:val="left" w:pos="6640"/>
              </w:tabs>
            </w:pPr>
            <w:r>
              <w:t>ML Technique</w:t>
            </w:r>
          </w:p>
        </w:tc>
        <w:tc>
          <w:tcPr>
            <w:tcW w:w="1150" w:type="dxa"/>
          </w:tcPr>
          <w:p w:rsidR="008E74AA" w:rsidRDefault="008E74AA" w:rsidP="00E466FA">
            <w:pPr>
              <w:tabs>
                <w:tab w:val="left" w:pos="6640"/>
              </w:tabs>
            </w:pPr>
            <w:r>
              <w:t>Accuracy score</w:t>
            </w:r>
          </w:p>
        </w:tc>
        <w:tc>
          <w:tcPr>
            <w:tcW w:w="1319" w:type="dxa"/>
          </w:tcPr>
          <w:p w:rsidR="008E74AA" w:rsidRDefault="008E74AA" w:rsidP="00E466FA">
            <w:pPr>
              <w:tabs>
                <w:tab w:val="left" w:pos="6640"/>
              </w:tabs>
            </w:pPr>
            <w:r>
              <w:t>Class of the Target</w:t>
            </w:r>
          </w:p>
        </w:tc>
        <w:tc>
          <w:tcPr>
            <w:tcW w:w="1388" w:type="dxa"/>
          </w:tcPr>
          <w:p w:rsidR="008E74AA" w:rsidRDefault="008E74AA" w:rsidP="00E466FA">
            <w:pPr>
              <w:tabs>
                <w:tab w:val="left" w:pos="6640"/>
              </w:tabs>
            </w:pPr>
            <w:r>
              <w:t xml:space="preserve">Precision </w:t>
            </w:r>
          </w:p>
        </w:tc>
        <w:tc>
          <w:tcPr>
            <w:tcW w:w="1305" w:type="dxa"/>
          </w:tcPr>
          <w:p w:rsidR="008E74AA" w:rsidRDefault="008E74AA" w:rsidP="00E466FA">
            <w:pPr>
              <w:tabs>
                <w:tab w:val="left" w:pos="6640"/>
              </w:tabs>
            </w:pPr>
            <w:r>
              <w:t>Recall</w:t>
            </w:r>
          </w:p>
        </w:tc>
        <w:tc>
          <w:tcPr>
            <w:tcW w:w="1296" w:type="dxa"/>
          </w:tcPr>
          <w:p w:rsidR="008E74AA" w:rsidRDefault="008E74AA" w:rsidP="00E466FA">
            <w:pPr>
              <w:tabs>
                <w:tab w:val="left" w:pos="6640"/>
              </w:tabs>
            </w:pPr>
            <w:r>
              <w:t>F1-Score</w:t>
            </w:r>
          </w:p>
        </w:tc>
      </w:tr>
      <w:tr w:rsidR="008E74AA" w:rsidTr="00384470">
        <w:tc>
          <w:tcPr>
            <w:tcW w:w="1424" w:type="dxa"/>
            <w:vMerge w:val="restart"/>
          </w:tcPr>
          <w:p w:rsidR="008E74AA" w:rsidRDefault="008E74AA" w:rsidP="00E466FA">
            <w:pPr>
              <w:tabs>
                <w:tab w:val="left" w:pos="6640"/>
              </w:tabs>
            </w:pPr>
          </w:p>
          <w:p w:rsidR="008E74AA" w:rsidRDefault="008E74AA" w:rsidP="00E466FA">
            <w:pPr>
              <w:tabs>
                <w:tab w:val="left" w:pos="6640"/>
              </w:tabs>
            </w:pPr>
            <w:r>
              <w:t>Logistic Regression</w:t>
            </w:r>
          </w:p>
          <w:p w:rsidR="008E74AA" w:rsidRDefault="008E74AA" w:rsidP="00E466FA">
            <w:pPr>
              <w:tabs>
                <w:tab w:val="left" w:pos="6640"/>
              </w:tabs>
            </w:pPr>
          </w:p>
        </w:tc>
        <w:tc>
          <w:tcPr>
            <w:tcW w:w="1150" w:type="dxa"/>
            <w:vMerge w:val="restart"/>
          </w:tcPr>
          <w:p w:rsidR="008E74AA" w:rsidRDefault="008E74AA" w:rsidP="00E466FA">
            <w:pPr>
              <w:tabs>
                <w:tab w:val="left" w:pos="6640"/>
              </w:tabs>
            </w:pPr>
          </w:p>
          <w:p w:rsidR="008E74AA" w:rsidRDefault="008E74AA" w:rsidP="00E466FA">
            <w:pPr>
              <w:tabs>
                <w:tab w:val="left" w:pos="6640"/>
              </w:tabs>
            </w:pPr>
          </w:p>
          <w:p w:rsidR="008E74AA" w:rsidRDefault="008E74AA" w:rsidP="00E466FA">
            <w:pPr>
              <w:tabs>
                <w:tab w:val="left" w:pos="6640"/>
              </w:tabs>
            </w:pPr>
            <w:r>
              <w:t>0.69</w:t>
            </w:r>
          </w:p>
        </w:tc>
        <w:tc>
          <w:tcPr>
            <w:tcW w:w="1319" w:type="dxa"/>
          </w:tcPr>
          <w:p w:rsidR="008E74AA" w:rsidRDefault="008E74AA" w:rsidP="00E466FA">
            <w:pPr>
              <w:tabs>
                <w:tab w:val="left" w:pos="6640"/>
              </w:tabs>
            </w:pPr>
          </w:p>
          <w:p w:rsidR="008E74AA" w:rsidRDefault="008E74AA" w:rsidP="00E466FA">
            <w:pPr>
              <w:tabs>
                <w:tab w:val="left" w:pos="6640"/>
              </w:tabs>
            </w:pPr>
            <w:r>
              <w:t>FALSE</w:t>
            </w:r>
          </w:p>
        </w:tc>
        <w:tc>
          <w:tcPr>
            <w:tcW w:w="1388" w:type="dxa"/>
          </w:tcPr>
          <w:p w:rsidR="008E74AA" w:rsidRDefault="008E74AA" w:rsidP="00E466FA">
            <w:pPr>
              <w:tabs>
                <w:tab w:val="left" w:pos="6640"/>
              </w:tabs>
            </w:pPr>
            <w:r>
              <w:t>0.60</w:t>
            </w:r>
          </w:p>
        </w:tc>
        <w:tc>
          <w:tcPr>
            <w:tcW w:w="1305" w:type="dxa"/>
          </w:tcPr>
          <w:p w:rsidR="008E74AA" w:rsidRDefault="008E74AA" w:rsidP="00E466FA">
            <w:pPr>
              <w:tabs>
                <w:tab w:val="left" w:pos="6640"/>
              </w:tabs>
            </w:pPr>
            <w:r>
              <w:t>0.10</w:t>
            </w:r>
          </w:p>
        </w:tc>
        <w:tc>
          <w:tcPr>
            <w:tcW w:w="1296" w:type="dxa"/>
          </w:tcPr>
          <w:p w:rsidR="008E74AA" w:rsidRDefault="008E74AA" w:rsidP="00E466FA">
            <w:pPr>
              <w:tabs>
                <w:tab w:val="left" w:pos="6640"/>
              </w:tabs>
            </w:pPr>
            <w:r>
              <w:t>0.18</w:t>
            </w:r>
          </w:p>
        </w:tc>
      </w:tr>
      <w:tr w:rsidR="008E74AA" w:rsidTr="00384470">
        <w:tc>
          <w:tcPr>
            <w:tcW w:w="1424" w:type="dxa"/>
            <w:vMerge/>
          </w:tcPr>
          <w:p w:rsidR="008E74AA" w:rsidRDefault="008E74AA" w:rsidP="00E466FA">
            <w:pPr>
              <w:tabs>
                <w:tab w:val="left" w:pos="6640"/>
              </w:tabs>
            </w:pPr>
          </w:p>
        </w:tc>
        <w:tc>
          <w:tcPr>
            <w:tcW w:w="1150" w:type="dxa"/>
            <w:vMerge/>
          </w:tcPr>
          <w:p w:rsidR="008E74AA" w:rsidRDefault="008E74AA" w:rsidP="00E466FA">
            <w:pPr>
              <w:tabs>
                <w:tab w:val="left" w:pos="6640"/>
              </w:tabs>
            </w:pPr>
          </w:p>
        </w:tc>
        <w:tc>
          <w:tcPr>
            <w:tcW w:w="1319" w:type="dxa"/>
          </w:tcPr>
          <w:p w:rsidR="008E74AA" w:rsidRDefault="008E74AA" w:rsidP="00E466FA">
            <w:pPr>
              <w:tabs>
                <w:tab w:val="left" w:pos="6640"/>
              </w:tabs>
            </w:pPr>
            <w:r>
              <w:t>TRUE</w:t>
            </w:r>
          </w:p>
        </w:tc>
        <w:tc>
          <w:tcPr>
            <w:tcW w:w="1388" w:type="dxa"/>
          </w:tcPr>
          <w:p w:rsidR="008E74AA" w:rsidRDefault="008E74AA" w:rsidP="00E466FA">
            <w:pPr>
              <w:tabs>
                <w:tab w:val="left" w:pos="6640"/>
              </w:tabs>
            </w:pPr>
            <w:r>
              <w:t>0.70</w:t>
            </w:r>
          </w:p>
        </w:tc>
        <w:tc>
          <w:tcPr>
            <w:tcW w:w="1305" w:type="dxa"/>
          </w:tcPr>
          <w:p w:rsidR="008E74AA" w:rsidRDefault="008E74AA" w:rsidP="00E466FA">
            <w:pPr>
              <w:tabs>
                <w:tab w:val="left" w:pos="6640"/>
              </w:tabs>
            </w:pPr>
            <w:r>
              <w:t>0.97</w:t>
            </w:r>
          </w:p>
        </w:tc>
        <w:tc>
          <w:tcPr>
            <w:tcW w:w="1296" w:type="dxa"/>
          </w:tcPr>
          <w:p w:rsidR="008E74AA" w:rsidRDefault="008E74AA" w:rsidP="00E466FA">
            <w:pPr>
              <w:tabs>
                <w:tab w:val="left" w:pos="6640"/>
              </w:tabs>
            </w:pPr>
            <w:r>
              <w:t>0.18</w:t>
            </w:r>
          </w:p>
        </w:tc>
      </w:tr>
      <w:tr w:rsidR="008E74AA" w:rsidTr="00384470">
        <w:tc>
          <w:tcPr>
            <w:tcW w:w="1424" w:type="dxa"/>
            <w:vMerge w:val="restart"/>
          </w:tcPr>
          <w:p w:rsidR="008E74AA" w:rsidRDefault="008E74AA" w:rsidP="00E466FA">
            <w:pPr>
              <w:tabs>
                <w:tab w:val="left" w:pos="6640"/>
              </w:tabs>
            </w:pPr>
          </w:p>
          <w:p w:rsidR="008E74AA" w:rsidRDefault="008E74AA" w:rsidP="00E466FA">
            <w:pPr>
              <w:tabs>
                <w:tab w:val="left" w:pos="6640"/>
              </w:tabs>
            </w:pPr>
            <w:r>
              <w:t>SMOTE + TOMEK</w:t>
            </w:r>
          </w:p>
          <w:p w:rsidR="008E74AA" w:rsidRDefault="008E74AA" w:rsidP="00E466FA">
            <w:pPr>
              <w:tabs>
                <w:tab w:val="left" w:pos="6640"/>
              </w:tabs>
            </w:pPr>
          </w:p>
        </w:tc>
        <w:tc>
          <w:tcPr>
            <w:tcW w:w="1150" w:type="dxa"/>
            <w:vMerge w:val="restart"/>
          </w:tcPr>
          <w:p w:rsidR="008E74AA" w:rsidRDefault="008E74AA" w:rsidP="00E466FA">
            <w:pPr>
              <w:tabs>
                <w:tab w:val="left" w:pos="6640"/>
              </w:tabs>
            </w:pPr>
          </w:p>
          <w:p w:rsidR="008E74AA" w:rsidRDefault="008E74AA" w:rsidP="00E466FA">
            <w:pPr>
              <w:tabs>
                <w:tab w:val="left" w:pos="6640"/>
              </w:tabs>
            </w:pPr>
          </w:p>
          <w:p w:rsidR="008E74AA" w:rsidRDefault="008E74AA" w:rsidP="00E466FA">
            <w:pPr>
              <w:tabs>
                <w:tab w:val="left" w:pos="6640"/>
              </w:tabs>
            </w:pPr>
            <w:r>
              <w:t>0.53</w:t>
            </w:r>
          </w:p>
        </w:tc>
        <w:tc>
          <w:tcPr>
            <w:tcW w:w="1319" w:type="dxa"/>
          </w:tcPr>
          <w:p w:rsidR="008E74AA" w:rsidRDefault="008E74AA" w:rsidP="00D273D0">
            <w:pPr>
              <w:tabs>
                <w:tab w:val="left" w:pos="6640"/>
              </w:tabs>
            </w:pPr>
          </w:p>
          <w:p w:rsidR="008E74AA" w:rsidRDefault="008E74AA" w:rsidP="00D273D0">
            <w:pPr>
              <w:tabs>
                <w:tab w:val="left" w:pos="6640"/>
              </w:tabs>
            </w:pPr>
            <w:r>
              <w:t>FALSE</w:t>
            </w:r>
          </w:p>
        </w:tc>
        <w:tc>
          <w:tcPr>
            <w:tcW w:w="1388" w:type="dxa"/>
          </w:tcPr>
          <w:p w:rsidR="008E74AA" w:rsidRDefault="008E74AA" w:rsidP="00E466FA">
            <w:pPr>
              <w:tabs>
                <w:tab w:val="left" w:pos="6640"/>
              </w:tabs>
            </w:pPr>
            <w:r>
              <w:t>0.53</w:t>
            </w:r>
          </w:p>
        </w:tc>
        <w:tc>
          <w:tcPr>
            <w:tcW w:w="1305" w:type="dxa"/>
          </w:tcPr>
          <w:p w:rsidR="008E74AA" w:rsidRDefault="008E74AA" w:rsidP="00E466FA">
            <w:pPr>
              <w:tabs>
                <w:tab w:val="left" w:pos="6640"/>
              </w:tabs>
            </w:pPr>
            <w:r>
              <w:t>0.49</w:t>
            </w:r>
          </w:p>
        </w:tc>
        <w:tc>
          <w:tcPr>
            <w:tcW w:w="1296" w:type="dxa"/>
          </w:tcPr>
          <w:p w:rsidR="008E74AA" w:rsidRDefault="008E74AA" w:rsidP="00E466FA">
            <w:pPr>
              <w:tabs>
                <w:tab w:val="left" w:pos="6640"/>
              </w:tabs>
            </w:pPr>
            <w:r>
              <w:t>0.51</w:t>
            </w:r>
          </w:p>
        </w:tc>
      </w:tr>
      <w:tr w:rsidR="008E74AA" w:rsidTr="00384470">
        <w:tc>
          <w:tcPr>
            <w:tcW w:w="1424" w:type="dxa"/>
            <w:vMerge/>
          </w:tcPr>
          <w:p w:rsidR="008E74AA" w:rsidRDefault="008E74AA" w:rsidP="00E466FA">
            <w:pPr>
              <w:tabs>
                <w:tab w:val="left" w:pos="6640"/>
              </w:tabs>
            </w:pPr>
          </w:p>
        </w:tc>
        <w:tc>
          <w:tcPr>
            <w:tcW w:w="1150" w:type="dxa"/>
            <w:vMerge/>
          </w:tcPr>
          <w:p w:rsidR="008E74AA" w:rsidRDefault="008E74AA" w:rsidP="00E466FA">
            <w:pPr>
              <w:tabs>
                <w:tab w:val="left" w:pos="6640"/>
              </w:tabs>
            </w:pPr>
          </w:p>
        </w:tc>
        <w:tc>
          <w:tcPr>
            <w:tcW w:w="1319" w:type="dxa"/>
          </w:tcPr>
          <w:p w:rsidR="008E74AA" w:rsidRDefault="008E74AA" w:rsidP="00D273D0">
            <w:pPr>
              <w:tabs>
                <w:tab w:val="left" w:pos="6640"/>
              </w:tabs>
            </w:pPr>
            <w:r>
              <w:t>TRUE</w:t>
            </w:r>
          </w:p>
        </w:tc>
        <w:tc>
          <w:tcPr>
            <w:tcW w:w="1388" w:type="dxa"/>
          </w:tcPr>
          <w:p w:rsidR="008E74AA" w:rsidRDefault="008E74AA" w:rsidP="00E466FA">
            <w:pPr>
              <w:tabs>
                <w:tab w:val="left" w:pos="6640"/>
              </w:tabs>
            </w:pPr>
            <w:r>
              <w:t>0.53</w:t>
            </w:r>
          </w:p>
        </w:tc>
        <w:tc>
          <w:tcPr>
            <w:tcW w:w="1305" w:type="dxa"/>
          </w:tcPr>
          <w:p w:rsidR="008E74AA" w:rsidRDefault="008E74AA" w:rsidP="00E466FA">
            <w:pPr>
              <w:tabs>
                <w:tab w:val="left" w:pos="6640"/>
              </w:tabs>
            </w:pPr>
            <w:r>
              <w:t>0.57</w:t>
            </w:r>
          </w:p>
        </w:tc>
        <w:tc>
          <w:tcPr>
            <w:tcW w:w="1296" w:type="dxa"/>
          </w:tcPr>
          <w:p w:rsidR="008E74AA" w:rsidRDefault="008E74AA" w:rsidP="00E466FA">
            <w:pPr>
              <w:tabs>
                <w:tab w:val="left" w:pos="6640"/>
              </w:tabs>
            </w:pPr>
            <w:r>
              <w:t>0.55</w:t>
            </w:r>
          </w:p>
        </w:tc>
      </w:tr>
    </w:tbl>
    <w:p w:rsidR="00E466FA" w:rsidRDefault="00E466FA" w:rsidP="00E466FA">
      <w:pPr>
        <w:tabs>
          <w:tab w:val="left" w:pos="6640"/>
        </w:tabs>
      </w:pPr>
    </w:p>
    <w:p w:rsidR="00C762F2" w:rsidRDefault="00E466FA" w:rsidP="00E466FA">
      <w:pPr>
        <w:tabs>
          <w:tab w:val="left" w:pos="6640"/>
        </w:tabs>
      </w:pPr>
      <w:r>
        <w:lastRenderedPageBreak/>
        <w:t>F</w:t>
      </w:r>
      <w:r w:rsidR="005E383F">
        <w:t>uture course of action would involve</w:t>
      </w:r>
      <w:r>
        <w:t xml:space="preserve"> c</w:t>
      </w:r>
      <w:r w:rsidR="00AE6FFA">
        <w:t xml:space="preserve">ollecting more data from </w:t>
      </w:r>
      <w:r w:rsidR="005E383F">
        <w:t>NEIS</w:t>
      </w:r>
      <w:r w:rsidR="00AE6FFA">
        <w:t xml:space="preserve">. Still we could have more occurrences of one class (TRUE) of target as the NEIS has strict admission criteria for participants. However, this would at least give us </w:t>
      </w:r>
      <w:r>
        <w:t>more meaningful statistics/ results.</w:t>
      </w:r>
    </w:p>
    <w:p w:rsidR="0047410D" w:rsidRDefault="0047410D" w:rsidP="00E466FA">
      <w:pPr>
        <w:tabs>
          <w:tab w:val="left" w:pos="6640"/>
        </w:tabs>
      </w:pPr>
      <w:r>
        <w:t>Listed below are the recommendations for the client based on the results:</w:t>
      </w:r>
    </w:p>
    <w:p w:rsidR="0047410D" w:rsidRDefault="0047410D" w:rsidP="0047410D">
      <w:pPr>
        <w:pStyle w:val="ListParagraph"/>
        <w:numPr>
          <w:ilvl w:val="0"/>
          <w:numId w:val="4"/>
        </w:numPr>
        <w:tabs>
          <w:tab w:val="left" w:pos="6640"/>
        </w:tabs>
      </w:pPr>
      <w:r>
        <w:t>Machine learning model achieved a prediction accuracy of 70%. Therefore, this ML model requires further tuning and until then client may only use it as an additional reference rather than taking decisions based on this result.</w:t>
      </w:r>
    </w:p>
    <w:p w:rsidR="0071559E" w:rsidRDefault="0071559E" w:rsidP="0047410D">
      <w:pPr>
        <w:pStyle w:val="ListParagraph"/>
        <w:numPr>
          <w:ilvl w:val="0"/>
          <w:numId w:val="4"/>
        </w:numPr>
        <w:tabs>
          <w:tab w:val="left" w:pos="6640"/>
        </w:tabs>
      </w:pPr>
      <w:r>
        <w:t>We had several data points and features. However, most of the features had NANs and required imputation. If we can avoid having these NANs in the first place by capturing the necessary values, then accuracy/ prediction of ML model can be improved.</w:t>
      </w:r>
    </w:p>
    <w:p w:rsidR="0047410D" w:rsidRPr="005E383F" w:rsidRDefault="009C2481" w:rsidP="009C2481">
      <w:pPr>
        <w:pStyle w:val="ListParagraph"/>
        <w:numPr>
          <w:ilvl w:val="0"/>
          <w:numId w:val="4"/>
        </w:numPr>
        <w:tabs>
          <w:tab w:val="left" w:pos="6640"/>
        </w:tabs>
      </w:pPr>
      <w:r>
        <w:t>In order to address the problem of imbalanced classes, ML techniques such as SMOTE, TOMEK etc were used in previous section. However, it is observed that the accuracy score had reduced to 0.53 from 0.69 although the classification score has greatly improved. In order to ensure good classification scores along with accuracy, we may have to collect more data so as to ensure that the occurrences of 2 classes (TRUE/FALSE) are balanced.</w:t>
      </w:r>
    </w:p>
    <w:sectPr w:rsidR="0047410D" w:rsidRPr="005E383F" w:rsidSect="006917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38A"/>
    <w:multiLevelType w:val="hybridMultilevel"/>
    <w:tmpl w:val="4B487A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757A7B"/>
    <w:multiLevelType w:val="hybridMultilevel"/>
    <w:tmpl w:val="1A50BC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4C4315"/>
    <w:multiLevelType w:val="hybridMultilevel"/>
    <w:tmpl w:val="572CAF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444C28"/>
    <w:multiLevelType w:val="hybridMultilevel"/>
    <w:tmpl w:val="61349964"/>
    <w:lvl w:ilvl="0" w:tplc="13089700">
      <w:start w:val="1"/>
      <w:numFmt w:val="decimal"/>
      <w:lvlText w:val="%1)"/>
      <w:lvlJc w:val="left"/>
      <w:pPr>
        <w:ind w:left="400" w:hanging="360"/>
      </w:pPr>
      <w:rPr>
        <w:rFonts w:hint="default"/>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1B76"/>
    <w:rsid w:val="00067D91"/>
    <w:rsid w:val="0018694B"/>
    <w:rsid w:val="00205ED1"/>
    <w:rsid w:val="00381B76"/>
    <w:rsid w:val="00384470"/>
    <w:rsid w:val="0047410D"/>
    <w:rsid w:val="004A447B"/>
    <w:rsid w:val="005E383F"/>
    <w:rsid w:val="00691749"/>
    <w:rsid w:val="006E12E4"/>
    <w:rsid w:val="0071559E"/>
    <w:rsid w:val="00730AB0"/>
    <w:rsid w:val="00893E2E"/>
    <w:rsid w:val="008E74AA"/>
    <w:rsid w:val="00961CA0"/>
    <w:rsid w:val="009C2481"/>
    <w:rsid w:val="00A74E5F"/>
    <w:rsid w:val="00AE6FFA"/>
    <w:rsid w:val="00AF6F01"/>
    <w:rsid w:val="00B13389"/>
    <w:rsid w:val="00BB2A72"/>
    <w:rsid w:val="00C762F2"/>
    <w:rsid w:val="00C839A5"/>
    <w:rsid w:val="00D41E61"/>
    <w:rsid w:val="00D62E8E"/>
    <w:rsid w:val="00D858CB"/>
    <w:rsid w:val="00E466FA"/>
    <w:rsid w:val="00E82A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7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CE"/>
    <w:rPr>
      <w:rFonts w:ascii="Tahoma" w:hAnsi="Tahoma" w:cs="Tahoma"/>
      <w:sz w:val="16"/>
      <w:szCs w:val="16"/>
    </w:rPr>
  </w:style>
  <w:style w:type="paragraph" w:styleId="ListParagraph">
    <w:name w:val="List Paragraph"/>
    <w:basedOn w:val="Normal"/>
    <w:uiPriority w:val="34"/>
    <w:qFormat/>
    <w:rsid w:val="00730AB0"/>
    <w:pPr>
      <w:ind w:left="720"/>
      <w:contextualSpacing/>
    </w:pPr>
  </w:style>
  <w:style w:type="table" w:styleId="TableGrid">
    <w:name w:val="Table Grid"/>
    <w:basedOn w:val="TableNormal"/>
    <w:uiPriority w:val="59"/>
    <w:rsid w:val="00E46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11</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srinivasan</dc:creator>
  <cp:lastModifiedBy>Lavanya srinivasan</cp:lastModifiedBy>
  <cp:revision>5</cp:revision>
  <dcterms:created xsi:type="dcterms:W3CDTF">2019-05-03T19:54:00Z</dcterms:created>
  <dcterms:modified xsi:type="dcterms:W3CDTF">2019-05-03T20:36:00Z</dcterms:modified>
</cp:coreProperties>
</file>