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45CF09" w14:textId="07673B3A" w:rsidR="00105F52" w:rsidRDefault="00B71CE7">
      <w:r>
        <w:t>Снедков Валентин, ЕТ-128</w:t>
      </w:r>
    </w:p>
    <w:p w14:paraId="1E57CC0E" w14:textId="17144D1E" w:rsidR="00B71CE7" w:rsidRDefault="00B71CE7" w:rsidP="00B71CE7">
      <w:pPr>
        <w:jc w:val="center"/>
        <w:rPr>
          <w:szCs w:val="28"/>
        </w:rPr>
      </w:pPr>
      <w:r>
        <w:rPr>
          <w:szCs w:val="28"/>
        </w:rPr>
        <w:t>«Поиск частых наборов»</w:t>
      </w:r>
    </w:p>
    <w:p w14:paraId="00DF26BC" w14:textId="645ABE60" w:rsidR="00B71CE7" w:rsidRDefault="00B71CE7" w:rsidP="00B71CE7">
      <w:pPr>
        <w:ind w:firstLine="709"/>
        <w:rPr>
          <w:b/>
        </w:rPr>
      </w:pPr>
      <w:r w:rsidRPr="00B71CE7">
        <w:rPr>
          <w:b/>
        </w:rPr>
        <w:t>Формулировка задания:</w:t>
      </w:r>
    </w:p>
    <w:p w14:paraId="706A60AC" w14:textId="77777777" w:rsidR="00B71CE7" w:rsidRDefault="00B71CE7" w:rsidP="00B71CE7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Выполните поиск частых наборов объектов в наборе данных с помощью следующих алгоритмов (или их модификаций): </w:t>
      </w:r>
      <w:proofErr w:type="spellStart"/>
      <w:r>
        <w:rPr>
          <w:rFonts w:ascii="Times New Roman" w:hAnsi="Times New Roman" w:cs="Times New Roman"/>
          <w:sz w:val="28"/>
          <w:szCs w:val="28"/>
        </w:rPr>
        <w:t>Apriori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FP </w:t>
      </w:r>
      <w:proofErr w:type="spellStart"/>
      <w:r>
        <w:rPr>
          <w:rFonts w:ascii="Times New Roman" w:hAnsi="Times New Roman" w:cs="Times New Roman"/>
          <w:sz w:val="28"/>
          <w:szCs w:val="28"/>
        </w:rPr>
        <w:t>Growth</w:t>
      </w:r>
      <w:proofErr w:type="spellEnd"/>
      <w:r>
        <w:rPr>
          <w:rFonts w:ascii="Times New Roman" w:hAnsi="Times New Roman" w:cs="Times New Roman"/>
          <w:sz w:val="28"/>
          <w:szCs w:val="28"/>
        </w:rPr>
        <w:t>, ECLAT. Варьируйте пороговое значение поддержки (например: 1%, 3%, 5%, 10%, 15%, 20%). Проверьте идентичность результатов, полученных с помощью различных алгоритмов.</w:t>
      </w:r>
    </w:p>
    <w:p w14:paraId="3C0B971A" w14:textId="77777777" w:rsidR="00B71CE7" w:rsidRDefault="00B71CE7" w:rsidP="00B71CE7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Подготовьте список частых наборов, в которых не более семи объектов (разумное количество). Проанализируйте и изложите содержательный смысл полученного результата.</w:t>
      </w:r>
    </w:p>
    <w:p w14:paraId="23B09A96" w14:textId="77777777" w:rsidR="00B71CE7" w:rsidRDefault="00B71CE7" w:rsidP="00B71CE7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Выполните визуализацию полученных результатов в виде следующих диаграмм: </w:t>
      </w:r>
    </w:p>
    <w:p w14:paraId="492733AD" w14:textId="77777777" w:rsidR="00B71CE7" w:rsidRDefault="00B71CE7" w:rsidP="00B71CE7">
      <w:pPr>
        <w:pStyle w:val="a3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быстродействия алгоритмов на фиксированном наборе данных при изменяемом пороге поддержки; </w:t>
      </w:r>
    </w:p>
    <w:p w14:paraId="7FF63CC0" w14:textId="77777777" w:rsidR="00B71CE7" w:rsidRDefault="00B71CE7" w:rsidP="00B71CE7">
      <w:pPr>
        <w:pStyle w:val="a3"/>
        <w:numPr>
          <w:ilvl w:val="1"/>
          <w:numId w:val="1"/>
        </w:numPr>
        <w:tabs>
          <w:tab w:val="left" w:pos="1134"/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общее количество частых наборов объектов на фиксированном наборе данных при изменяемом пороге поддержки; </w:t>
      </w:r>
    </w:p>
    <w:p w14:paraId="248587D7" w14:textId="77777777" w:rsidR="00B71CE7" w:rsidRDefault="00B71CE7" w:rsidP="00B71CE7">
      <w:pPr>
        <w:pStyle w:val="a3"/>
        <w:numPr>
          <w:ilvl w:val="1"/>
          <w:numId w:val="1"/>
        </w:numPr>
        <w:tabs>
          <w:tab w:val="left" w:pos="1134"/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максимальная длина частого набора объектов на фиксированном наборе данных при изменяемом пороге поддержки; </w:t>
      </w:r>
    </w:p>
    <w:p w14:paraId="31B900C6" w14:textId="77777777" w:rsidR="00B71CE7" w:rsidRDefault="00B71CE7" w:rsidP="00B71CE7">
      <w:pPr>
        <w:pStyle w:val="a3"/>
        <w:numPr>
          <w:ilvl w:val="1"/>
          <w:numId w:val="1"/>
        </w:numPr>
        <w:tabs>
          <w:tab w:val="left" w:pos="1134"/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частых наборов объектов различной длины на фиксированном наборе данных при изменяемом пороге поддержки.</w:t>
      </w:r>
    </w:p>
    <w:p w14:paraId="215F7237" w14:textId="77777777" w:rsidR="00B71CE7" w:rsidRDefault="00B71CE7" w:rsidP="00B71CE7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</w:t>
      </w:r>
    </w:p>
    <w:p w14:paraId="65AD69FE" w14:textId="77777777" w:rsidR="00B71CE7" w:rsidRDefault="00B71CE7" w:rsidP="00B71CE7">
      <w:pPr>
        <w:pStyle w:val="a3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48C81016" w14:textId="77777777" w:rsidR="00B71CE7" w:rsidRDefault="00B71CE7" w:rsidP="00B71CE7">
      <w:pPr>
        <w:pStyle w:val="a3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гиперссылка на каталог репозитория с исходными текстами, набором данных и др. сопутствующими материалами; </w:t>
      </w:r>
    </w:p>
    <w:p w14:paraId="3E1DFB87" w14:textId="77777777" w:rsidR="00B71CE7" w:rsidRDefault="00B71CE7" w:rsidP="00B71CE7">
      <w:pPr>
        <w:pStyle w:val="a3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1F473439" w14:textId="09AB41CE" w:rsidR="00B71CE7" w:rsidRDefault="00B71CE7" w:rsidP="00B71CE7">
      <w:pPr>
        <w:pStyle w:val="a3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0A08402D" w14:textId="7DE435DA" w:rsidR="00B71CE7" w:rsidRDefault="00B71CE7" w:rsidP="00B71CE7">
      <w:pPr>
        <w:tabs>
          <w:tab w:val="left" w:pos="1701"/>
        </w:tabs>
        <w:ind w:firstLine="709"/>
        <w:jc w:val="both"/>
        <w:rPr>
          <w:b/>
          <w:szCs w:val="28"/>
        </w:rPr>
      </w:pPr>
      <w:r w:rsidRPr="00B71CE7">
        <w:rPr>
          <w:b/>
          <w:szCs w:val="28"/>
        </w:rPr>
        <w:t>Гиперссылка на репозиторий с исходным кодом и набором данных:</w:t>
      </w:r>
    </w:p>
    <w:p w14:paraId="36F2E50E" w14:textId="7CAB7B8F" w:rsidR="00B71CE7" w:rsidRDefault="0012529C" w:rsidP="00B71CE7">
      <w:pPr>
        <w:tabs>
          <w:tab w:val="left" w:pos="1701"/>
        </w:tabs>
        <w:ind w:firstLine="709"/>
        <w:jc w:val="both"/>
        <w:rPr>
          <w:b/>
          <w:szCs w:val="28"/>
        </w:rPr>
      </w:pPr>
      <w:r w:rsidRPr="0012529C">
        <w:rPr>
          <w:b/>
          <w:szCs w:val="28"/>
        </w:rPr>
        <w:t>https://github.com/vsssjke77/susu/tree/main</w:t>
      </w:r>
      <w:bookmarkStart w:id="0" w:name="_GoBack"/>
      <w:bookmarkEnd w:id="0"/>
    </w:p>
    <w:p w14:paraId="7A3FCD8B" w14:textId="7CBD3F9C" w:rsidR="00B71CE7" w:rsidRDefault="00B71CE7">
      <w:pPr>
        <w:spacing w:after="160"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5ACD4111" w14:textId="77777777" w:rsidR="00B71CE7" w:rsidRDefault="00B71CE7" w:rsidP="00157D17">
      <w:pPr>
        <w:ind w:firstLine="567"/>
        <w:jc w:val="both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Рисунки с результатами визуализации:</w:t>
      </w:r>
    </w:p>
    <w:p w14:paraId="033E3617" w14:textId="4C0DBD8B" w:rsidR="00B71CE7" w:rsidRDefault="00B71CE7" w:rsidP="00157D17">
      <w:pPr>
        <w:tabs>
          <w:tab w:val="left" w:pos="1701"/>
        </w:tabs>
        <w:ind w:firstLine="567"/>
        <w:jc w:val="both"/>
        <w:rPr>
          <w:szCs w:val="28"/>
        </w:rPr>
      </w:pPr>
      <w:r>
        <w:rPr>
          <w:szCs w:val="28"/>
        </w:rPr>
        <w:t>График сравнения быстродействия алгоритмов представлен на рисунке 1.</w:t>
      </w:r>
    </w:p>
    <w:p w14:paraId="462D55D6" w14:textId="72F4C4E4" w:rsidR="00B71CE7" w:rsidRPr="00B71CE7" w:rsidRDefault="00B71CE7" w:rsidP="00157D17">
      <w:pPr>
        <w:tabs>
          <w:tab w:val="left" w:pos="1701"/>
        </w:tabs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2D625F00" wp14:editId="5B4FEFD1">
            <wp:extent cx="5343525" cy="3012413"/>
            <wp:effectExtent l="19050" t="19050" r="9525" b="17145"/>
            <wp:docPr id="1" name="Рисунок 1" descr="C:\Users\wala-\AppData\Local\Microsoft\Windows\INetCache\Content.MSO\9F76E15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la-\AppData\Local\Microsoft\Windows\INetCache\Content.MSO\9F76E156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569" cy="30355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CFD62" w14:textId="77777777" w:rsidR="00B71CE7" w:rsidRDefault="00B71CE7" w:rsidP="00B71CE7">
      <w:pPr>
        <w:ind w:firstLine="709"/>
        <w:jc w:val="both"/>
        <w:rPr>
          <w:szCs w:val="28"/>
        </w:rPr>
      </w:pPr>
      <w:r>
        <w:rPr>
          <w:szCs w:val="28"/>
        </w:rPr>
        <w:t xml:space="preserve">На графике видно, что алгоритм </w:t>
      </w:r>
      <w:proofErr w:type="spellStart"/>
      <w:r>
        <w:rPr>
          <w:szCs w:val="28"/>
          <w:lang w:val="en-US"/>
        </w:rPr>
        <w:t>Apriori</w:t>
      </w:r>
      <w:proofErr w:type="spellEnd"/>
      <w:r w:rsidRPr="00B71CE7">
        <w:rPr>
          <w:szCs w:val="28"/>
        </w:rPr>
        <w:t xml:space="preserve"> </w:t>
      </w:r>
      <w:r>
        <w:rPr>
          <w:szCs w:val="28"/>
        </w:rPr>
        <w:t xml:space="preserve">выполняется дольше всех, при уменьшении минимальной поддержки. Это связано с тем, что данный алгоритм сканирует данные </w:t>
      </w:r>
      <w:r>
        <w:rPr>
          <w:szCs w:val="28"/>
          <w:lang w:val="en-US"/>
        </w:rPr>
        <w:t>N</w:t>
      </w:r>
      <w:r w:rsidRPr="00B71CE7">
        <w:rPr>
          <w:szCs w:val="28"/>
        </w:rPr>
        <w:t xml:space="preserve"> </w:t>
      </w:r>
      <w:r>
        <w:rPr>
          <w:szCs w:val="28"/>
        </w:rPr>
        <w:t xml:space="preserve">раз, в отличии от </w:t>
      </w:r>
      <w:r>
        <w:rPr>
          <w:szCs w:val="28"/>
          <w:lang w:val="en-US"/>
        </w:rPr>
        <w:t>FP</w:t>
      </w:r>
      <w:r>
        <w:rPr>
          <w:szCs w:val="28"/>
        </w:rPr>
        <w:t>-</w:t>
      </w:r>
      <w:r>
        <w:rPr>
          <w:szCs w:val="28"/>
          <w:lang w:val="en-US"/>
        </w:rPr>
        <w:t>Growth</w:t>
      </w:r>
      <w:r>
        <w:rPr>
          <w:szCs w:val="28"/>
        </w:rPr>
        <w:t xml:space="preserve"> (сканирует дважды) и </w:t>
      </w:r>
      <w:r>
        <w:rPr>
          <w:szCs w:val="28"/>
          <w:lang w:val="en-US"/>
        </w:rPr>
        <w:t>ECLAT</w:t>
      </w:r>
      <w:r w:rsidRPr="00B71CE7">
        <w:rPr>
          <w:szCs w:val="28"/>
        </w:rPr>
        <w:t xml:space="preserve"> </w:t>
      </w:r>
      <w:r>
        <w:rPr>
          <w:szCs w:val="28"/>
        </w:rPr>
        <w:t xml:space="preserve">(без сканирования, простой подсчет). Можно сказать, что для большого набора данных лучше использовать алгоритмы </w:t>
      </w:r>
      <w:r>
        <w:rPr>
          <w:szCs w:val="28"/>
          <w:lang w:val="en-US"/>
        </w:rPr>
        <w:t>FP</w:t>
      </w:r>
      <w:r>
        <w:rPr>
          <w:szCs w:val="28"/>
        </w:rPr>
        <w:t>-</w:t>
      </w:r>
      <w:r>
        <w:rPr>
          <w:szCs w:val="28"/>
          <w:lang w:val="en-US"/>
        </w:rPr>
        <w:t>Growth</w:t>
      </w:r>
      <w:r>
        <w:rPr>
          <w:szCs w:val="28"/>
        </w:rPr>
        <w:t xml:space="preserve"> и </w:t>
      </w:r>
      <w:r>
        <w:rPr>
          <w:szCs w:val="28"/>
          <w:lang w:val="en-US"/>
        </w:rPr>
        <w:t>ECLAT</w:t>
      </w:r>
      <w:r>
        <w:rPr>
          <w:szCs w:val="28"/>
        </w:rPr>
        <w:t>.</w:t>
      </w:r>
    </w:p>
    <w:p w14:paraId="08464A5C" w14:textId="3039082E" w:rsidR="00B71CE7" w:rsidRDefault="00B71CE7" w:rsidP="00B71CE7">
      <w:pPr>
        <w:ind w:firstLine="709"/>
        <w:rPr>
          <w:b/>
        </w:rPr>
      </w:pPr>
    </w:p>
    <w:p w14:paraId="24557A5F" w14:textId="5E57D05A" w:rsidR="00B71CE7" w:rsidRDefault="00B71CE7" w:rsidP="00B71CE7">
      <w:pPr>
        <w:ind w:firstLine="709"/>
      </w:pPr>
      <w:r>
        <w:t xml:space="preserve">График </w:t>
      </w:r>
      <w:r w:rsidR="00157D17">
        <w:t>зависимости</w:t>
      </w:r>
      <w:r>
        <w:t xml:space="preserve"> количеств</w:t>
      </w:r>
      <w:r w:rsidR="00157D17">
        <w:t>а</w:t>
      </w:r>
      <w:r>
        <w:t xml:space="preserve"> частых наборов </w:t>
      </w:r>
      <w:r w:rsidR="00157D17">
        <w:t>от</w:t>
      </w:r>
      <w:r>
        <w:t xml:space="preserve"> уровн</w:t>
      </w:r>
      <w:r w:rsidR="00157D17">
        <w:t>я</w:t>
      </w:r>
      <w:r>
        <w:t xml:space="preserve"> поддержки представлен на рисунке 2.</w:t>
      </w:r>
    </w:p>
    <w:p w14:paraId="16FBA07C" w14:textId="0B9210E2" w:rsidR="00B71CE7" w:rsidRDefault="00B71CE7" w:rsidP="00157D17">
      <w:pPr>
        <w:jc w:val="center"/>
      </w:pPr>
      <w:r>
        <w:rPr>
          <w:noProof/>
        </w:rPr>
        <w:drawing>
          <wp:inline distT="0" distB="0" distL="0" distR="0" wp14:anchorId="71DDE924" wp14:editId="221CD449">
            <wp:extent cx="5200650" cy="2874380"/>
            <wp:effectExtent l="19050" t="19050" r="19050" b="21590"/>
            <wp:docPr id="2" name="Рисунок 2" descr="C:\Users\wala-\AppData\Local\Microsoft\Windows\INetCache\Content.MSO\35F0FD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la-\AppData\Local\Microsoft\Windows\INetCache\Content.MSO\35F0FD4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42" cy="28960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332CD9" w14:textId="78598EA9" w:rsidR="00B71CE7" w:rsidRDefault="00B71CE7" w:rsidP="00B71CE7">
      <w:pPr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По графику можно понять, что используемые алгоритмы, при </w:t>
      </w:r>
      <w:r w:rsidR="00157D17">
        <w:rPr>
          <w:szCs w:val="28"/>
        </w:rPr>
        <w:t>уровнях минимальной поддержки</w:t>
      </w:r>
      <w:r>
        <w:rPr>
          <w:szCs w:val="28"/>
        </w:rPr>
        <w:t xml:space="preserve"> выводят один и тот же результат, а также, что при увеличении уровня поддержки количество частых наборов снижается (что логично, у нас не может быть два частых набора, которые встречаются каждый в 51%).</w:t>
      </w:r>
    </w:p>
    <w:p w14:paraId="091C0BD4" w14:textId="13FE891A" w:rsidR="00157D17" w:rsidRDefault="00157D17" w:rsidP="00B71CE7">
      <w:pPr>
        <w:ind w:firstLine="709"/>
        <w:jc w:val="both"/>
        <w:rPr>
          <w:szCs w:val="28"/>
        </w:rPr>
      </w:pPr>
    </w:p>
    <w:p w14:paraId="7C43E937" w14:textId="77777777" w:rsidR="00157D17" w:rsidRDefault="00157D17" w:rsidP="00B71CE7">
      <w:pPr>
        <w:ind w:firstLine="709"/>
        <w:jc w:val="both"/>
        <w:rPr>
          <w:noProof/>
          <w:szCs w:val="28"/>
        </w:rPr>
      </w:pPr>
      <w:r>
        <w:rPr>
          <w:szCs w:val="28"/>
        </w:rPr>
        <w:t>График зависимости максимальной длины от уровня поддержки представлен на рисунке 3.</w:t>
      </w:r>
      <w:r w:rsidRPr="00157D17">
        <w:rPr>
          <w:noProof/>
          <w:szCs w:val="28"/>
        </w:rPr>
        <w:t xml:space="preserve"> </w:t>
      </w:r>
    </w:p>
    <w:p w14:paraId="26DE700E" w14:textId="2363D87A" w:rsidR="00157D17" w:rsidRDefault="00157D17" w:rsidP="00157D17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B5B3848" wp14:editId="098E88D5">
            <wp:extent cx="5940425" cy="3262630"/>
            <wp:effectExtent l="19050" t="19050" r="22225" b="13970"/>
            <wp:docPr id="3" name="Рисунок 3" descr="C:\Users\wala-\AppData\Local\Microsoft\Windows\INetCache\Content.MSO\E5EB090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la-\AppData\Local\Microsoft\Windows\INetCache\Content.MSO\E5EB0902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BF7D2" w14:textId="6114278D" w:rsidR="00157D17" w:rsidRDefault="00157D17" w:rsidP="00157D17">
      <w:pPr>
        <w:ind w:firstLine="709"/>
        <w:jc w:val="both"/>
        <w:rPr>
          <w:szCs w:val="28"/>
        </w:rPr>
      </w:pPr>
      <w:r>
        <w:rPr>
          <w:szCs w:val="28"/>
        </w:rPr>
        <w:t xml:space="preserve">Данный график, также показывает </w:t>
      </w:r>
      <w:r>
        <w:rPr>
          <w:szCs w:val="28"/>
        </w:rPr>
        <w:t>идентичность полученных результатов от разных алгоритмов.</w:t>
      </w:r>
      <w:r>
        <w:rPr>
          <w:szCs w:val="28"/>
        </w:rPr>
        <w:t xml:space="preserve"> При увеличении значения минимальной поддержки уменьшается и максимальная длина набора.</w:t>
      </w:r>
    </w:p>
    <w:p w14:paraId="5D3E2696" w14:textId="345B2495" w:rsidR="00335747" w:rsidRDefault="00335747" w:rsidP="00157D17">
      <w:pPr>
        <w:ind w:firstLine="709"/>
        <w:jc w:val="both"/>
        <w:rPr>
          <w:szCs w:val="28"/>
        </w:rPr>
      </w:pPr>
    </w:p>
    <w:p w14:paraId="279724AC" w14:textId="142EE78B" w:rsidR="00335747" w:rsidRPr="00335747" w:rsidRDefault="00335747" w:rsidP="00157D17">
      <w:pPr>
        <w:ind w:firstLine="709"/>
        <w:jc w:val="both"/>
        <w:rPr>
          <w:szCs w:val="28"/>
        </w:rPr>
      </w:pPr>
      <w:r>
        <w:rPr>
          <w:szCs w:val="28"/>
        </w:rPr>
        <w:t>На рисунках 3-5 представлены графики распределения количества частых наборов при значении поддержке 0.05, 0,03 и 0,01 соответственно.</w:t>
      </w:r>
    </w:p>
    <w:p w14:paraId="4444897B" w14:textId="77DC4966" w:rsidR="00157D17" w:rsidRPr="00335747" w:rsidRDefault="00157D17" w:rsidP="00157D17">
      <w:pPr>
        <w:ind w:firstLine="709"/>
        <w:jc w:val="both"/>
        <w:rPr>
          <w:szCs w:val="28"/>
        </w:rPr>
      </w:pPr>
    </w:p>
    <w:p w14:paraId="1CBB8C29" w14:textId="77777777" w:rsidR="00335747" w:rsidRDefault="00335747" w:rsidP="00335747">
      <w:pPr>
        <w:keepNext/>
        <w:jc w:val="center"/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2D462807" wp14:editId="173402B6">
            <wp:extent cx="4415487" cy="4086225"/>
            <wp:effectExtent l="19050" t="19050" r="23495" b="9525"/>
            <wp:docPr id="4" name="Рисунок 4" descr="C:\Users\wala-\AppData\Local\Microsoft\Windows\INetCache\Content.MSO\65EF106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ala-\AppData\Local\Microsoft\Windows\INetCache\Content.MSO\65EF1060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62" cy="40999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8D1ED" w14:textId="423B5BDB" w:rsidR="00335747" w:rsidRPr="00335747" w:rsidRDefault="00335747" w:rsidP="00335747">
      <w:pPr>
        <w:jc w:val="center"/>
        <w:rPr>
          <w:szCs w:val="28"/>
        </w:rPr>
      </w:pPr>
      <w:r w:rsidRPr="00335747">
        <w:t xml:space="preserve">Рисунок </w:t>
      </w:r>
      <w:r w:rsidRPr="00335747">
        <w:fldChar w:fldCharType="begin"/>
      </w:r>
      <w:r w:rsidRPr="00335747">
        <w:instrText xml:space="preserve"> SEQ Рисунок \* ARABIC </w:instrText>
      </w:r>
      <w:r w:rsidRPr="00335747">
        <w:fldChar w:fldCharType="separate"/>
      </w:r>
      <w:r>
        <w:rPr>
          <w:noProof/>
        </w:rPr>
        <w:t>1</w:t>
      </w:r>
      <w:r w:rsidRPr="00335747">
        <w:fldChar w:fldCharType="end"/>
      </w:r>
      <w:r w:rsidRPr="00335747">
        <w:t xml:space="preserve"> – Распределение количества частых наборов при </w:t>
      </w:r>
      <w:r>
        <w:t xml:space="preserve">значении </w:t>
      </w:r>
      <w:r w:rsidRPr="00335747">
        <w:t>поддержке 0,05</w:t>
      </w:r>
    </w:p>
    <w:p w14:paraId="677E5897" w14:textId="77777777" w:rsidR="00335747" w:rsidRPr="00335747" w:rsidRDefault="00335747" w:rsidP="00335747">
      <w:pPr>
        <w:jc w:val="center"/>
        <w:rPr>
          <w:szCs w:val="28"/>
        </w:rPr>
      </w:pPr>
    </w:p>
    <w:p w14:paraId="47FA20BF" w14:textId="77777777" w:rsidR="00335747" w:rsidRDefault="00335747" w:rsidP="00335747">
      <w:pPr>
        <w:keepNext/>
        <w:jc w:val="center"/>
      </w:pPr>
      <w:r>
        <w:rPr>
          <w:noProof/>
          <w:szCs w:val="28"/>
          <w:lang w:val="en-US"/>
        </w:rPr>
        <w:drawing>
          <wp:inline distT="0" distB="0" distL="0" distR="0" wp14:anchorId="48BA0E21" wp14:editId="26CFA5D7">
            <wp:extent cx="5010150" cy="3386750"/>
            <wp:effectExtent l="19050" t="19050" r="19050" b="23495"/>
            <wp:docPr id="5" name="Рисунок 5" descr="C:\Users\wala-\AppData\Local\Microsoft\Windows\INetCache\Content.MSO\69CDB5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ala-\AppData\Local\Microsoft\Windows\INetCache\Content.MSO\69CDB56E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743" cy="33918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A959B" w14:textId="6DEBE01B" w:rsidR="00335747" w:rsidRPr="00335747" w:rsidRDefault="00335747" w:rsidP="00335747">
      <w:pPr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</w:t>
      </w:r>
      <w:r w:rsidRPr="00F45B7D">
        <w:t xml:space="preserve">Распределение количества частых наборов при </w:t>
      </w:r>
      <w:r>
        <w:t xml:space="preserve">значении </w:t>
      </w:r>
      <w:r w:rsidRPr="00F45B7D">
        <w:t>поддержке 0,0</w:t>
      </w:r>
      <w:r>
        <w:t>3</w:t>
      </w:r>
    </w:p>
    <w:p w14:paraId="2C92DB67" w14:textId="77777777" w:rsidR="00335747" w:rsidRDefault="00335747" w:rsidP="00335747">
      <w:pPr>
        <w:keepNext/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1EBC8A79" wp14:editId="090CF0F5">
            <wp:extent cx="5940425" cy="4464543"/>
            <wp:effectExtent l="19050" t="19050" r="22225" b="12700"/>
            <wp:docPr id="6" name="Рисунок 6" descr="C:\Users\wala-\AppData\Local\Microsoft\Windows\INetCache\Content.MSO\5829B3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ala-\AppData\Local\Microsoft\Windows\INetCache\Content.MSO\5829B3AC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45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A5C88" w14:textId="4DC62CC0" w:rsidR="00335747" w:rsidRPr="00672106" w:rsidRDefault="00335747" w:rsidP="00335747">
      <w:pPr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</w:t>
      </w:r>
      <w:r w:rsidRPr="00D21A07">
        <w:t>Распределение количества частых наборов при значении поддержке 0,0</w:t>
      </w:r>
      <w:r>
        <w:t>1</w:t>
      </w:r>
    </w:p>
    <w:p w14:paraId="5EA4EEC4" w14:textId="5F1C5D7A" w:rsidR="00B71CE7" w:rsidRPr="008E6A66" w:rsidRDefault="00672106" w:rsidP="00672106">
      <w:pPr>
        <w:ind w:firstLine="709"/>
        <w:rPr>
          <w:lang w:val="en-US"/>
        </w:rPr>
      </w:pPr>
      <w:r>
        <w:t>Из графиков видно, что число наборов и их длина уменьшается при увеличении уровня поддержки.</w:t>
      </w:r>
    </w:p>
    <w:sectPr w:rsidR="00B71CE7" w:rsidRPr="008E6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15"/>
    <w:rsid w:val="00105F52"/>
    <w:rsid w:val="0012529C"/>
    <w:rsid w:val="00157D17"/>
    <w:rsid w:val="00242015"/>
    <w:rsid w:val="00335747"/>
    <w:rsid w:val="00672106"/>
    <w:rsid w:val="008E6A66"/>
    <w:rsid w:val="00B71CE7"/>
    <w:rsid w:val="00CE1CF1"/>
    <w:rsid w:val="00D86A2C"/>
    <w:rsid w:val="00EE6B43"/>
    <w:rsid w:val="00F7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3BC0"/>
  <w15:chartTrackingRefBased/>
  <w15:docId w15:val="{5478F12F-39FD-4F18-9B4F-A45252DC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86A2C"/>
    <w:pPr>
      <w:spacing w:after="0" w:line="360" w:lineRule="auto"/>
    </w:pPr>
    <w:rPr>
      <w:rFonts w:ascii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E1CF1"/>
    <w:pPr>
      <w:keepNext/>
      <w:keepLines/>
      <w:jc w:val="both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86A2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F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6A2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B71CE7"/>
    <w:pPr>
      <w:spacing w:after="16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33574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es</dc:creator>
  <cp:keywords/>
  <dc:description/>
  <cp:lastModifiedBy>y es</cp:lastModifiedBy>
  <cp:revision>2</cp:revision>
  <dcterms:created xsi:type="dcterms:W3CDTF">2026-02-19T18:22:00Z</dcterms:created>
  <dcterms:modified xsi:type="dcterms:W3CDTF">2026-02-19T19:29:00Z</dcterms:modified>
</cp:coreProperties>
</file>