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D92" w:rsidRPr="002C19DD" w:rsidRDefault="00133D92" w:rsidP="002C19DD">
      <w:pPr>
        <w:spacing w:before="120" w:after="240" w:line="360" w:lineRule="exact"/>
        <w:jc w:val="both"/>
        <w:outlineLvl w:val="0"/>
        <w:rPr>
          <w:rFonts w:ascii="Times New Roman" w:hAnsi="Times New Roman" w:cs="Times New Roman"/>
          <w:b/>
          <w:sz w:val="28"/>
          <w:szCs w:val="24"/>
        </w:rPr>
      </w:pPr>
      <w:r w:rsidRPr="002C19DD">
        <w:rPr>
          <w:rFonts w:ascii="Times New Roman" w:hAnsi="Times New Roman" w:cs="Times New Roman"/>
          <w:b/>
          <w:sz w:val="28"/>
          <w:szCs w:val="24"/>
        </w:rPr>
        <w:t>KẾT LUẬN</w:t>
      </w:r>
    </w:p>
    <w:p w:rsidR="00133D92" w:rsidRPr="002C19DD" w:rsidRDefault="00133D92" w:rsidP="002C19DD">
      <w:pPr>
        <w:spacing w:after="0" w:line="400" w:lineRule="exact"/>
        <w:ind w:firstLine="720"/>
        <w:jc w:val="both"/>
        <w:rPr>
          <w:rFonts w:ascii="Times New Roman" w:hAnsi="Times New Roman" w:cs="Times New Roman"/>
          <w:sz w:val="26"/>
          <w:szCs w:val="24"/>
        </w:rPr>
      </w:pPr>
      <w:r w:rsidRPr="002C19DD">
        <w:rPr>
          <w:rFonts w:ascii="Times New Roman" w:hAnsi="Times New Roman" w:cs="Times New Roman"/>
          <w:sz w:val="26"/>
          <w:szCs w:val="24"/>
        </w:rPr>
        <w:t>- Kết thúc dự án, hệ thống DVDStore được hoàn thành đã cơ bản đáp ứng được các yêu cầu đặt ra ban đầu, cung cấp giải pháp thương mại điện tử cho cửa hàng chuyên doanh đĩa phim DVD, đáp ứng được yêu cầu thực tế: trong thực tế đã có một số phần mềm hỗ trợ bán hàng nhưng chưa mang tính đặc thù cho cửa hàng kinh doanh DVD, và cũng rất khó sử dụng, cần có 1 phần mềm chuyên dụng cho cửa hàng DVD, phần mềm cần những chức năng chuyên sâu và dễ sử dụng đặc chưng cho cửa hàng băng đĩa DVD, giao diện bố trí đẹp, hợp lý và dễ sử dụng, tài liệu (document) của dự án được xây dựng cẩn thận, chi tiết (là yếu tố quan trọng cho hoạt động bảo trì sau này).</w:t>
      </w:r>
    </w:p>
    <w:p w:rsidR="00133D92" w:rsidRPr="002C19DD" w:rsidRDefault="00133D92" w:rsidP="002C19DD">
      <w:pPr>
        <w:spacing w:after="0" w:line="400" w:lineRule="exact"/>
        <w:ind w:firstLine="720"/>
        <w:jc w:val="both"/>
        <w:rPr>
          <w:rFonts w:ascii="Times New Roman" w:hAnsi="Times New Roman" w:cs="Times New Roman"/>
          <w:sz w:val="26"/>
          <w:szCs w:val="24"/>
        </w:rPr>
      </w:pPr>
      <w:r w:rsidRPr="002C19DD">
        <w:rPr>
          <w:rFonts w:ascii="Times New Roman" w:hAnsi="Times New Roman" w:cs="Times New Roman"/>
          <w:sz w:val="26"/>
          <w:szCs w:val="24"/>
        </w:rPr>
        <w:t xml:space="preserve">- </w:t>
      </w:r>
      <w:r w:rsidR="002C19DD">
        <w:rPr>
          <w:rFonts w:ascii="Times New Roman" w:hAnsi="Times New Roman" w:cs="Times New Roman"/>
          <w:sz w:val="26"/>
          <w:szCs w:val="24"/>
        </w:rPr>
        <w:t>D</w:t>
      </w:r>
      <w:r w:rsidRPr="002C19DD">
        <w:rPr>
          <w:rFonts w:ascii="Times New Roman" w:hAnsi="Times New Roman" w:cs="Times New Roman"/>
          <w:sz w:val="26"/>
          <w:szCs w:val="24"/>
        </w:rPr>
        <w:t>ưới phương diện 1 sinh viên, em tự nhận thấ</w:t>
      </w:r>
      <w:r w:rsidR="00210724" w:rsidRPr="002C19DD">
        <w:rPr>
          <w:rFonts w:ascii="Times New Roman" w:hAnsi="Times New Roman" w:cs="Times New Roman"/>
          <w:sz w:val="26"/>
          <w:szCs w:val="24"/>
        </w:rPr>
        <w:t>y:</w:t>
      </w:r>
      <w:r w:rsidRPr="002C19DD">
        <w:rPr>
          <w:rFonts w:ascii="Times New Roman" w:hAnsi="Times New Roman" w:cs="Times New Roman"/>
          <w:sz w:val="26"/>
          <w:szCs w:val="24"/>
        </w:rPr>
        <w:t xml:space="preserve"> đã cố gắng tìm hiểu thực tế bài toán (bài toán mang tính đặc thù của cửa hàng bán DVD) cũng như chú trọng tìm hiểu nhiều công nghệ khác nhau để ứng dụng vào hệ thống (phục vụ mục đích học tập). Đặc biệt là JEE và Webservice là công nghệ sẽ là xu hướng  phát triển trong tương lai.</w:t>
      </w:r>
    </w:p>
    <w:p w:rsidR="00133D92" w:rsidRPr="002C19DD" w:rsidRDefault="00133D92" w:rsidP="002C19DD">
      <w:pPr>
        <w:spacing w:after="0" w:line="400" w:lineRule="exact"/>
        <w:ind w:firstLine="720"/>
        <w:jc w:val="both"/>
        <w:rPr>
          <w:rFonts w:ascii="Times New Roman" w:hAnsi="Times New Roman" w:cs="Times New Roman"/>
          <w:sz w:val="26"/>
          <w:szCs w:val="24"/>
        </w:rPr>
      </w:pPr>
      <w:r w:rsidRPr="002C19DD">
        <w:rPr>
          <w:rFonts w:ascii="Times New Roman" w:hAnsi="Times New Roman" w:cs="Times New Roman"/>
          <w:sz w:val="26"/>
          <w:szCs w:val="24"/>
        </w:rPr>
        <w:t xml:space="preserve">- Tuy nhiên, do thời gian thực hiện dự án có hạn, hệ thống DVDStore vẫn còn những hạn chế: </w:t>
      </w:r>
    </w:p>
    <w:p w:rsidR="00133D92" w:rsidRPr="002C19DD" w:rsidRDefault="00133D92" w:rsidP="002C19DD">
      <w:pPr>
        <w:spacing w:after="0" w:line="400" w:lineRule="exact"/>
        <w:ind w:firstLine="720"/>
        <w:jc w:val="both"/>
        <w:rPr>
          <w:rFonts w:ascii="Times New Roman" w:hAnsi="Times New Roman" w:cs="Times New Roman"/>
          <w:sz w:val="26"/>
          <w:szCs w:val="24"/>
        </w:rPr>
      </w:pPr>
      <w:r w:rsidRPr="002C19DD">
        <w:rPr>
          <w:rFonts w:ascii="Times New Roman" w:hAnsi="Times New Roman" w:cs="Times New Roman"/>
          <w:sz w:val="26"/>
          <w:szCs w:val="24"/>
        </w:rPr>
        <w:tab/>
        <w:t>Cần ứng dụng thêm Ajax trên trang web để tăng tốc lướt web.</w:t>
      </w:r>
    </w:p>
    <w:p w:rsidR="00133D92" w:rsidRPr="002C19DD" w:rsidRDefault="00133D92" w:rsidP="002C19DD">
      <w:pPr>
        <w:spacing w:after="0" w:line="400" w:lineRule="exact"/>
        <w:ind w:firstLine="720"/>
        <w:jc w:val="both"/>
        <w:rPr>
          <w:rFonts w:ascii="Times New Roman" w:hAnsi="Times New Roman" w:cs="Times New Roman"/>
          <w:sz w:val="26"/>
          <w:szCs w:val="24"/>
        </w:rPr>
      </w:pPr>
      <w:r w:rsidRPr="002C19DD">
        <w:rPr>
          <w:rFonts w:ascii="Times New Roman" w:hAnsi="Times New Roman" w:cs="Times New Roman"/>
          <w:sz w:val="26"/>
          <w:szCs w:val="24"/>
        </w:rPr>
        <w:tab/>
        <w:t xml:space="preserve">Chưa xây dựng được Module cho phép khách hàng thanh toán online (Paypal, NganLuong…). </w:t>
      </w:r>
    </w:p>
    <w:p w:rsidR="00133D92" w:rsidRPr="002C19DD" w:rsidRDefault="00133D92" w:rsidP="002C19DD">
      <w:pPr>
        <w:spacing w:after="0" w:line="400" w:lineRule="exact"/>
        <w:ind w:firstLine="720"/>
        <w:jc w:val="both"/>
        <w:rPr>
          <w:rFonts w:ascii="Times New Roman" w:hAnsi="Times New Roman" w:cs="Times New Roman"/>
          <w:sz w:val="26"/>
          <w:szCs w:val="24"/>
        </w:rPr>
      </w:pPr>
      <w:r w:rsidRPr="002C19DD">
        <w:rPr>
          <w:rFonts w:ascii="Times New Roman" w:hAnsi="Times New Roman" w:cs="Times New Roman"/>
          <w:sz w:val="26"/>
          <w:szCs w:val="24"/>
        </w:rPr>
        <w:tab/>
        <w:t>Chưa có module cho các Banner dịch vụ quảng cáo.</w:t>
      </w:r>
    </w:p>
    <w:p w:rsidR="00133D92" w:rsidRPr="002C19DD" w:rsidRDefault="00133D92" w:rsidP="002C19DD">
      <w:pPr>
        <w:spacing w:after="0" w:line="400" w:lineRule="exact"/>
        <w:ind w:firstLine="720"/>
        <w:jc w:val="both"/>
        <w:rPr>
          <w:rFonts w:ascii="Times New Roman" w:hAnsi="Times New Roman" w:cs="Times New Roman"/>
          <w:sz w:val="26"/>
          <w:szCs w:val="24"/>
        </w:rPr>
      </w:pPr>
      <w:r w:rsidRPr="002C19DD">
        <w:rPr>
          <w:rFonts w:ascii="Times New Roman" w:hAnsi="Times New Roman" w:cs="Times New Roman"/>
          <w:sz w:val="26"/>
          <w:szCs w:val="24"/>
        </w:rPr>
        <w:tab/>
        <w:t>Phần mềm Desktop phục vụ Admin mới chỉ dừng lại ở 1 tài khoản, chưa phục vụ nhiều tài khoản, phân quyền, khả năng liên lạc giữa các tài khoản</w:t>
      </w:r>
    </w:p>
    <w:p w:rsidR="00133D92" w:rsidRPr="002C19DD" w:rsidRDefault="00133D92" w:rsidP="002C19DD">
      <w:pPr>
        <w:spacing w:after="0" w:line="400" w:lineRule="exact"/>
        <w:ind w:firstLine="720"/>
        <w:jc w:val="both"/>
        <w:rPr>
          <w:rFonts w:ascii="Times New Roman" w:hAnsi="Times New Roman" w:cs="Times New Roman"/>
          <w:sz w:val="26"/>
          <w:szCs w:val="24"/>
        </w:rPr>
      </w:pPr>
      <w:r w:rsidRPr="002C19DD">
        <w:rPr>
          <w:rFonts w:ascii="Times New Roman" w:hAnsi="Times New Roman" w:cs="Times New Roman"/>
          <w:sz w:val="26"/>
          <w:szCs w:val="24"/>
        </w:rPr>
        <w:tab/>
        <w:t>Chưa hỗ trợ nhiều ngôn ngữ, chưa hỗ trợ khả năng update, fix lỗi.</w:t>
      </w:r>
    </w:p>
    <w:p w:rsidR="00133D92" w:rsidRPr="002C19DD" w:rsidRDefault="00133D92" w:rsidP="002C19DD">
      <w:pPr>
        <w:spacing w:after="0" w:line="400" w:lineRule="exact"/>
        <w:ind w:firstLine="720"/>
        <w:jc w:val="both"/>
        <w:rPr>
          <w:rFonts w:ascii="Times New Roman" w:hAnsi="Times New Roman" w:cs="Times New Roman"/>
          <w:sz w:val="26"/>
          <w:szCs w:val="24"/>
        </w:rPr>
      </w:pPr>
      <w:r w:rsidRPr="002C19DD">
        <w:rPr>
          <w:rFonts w:ascii="Times New Roman" w:hAnsi="Times New Roman" w:cs="Times New Roman"/>
          <w:sz w:val="26"/>
          <w:szCs w:val="24"/>
        </w:rPr>
        <w:tab/>
        <w:t>Chưa có module cho phép Admin liên lạc với khách hàng (gửi email), và cần có thêm module cho phép Admin quản lý lịch làm việc.</w:t>
      </w:r>
    </w:p>
    <w:p w:rsidR="00B55682" w:rsidRPr="002C19DD" w:rsidRDefault="00B55682">
      <w:pPr>
        <w:rPr>
          <w:sz w:val="24"/>
        </w:rPr>
      </w:pPr>
    </w:p>
    <w:sectPr w:rsidR="00B55682" w:rsidRPr="002C19DD" w:rsidSect="002C19DD">
      <w:footerReference w:type="default" r:id="rId6"/>
      <w:pgSz w:w="12240" w:h="15840"/>
      <w:pgMar w:top="1440" w:right="1440" w:bottom="1440" w:left="1440" w:header="720" w:footer="720" w:gutter="0"/>
      <w:pgNumType w:start="14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768A" w:rsidRDefault="0099768A" w:rsidP="00003253">
      <w:pPr>
        <w:spacing w:after="0" w:line="240" w:lineRule="auto"/>
      </w:pPr>
      <w:r>
        <w:separator/>
      </w:r>
    </w:p>
  </w:endnote>
  <w:endnote w:type="continuationSeparator" w:id="1">
    <w:p w:rsidR="0099768A" w:rsidRDefault="0099768A" w:rsidP="00003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567721"/>
      <w:docPartObj>
        <w:docPartGallery w:val="Page Numbers (Bottom of Page)"/>
        <w:docPartUnique/>
      </w:docPartObj>
    </w:sdtPr>
    <w:sdtContent>
      <w:p w:rsidR="00003253" w:rsidRDefault="001213D8">
        <w:pPr>
          <w:pStyle w:val="Footer"/>
          <w:jc w:val="right"/>
        </w:pPr>
        <w:fldSimple w:instr=" PAGE   \* MERGEFORMAT ">
          <w:r w:rsidR="002C19DD">
            <w:rPr>
              <w:noProof/>
            </w:rPr>
            <w:t>141</w:t>
          </w:r>
        </w:fldSimple>
      </w:p>
    </w:sdtContent>
  </w:sdt>
  <w:p w:rsidR="00003253" w:rsidRDefault="000032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768A" w:rsidRDefault="0099768A" w:rsidP="00003253">
      <w:pPr>
        <w:spacing w:after="0" w:line="240" w:lineRule="auto"/>
      </w:pPr>
      <w:r>
        <w:separator/>
      </w:r>
    </w:p>
  </w:footnote>
  <w:footnote w:type="continuationSeparator" w:id="1">
    <w:p w:rsidR="0099768A" w:rsidRDefault="0099768A" w:rsidP="0000325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0242"/>
  </w:hdrShapeDefaults>
  <w:footnotePr>
    <w:footnote w:id="0"/>
    <w:footnote w:id="1"/>
  </w:footnotePr>
  <w:endnotePr>
    <w:endnote w:id="0"/>
    <w:endnote w:id="1"/>
  </w:endnotePr>
  <w:compat>
    <w:useFELayout/>
  </w:compat>
  <w:rsids>
    <w:rsidRoot w:val="00133D92"/>
    <w:rsid w:val="00003253"/>
    <w:rsid w:val="001213D8"/>
    <w:rsid w:val="00133D92"/>
    <w:rsid w:val="00210724"/>
    <w:rsid w:val="002C19DD"/>
    <w:rsid w:val="00352042"/>
    <w:rsid w:val="0040050C"/>
    <w:rsid w:val="00566434"/>
    <w:rsid w:val="006F2FF3"/>
    <w:rsid w:val="0099768A"/>
    <w:rsid w:val="00B55682"/>
    <w:rsid w:val="00C05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4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133D9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33D92"/>
    <w:rPr>
      <w:rFonts w:ascii="Tahoma" w:hAnsi="Tahoma" w:cs="Tahoma"/>
      <w:sz w:val="16"/>
      <w:szCs w:val="16"/>
    </w:rPr>
  </w:style>
  <w:style w:type="paragraph" w:styleId="Header">
    <w:name w:val="header"/>
    <w:basedOn w:val="Normal"/>
    <w:link w:val="HeaderChar"/>
    <w:uiPriority w:val="99"/>
    <w:semiHidden/>
    <w:unhideWhenUsed/>
    <w:rsid w:val="000032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3253"/>
  </w:style>
  <w:style w:type="paragraph" w:styleId="Footer">
    <w:name w:val="footer"/>
    <w:basedOn w:val="Normal"/>
    <w:link w:val="FooterChar"/>
    <w:uiPriority w:val="99"/>
    <w:unhideWhenUsed/>
    <w:rsid w:val="00003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25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VIET PHUONG</dc:creator>
  <cp:keywords/>
  <dc:description/>
  <cp:lastModifiedBy>VU VIET PHUONG</cp:lastModifiedBy>
  <cp:revision>6</cp:revision>
  <dcterms:created xsi:type="dcterms:W3CDTF">2010-04-05T07:38:00Z</dcterms:created>
  <dcterms:modified xsi:type="dcterms:W3CDTF">2010-04-08T16:58:00Z</dcterms:modified>
</cp:coreProperties>
</file>