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AA" w:rsidRPr="002D4DCD" w:rsidRDefault="00BC54B1" w:rsidP="00DC4216">
      <w:pPr>
        <w:jc w:val="center"/>
        <w:rPr>
          <w:rFonts w:ascii="Tahoma" w:hAnsi="Tahoma" w:cs="Tahoma"/>
          <w:b/>
          <w:sz w:val="28"/>
        </w:rPr>
      </w:pPr>
      <w:bookmarkStart w:id="0" w:name="_GoBack"/>
      <w:bookmarkEnd w:id="0"/>
      <w:r w:rsidRPr="002D4DCD">
        <w:rPr>
          <w:rFonts w:ascii="Tahoma" w:hAnsi="Tahoma" w:cs="Tahoma"/>
          <w:b/>
          <w:sz w:val="28"/>
        </w:rPr>
        <w:t xml:space="preserve">Основы работы с сетями </w:t>
      </w:r>
      <w:r w:rsidR="00766685" w:rsidRPr="002D4DCD">
        <w:rPr>
          <w:rFonts w:ascii="Tahoma" w:hAnsi="Tahoma" w:cs="Tahoma"/>
          <w:b/>
          <w:sz w:val="28"/>
        </w:rPr>
        <w:t xml:space="preserve">в </w:t>
      </w:r>
      <w:r w:rsidR="00766685" w:rsidRPr="002D4DCD">
        <w:rPr>
          <w:rFonts w:ascii="Tahoma" w:hAnsi="Tahoma" w:cs="Tahoma"/>
          <w:b/>
          <w:sz w:val="28"/>
          <w:lang w:val="en-US"/>
        </w:rPr>
        <w:t>C</w:t>
      </w:r>
      <w:r w:rsidR="00766685" w:rsidRPr="002D4DCD">
        <w:rPr>
          <w:rFonts w:ascii="Tahoma" w:hAnsi="Tahoma" w:cs="Tahoma"/>
          <w:b/>
          <w:sz w:val="28"/>
        </w:rPr>
        <w:t>#</w:t>
      </w:r>
    </w:p>
    <w:p w:rsidR="00766685" w:rsidRPr="002D4DCD" w:rsidRDefault="00766685" w:rsidP="00DC4216">
      <w:pPr>
        <w:jc w:val="center"/>
        <w:rPr>
          <w:rFonts w:ascii="Tahoma" w:hAnsi="Tahoma" w:cs="Tahoma"/>
          <w:i/>
          <w:sz w:val="24"/>
        </w:rPr>
      </w:pPr>
      <w:r w:rsidRPr="002D4DCD">
        <w:rPr>
          <w:rFonts w:ascii="Tahoma" w:hAnsi="Tahoma" w:cs="Tahoma"/>
          <w:i/>
          <w:sz w:val="24"/>
        </w:rPr>
        <w:t>Введение в сети и протоколы</w:t>
      </w:r>
    </w:p>
    <w:p w:rsidR="00766685" w:rsidRPr="002D4DCD" w:rsidRDefault="00766685" w:rsidP="007C5E82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b/>
          <w:sz w:val="20"/>
        </w:rPr>
        <w:t xml:space="preserve">Протокол </w:t>
      </w:r>
      <w:r w:rsidRPr="002D4DCD">
        <w:rPr>
          <w:rFonts w:ascii="Tahoma" w:hAnsi="Tahoma" w:cs="Tahoma"/>
          <w:sz w:val="20"/>
        </w:rPr>
        <w:t>– соглашение о том, как пакеты данных будут передаваться по каналам коммуникации. Таким образом, протокол упорядочивает взаимодействие.</w:t>
      </w:r>
    </w:p>
    <w:p w:rsidR="00766685" w:rsidRPr="002D4DCD" w:rsidRDefault="00766685" w:rsidP="007C5E82">
      <w:pPr>
        <w:ind w:firstLine="709"/>
        <w:jc w:val="both"/>
        <w:rPr>
          <w:rFonts w:ascii="Tahoma" w:hAnsi="Tahoma" w:cs="Tahoma"/>
          <w:sz w:val="20"/>
          <w:lang w:val="en-US"/>
        </w:rPr>
      </w:pPr>
      <w:r w:rsidRPr="002D4DCD">
        <w:rPr>
          <w:rFonts w:ascii="Tahoma" w:hAnsi="Tahoma" w:cs="Tahoma"/>
          <w:sz w:val="20"/>
        </w:rPr>
        <w:t xml:space="preserve">Существует множество различных протоколов. Протоколы, которые осуществляют передачу данных по сети, составляют семейство </w:t>
      </w: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b/>
          <w:sz w:val="20"/>
        </w:rPr>
        <w:t>/</w:t>
      </w:r>
      <w:r w:rsidRPr="002D4DCD">
        <w:rPr>
          <w:rFonts w:ascii="Tahoma" w:hAnsi="Tahoma" w:cs="Tahoma"/>
          <w:b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>. Основные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из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них</w:t>
      </w:r>
      <w:r w:rsidRPr="002D4DCD">
        <w:rPr>
          <w:rFonts w:ascii="Tahoma" w:hAnsi="Tahoma" w:cs="Tahoma"/>
          <w:sz w:val="20"/>
          <w:lang w:val="en-US"/>
        </w:rPr>
        <w:t xml:space="preserve">: </w:t>
      </w:r>
      <w:r w:rsidRPr="002D4DCD">
        <w:rPr>
          <w:rFonts w:ascii="Tahoma" w:hAnsi="Tahoma" w:cs="Tahoma"/>
          <w:b/>
          <w:sz w:val="20"/>
          <w:lang w:val="en-US"/>
        </w:rPr>
        <w:t xml:space="preserve">Internet Protocol </w:t>
      </w:r>
      <w:r w:rsidRPr="002D4DCD">
        <w:rPr>
          <w:rFonts w:ascii="Tahoma" w:hAnsi="Tahoma" w:cs="Tahoma"/>
          <w:sz w:val="20"/>
          <w:lang w:val="en-US"/>
        </w:rPr>
        <w:t>(</w:t>
      </w:r>
      <w:r w:rsidRPr="002D4DCD">
        <w:rPr>
          <w:rFonts w:ascii="Tahoma" w:hAnsi="Tahoma" w:cs="Tahoma"/>
          <w:b/>
          <w:sz w:val="20"/>
          <w:lang w:val="en-US"/>
        </w:rPr>
        <w:t>IP</w:t>
      </w:r>
      <w:r w:rsidRPr="002D4DCD">
        <w:rPr>
          <w:rFonts w:ascii="Tahoma" w:hAnsi="Tahoma" w:cs="Tahoma"/>
          <w:sz w:val="20"/>
          <w:lang w:val="en-US"/>
        </w:rPr>
        <w:t xml:space="preserve">), </w:t>
      </w:r>
      <w:r w:rsidRPr="002D4DCD">
        <w:rPr>
          <w:rFonts w:ascii="Tahoma" w:hAnsi="Tahoma" w:cs="Tahoma"/>
          <w:b/>
          <w:sz w:val="20"/>
          <w:lang w:val="en-US"/>
        </w:rPr>
        <w:t>Transmission Communication Protocol</w:t>
      </w:r>
      <w:r w:rsidRPr="002D4DCD">
        <w:rPr>
          <w:rFonts w:ascii="Tahoma" w:hAnsi="Tahoma" w:cs="Tahoma"/>
          <w:sz w:val="20"/>
          <w:lang w:val="en-US"/>
        </w:rPr>
        <w:t xml:space="preserve"> (</w:t>
      </w: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sz w:val="20"/>
          <w:lang w:val="en-US"/>
        </w:rPr>
        <w:t xml:space="preserve">) </w:t>
      </w:r>
      <w:r w:rsidRPr="002D4DCD">
        <w:rPr>
          <w:rFonts w:ascii="Tahoma" w:hAnsi="Tahoma" w:cs="Tahoma"/>
          <w:sz w:val="20"/>
        </w:rPr>
        <w:t>и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b/>
          <w:sz w:val="20"/>
          <w:lang w:val="en-US"/>
        </w:rPr>
        <w:t>User Data Protocol</w:t>
      </w:r>
      <w:r w:rsidRPr="002D4DCD">
        <w:rPr>
          <w:rFonts w:ascii="Tahoma" w:hAnsi="Tahoma" w:cs="Tahoma"/>
          <w:sz w:val="20"/>
          <w:lang w:val="en-US"/>
        </w:rPr>
        <w:t xml:space="preserve"> (</w:t>
      </w:r>
      <w:r w:rsidRPr="002D4DCD">
        <w:rPr>
          <w:rFonts w:ascii="Tahoma" w:hAnsi="Tahoma" w:cs="Tahoma"/>
          <w:b/>
          <w:sz w:val="20"/>
          <w:lang w:val="en-US"/>
        </w:rPr>
        <w:t>UDP</w:t>
      </w:r>
      <w:r w:rsidRPr="002D4DCD">
        <w:rPr>
          <w:rFonts w:ascii="Tahoma" w:hAnsi="Tahoma" w:cs="Tahoma"/>
          <w:sz w:val="20"/>
          <w:lang w:val="en-US"/>
        </w:rPr>
        <w:t>).</w:t>
      </w:r>
    </w:p>
    <w:p w:rsidR="00766685" w:rsidRPr="002D4DCD" w:rsidRDefault="00766685" w:rsidP="007C5E82">
      <w:pPr>
        <w:jc w:val="center"/>
        <w:rPr>
          <w:rFonts w:ascii="Tahoma" w:hAnsi="Tahoma" w:cs="Tahoma"/>
          <w:sz w:val="20"/>
          <w:lang w:val="en-US"/>
        </w:rPr>
      </w:pPr>
      <w:r w:rsidRPr="002D4DCD">
        <w:rPr>
          <w:rFonts w:ascii="Tahoma" w:hAnsi="Tahoma" w:cs="Tahoma"/>
          <w:noProof/>
          <w:sz w:val="20"/>
          <w:lang w:eastAsia="ru-RU"/>
        </w:rPr>
        <w:drawing>
          <wp:inline distT="0" distB="0" distL="0" distR="0">
            <wp:extent cx="6639560" cy="2353310"/>
            <wp:effectExtent l="0" t="0" r="8890" b="8890"/>
            <wp:docPr id="6" name="Рисунок 6" descr="D:\Загрузки\protoc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Загрузки\protoco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82" w:rsidRPr="002D4DCD" w:rsidRDefault="007C5E82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b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 xml:space="preserve"> – сетевой уровень, который использует физические каналы коммуникации – интернет-кабели, </w:t>
      </w:r>
      <w:r w:rsidRPr="002D4DCD">
        <w:rPr>
          <w:rFonts w:ascii="Tahoma" w:hAnsi="Tahoma" w:cs="Tahoma"/>
          <w:sz w:val="20"/>
          <w:lang w:val="en-US"/>
        </w:rPr>
        <w:t>Wi</w:t>
      </w:r>
      <w:r w:rsidRPr="002D4DCD">
        <w:rPr>
          <w:rFonts w:ascii="Tahoma" w:hAnsi="Tahoma" w:cs="Tahoma"/>
          <w:sz w:val="20"/>
        </w:rPr>
        <w:t>-</w:t>
      </w:r>
      <w:r w:rsidRPr="002D4DCD">
        <w:rPr>
          <w:rFonts w:ascii="Tahoma" w:hAnsi="Tahoma" w:cs="Tahoma"/>
          <w:sz w:val="20"/>
          <w:lang w:val="en-US"/>
        </w:rPr>
        <w:t>Fi</w:t>
      </w:r>
      <w:r w:rsidRPr="002D4DCD">
        <w:rPr>
          <w:rFonts w:ascii="Tahoma" w:hAnsi="Tahoma" w:cs="Tahoma"/>
          <w:sz w:val="20"/>
        </w:rPr>
        <w:t xml:space="preserve"> и т.д., для передачи пакетов данных другому хосту.</w:t>
      </w:r>
    </w:p>
    <w:p w:rsidR="00056015" w:rsidRPr="002D4DCD" w:rsidRDefault="007C5E82" w:rsidP="00056015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b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и </w:t>
      </w:r>
      <w:r w:rsidRPr="002D4DCD">
        <w:rPr>
          <w:rFonts w:ascii="Tahoma" w:hAnsi="Tahoma" w:cs="Tahoma"/>
          <w:b/>
          <w:sz w:val="20"/>
          <w:lang w:val="en-US"/>
        </w:rPr>
        <w:t>UDP</w:t>
      </w:r>
      <w:r w:rsidRPr="002D4DCD">
        <w:rPr>
          <w:rFonts w:ascii="Tahoma" w:hAnsi="Tahoma" w:cs="Tahoma"/>
          <w:sz w:val="20"/>
        </w:rPr>
        <w:t xml:space="preserve"> – транспортные уровни, используют определенные порты для передачи данных. </w:t>
      </w: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sz w:val="20"/>
        </w:rPr>
        <w:t xml:space="preserve"> позволяет отследить потерю пакетов и их дублирование при передаче.</w:t>
      </w:r>
      <w:r w:rsidR="00056015" w:rsidRPr="002D4DCD">
        <w:rPr>
          <w:rFonts w:ascii="Tahoma" w:hAnsi="Tahoma" w:cs="Tahoma"/>
          <w:sz w:val="20"/>
        </w:rPr>
        <w:t xml:space="preserve"> Поэтому, </w:t>
      </w:r>
      <w:r w:rsidR="00056015" w:rsidRPr="002D4DCD">
        <w:rPr>
          <w:rFonts w:ascii="Tahoma" w:hAnsi="Tahoma" w:cs="Tahoma"/>
          <w:sz w:val="20"/>
          <w:lang w:val="en-US"/>
        </w:rPr>
        <w:t>TCP</w:t>
      </w:r>
      <w:r w:rsidR="00056015" w:rsidRPr="002D4DCD">
        <w:rPr>
          <w:rFonts w:ascii="Tahoma" w:hAnsi="Tahoma" w:cs="Tahoma"/>
          <w:sz w:val="20"/>
        </w:rPr>
        <w:t xml:space="preserve"> </w:t>
      </w:r>
      <w:proofErr w:type="spellStart"/>
      <w:r w:rsidR="00056015" w:rsidRPr="002D4DCD">
        <w:rPr>
          <w:rFonts w:ascii="Tahoma" w:hAnsi="Tahoma" w:cs="Tahoma"/>
          <w:sz w:val="20"/>
          <w:lang w:val="uk-UA"/>
        </w:rPr>
        <w:t>работает</w:t>
      </w:r>
      <w:proofErr w:type="spellEnd"/>
      <w:r w:rsidR="00056015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056015" w:rsidRPr="002D4DCD">
        <w:rPr>
          <w:rFonts w:ascii="Tahoma" w:hAnsi="Tahoma" w:cs="Tahoma"/>
          <w:sz w:val="20"/>
          <w:lang w:val="uk-UA"/>
        </w:rPr>
        <w:t>медленнее</w:t>
      </w:r>
      <w:proofErr w:type="spellEnd"/>
      <w:r w:rsidR="00056015" w:rsidRPr="002D4DCD">
        <w:rPr>
          <w:rFonts w:ascii="Tahoma" w:hAnsi="Tahoma" w:cs="Tahoma"/>
          <w:sz w:val="20"/>
          <w:lang w:val="uk-UA"/>
        </w:rPr>
        <w:t xml:space="preserve">, </w:t>
      </w:r>
      <w:proofErr w:type="spellStart"/>
      <w:r w:rsidR="00056015" w:rsidRPr="002D4DCD">
        <w:rPr>
          <w:rFonts w:ascii="Tahoma" w:hAnsi="Tahoma" w:cs="Tahoma"/>
          <w:sz w:val="20"/>
          <w:lang w:val="uk-UA"/>
        </w:rPr>
        <w:t>чем</w:t>
      </w:r>
      <w:proofErr w:type="spellEnd"/>
      <w:r w:rsidR="00056015" w:rsidRPr="002D4DCD">
        <w:rPr>
          <w:rFonts w:ascii="Tahoma" w:hAnsi="Tahoma" w:cs="Tahoma"/>
          <w:sz w:val="20"/>
          <w:lang w:val="uk-UA"/>
        </w:rPr>
        <w:t xml:space="preserve"> </w:t>
      </w:r>
      <w:r w:rsidR="00056015" w:rsidRPr="002D4DCD">
        <w:rPr>
          <w:rFonts w:ascii="Tahoma" w:hAnsi="Tahoma" w:cs="Tahoma"/>
          <w:sz w:val="20"/>
          <w:lang w:val="en-US"/>
        </w:rPr>
        <w:t>UDP</w:t>
      </w:r>
      <w:r w:rsidR="00056015" w:rsidRPr="002D4DCD">
        <w:rPr>
          <w:rFonts w:ascii="Tahoma" w:hAnsi="Tahoma" w:cs="Tahoma"/>
          <w:sz w:val="20"/>
          <w:lang w:val="uk-UA"/>
        </w:rPr>
        <w:t>.</w:t>
      </w:r>
      <w:r w:rsidR="005A2BA7" w:rsidRPr="002D4DCD">
        <w:rPr>
          <w:rFonts w:ascii="Tahoma" w:hAnsi="Tahoma" w:cs="Tahoma"/>
          <w:sz w:val="20"/>
          <w:lang w:val="uk-UA"/>
        </w:rPr>
        <w:t xml:space="preserve"> </w:t>
      </w:r>
      <w:r w:rsidR="00056015" w:rsidRPr="002D4DCD">
        <w:rPr>
          <w:rFonts w:ascii="Tahoma" w:hAnsi="Tahoma" w:cs="Tahoma"/>
          <w:b/>
          <w:sz w:val="20"/>
          <w:lang w:val="en-US"/>
        </w:rPr>
        <w:t>UDP</w:t>
      </w:r>
      <w:r w:rsidR="00056015" w:rsidRPr="002D4DCD">
        <w:rPr>
          <w:rFonts w:ascii="Tahoma" w:hAnsi="Tahoma" w:cs="Tahoma"/>
          <w:sz w:val="20"/>
        </w:rPr>
        <w:t xml:space="preserve"> же подобного не предоставляет и нацелен на простую передачу данных.</w:t>
      </w:r>
      <w:r w:rsidR="00056015" w:rsidRPr="002D4DCD">
        <w:rPr>
          <w:rFonts w:ascii="Tahoma" w:hAnsi="Tahoma" w:cs="Tahoma"/>
          <w:b/>
          <w:sz w:val="20"/>
        </w:rPr>
        <w:t xml:space="preserve"> </w:t>
      </w:r>
    </w:p>
    <w:p w:rsidR="007C5E82" w:rsidRPr="002D4DCD" w:rsidRDefault="007C5E82" w:rsidP="009A448D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Однако приложение взаимодействует с </w:t>
      </w: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b/>
          <w:sz w:val="20"/>
        </w:rPr>
        <w:t>/</w:t>
      </w:r>
      <w:r w:rsidRPr="002D4DCD">
        <w:rPr>
          <w:rFonts w:ascii="Tahoma" w:hAnsi="Tahoma" w:cs="Tahoma"/>
          <w:b/>
          <w:sz w:val="20"/>
          <w:lang w:val="en-US"/>
        </w:rPr>
        <w:t>UDP</w:t>
      </w:r>
      <w:r w:rsidRPr="002D4DCD">
        <w:rPr>
          <w:rFonts w:ascii="Tahoma" w:hAnsi="Tahoma" w:cs="Tahoma"/>
          <w:sz w:val="20"/>
        </w:rPr>
        <w:t xml:space="preserve"> напрямую, а через специальный </w:t>
      </w:r>
      <w:r w:rsidRPr="002D4DCD">
        <w:rPr>
          <w:rFonts w:ascii="Tahoma" w:hAnsi="Tahoma" w:cs="Tahoma"/>
          <w:sz w:val="20"/>
          <w:lang w:val="en-US"/>
        </w:rPr>
        <w:t>API</w:t>
      </w:r>
      <w:r w:rsidRPr="002D4DCD">
        <w:rPr>
          <w:rFonts w:ascii="Tahoma" w:hAnsi="Tahoma" w:cs="Tahoma"/>
          <w:sz w:val="20"/>
        </w:rPr>
        <w:t xml:space="preserve">, который предоставляют сокеты. </w:t>
      </w:r>
      <w:r w:rsidRPr="002D4DCD">
        <w:rPr>
          <w:rFonts w:ascii="Tahoma" w:hAnsi="Tahoma" w:cs="Tahoma"/>
          <w:b/>
          <w:sz w:val="20"/>
        </w:rPr>
        <w:t xml:space="preserve">Сокет </w:t>
      </w:r>
      <w:r w:rsidRPr="002D4DCD">
        <w:rPr>
          <w:rFonts w:ascii="Tahoma" w:hAnsi="Tahoma" w:cs="Tahoma"/>
          <w:b/>
          <w:sz w:val="20"/>
        </w:rPr>
        <w:softHyphen/>
      </w:r>
      <w:r w:rsidRPr="002D4DCD">
        <w:rPr>
          <w:rFonts w:ascii="Tahoma" w:hAnsi="Tahoma" w:cs="Tahoma"/>
          <w:sz w:val="20"/>
        </w:rPr>
        <w:t>– это интерфейс для создания сетевых приложений, который опирается на встроенные возможности операционной системы.</w:t>
      </w:r>
      <w:r w:rsidR="009A448D" w:rsidRPr="002D4DCD">
        <w:rPr>
          <w:rFonts w:ascii="Tahoma" w:hAnsi="Tahoma" w:cs="Tahoma"/>
          <w:sz w:val="20"/>
        </w:rPr>
        <w:t xml:space="preserve"> </w:t>
      </w:r>
    </w:p>
    <w:p w:rsidR="009A448D" w:rsidRPr="002D4DCD" w:rsidRDefault="007C5E82" w:rsidP="009A448D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Различают два вида сокетов: потоковые сокеты (</w:t>
      </w:r>
      <w:r w:rsidRPr="002D4DCD">
        <w:rPr>
          <w:rFonts w:ascii="Tahoma" w:hAnsi="Tahoma" w:cs="Tahoma"/>
          <w:b/>
          <w:sz w:val="20"/>
          <w:lang w:val="en-US"/>
        </w:rPr>
        <w:t>stream</w:t>
      </w:r>
      <w:r w:rsidRPr="002D4DCD">
        <w:rPr>
          <w:rFonts w:ascii="Tahoma" w:hAnsi="Tahoma" w:cs="Tahoma"/>
          <w:b/>
          <w:sz w:val="20"/>
        </w:rPr>
        <w:t xml:space="preserve"> </w:t>
      </w:r>
      <w:r w:rsidRPr="002D4DCD">
        <w:rPr>
          <w:rFonts w:ascii="Tahoma" w:hAnsi="Tahoma" w:cs="Tahoma"/>
          <w:b/>
          <w:sz w:val="20"/>
          <w:lang w:val="en-US"/>
        </w:rPr>
        <w:t>socket</w:t>
      </w:r>
      <w:r w:rsidRPr="002D4DCD">
        <w:rPr>
          <w:rFonts w:ascii="Tahoma" w:hAnsi="Tahoma" w:cs="Tahoma"/>
          <w:sz w:val="20"/>
        </w:rPr>
        <w:t>) и дейтаграмные сокеты (</w:t>
      </w:r>
      <w:r w:rsidRPr="002D4DCD">
        <w:rPr>
          <w:rFonts w:ascii="Tahoma" w:hAnsi="Tahoma" w:cs="Tahoma"/>
          <w:b/>
          <w:sz w:val="20"/>
          <w:lang w:val="en-US"/>
        </w:rPr>
        <w:t>datagram</w:t>
      </w:r>
      <w:r w:rsidRPr="002D4DCD">
        <w:rPr>
          <w:rFonts w:ascii="Tahoma" w:hAnsi="Tahoma" w:cs="Tahoma"/>
          <w:b/>
          <w:sz w:val="20"/>
        </w:rPr>
        <w:t xml:space="preserve"> </w:t>
      </w:r>
      <w:r w:rsidRPr="002D4DCD">
        <w:rPr>
          <w:rFonts w:ascii="Tahoma" w:hAnsi="Tahoma" w:cs="Tahoma"/>
          <w:b/>
          <w:sz w:val="20"/>
          <w:lang w:val="en-US"/>
        </w:rPr>
        <w:t>socket</w:t>
      </w:r>
      <w:r w:rsidRPr="002D4DCD">
        <w:rPr>
          <w:rFonts w:ascii="Tahoma" w:hAnsi="Tahoma" w:cs="Tahoma"/>
          <w:sz w:val="20"/>
        </w:rPr>
        <w:t xml:space="preserve">). Потоковые сокеты используют протокол </w:t>
      </w: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sz w:val="20"/>
        </w:rPr>
        <w:t xml:space="preserve">, а </w:t>
      </w:r>
      <w:proofErr w:type="spellStart"/>
      <w:r w:rsidRPr="002D4DCD">
        <w:rPr>
          <w:rFonts w:ascii="Tahoma" w:hAnsi="Tahoma" w:cs="Tahoma"/>
          <w:sz w:val="20"/>
        </w:rPr>
        <w:t>дейтаграмные</w:t>
      </w:r>
      <w:proofErr w:type="spellEnd"/>
      <w:r w:rsidRPr="002D4DCD">
        <w:rPr>
          <w:rFonts w:ascii="Tahoma" w:hAnsi="Tahoma" w:cs="Tahoma"/>
          <w:sz w:val="20"/>
        </w:rPr>
        <w:t xml:space="preserve"> – </w:t>
      </w:r>
      <w:r w:rsidRPr="002D4DCD">
        <w:rPr>
          <w:rFonts w:ascii="Tahoma" w:hAnsi="Tahoma" w:cs="Tahoma"/>
          <w:b/>
          <w:sz w:val="20"/>
          <w:lang w:val="en-US"/>
        </w:rPr>
        <w:t>UDP</w:t>
      </w:r>
      <w:r w:rsidRPr="002D4DCD">
        <w:rPr>
          <w:rFonts w:ascii="Tahoma" w:hAnsi="Tahoma" w:cs="Tahoma"/>
          <w:sz w:val="20"/>
        </w:rPr>
        <w:t>.</w:t>
      </w:r>
      <w:r w:rsidR="009A448D" w:rsidRPr="002D4DCD">
        <w:rPr>
          <w:rFonts w:ascii="Tahoma" w:hAnsi="Tahoma" w:cs="Tahoma"/>
          <w:sz w:val="20"/>
        </w:rPr>
        <w:t xml:space="preserve"> </w:t>
      </w:r>
    </w:p>
    <w:p w:rsidR="007C5E82" w:rsidRPr="002D4DCD" w:rsidRDefault="009A448D" w:rsidP="009A448D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Для того, чтобы обменяться данными, </w:t>
      </w:r>
      <w:proofErr w:type="spellStart"/>
      <w:r w:rsidRPr="002D4DCD">
        <w:rPr>
          <w:rFonts w:ascii="Tahoma" w:hAnsi="Tahoma" w:cs="Tahoma"/>
          <w:sz w:val="20"/>
        </w:rPr>
        <w:t>необоходимо</w:t>
      </w:r>
      <w:proofErr w:type="spellEnd"/>
      <w:r w:rsidRPr="002D4DCD">
        <w:rPr>
          <w:rFonts w:ascii="Tahoma" w:hAnsi="Tahoma" w:cs="Tahoma"/>
          <w:sz w:val="20"/>
        </w:rPr>
        <w:t xml:space="preserve"> установить соединение. Для этого вызывающий сокет должен знать </w:t>
      </w:r>
      <w:r w:rsidRPr="002D4DCD">
        <w:rPr>
          <w:rFonts w:ascii="Tahoma" w:hAnsi="Tahoma" w:cs="Tahoma"/>
          <w:b/>
          <w:sz w:val="20"/>
          <w:lang w:val="en-US"/>
        </w:rPr>
        <w:t>IP</w:t>
      </w:r>
      <w:r w:rsidRPr="002D4DCD">
        <w:rPr>
          <w:rFonts w:ascii="Tahoma" w:hAnsi="Tahoma" w:cs="Tahoma"/>
          <w:b/>
          <w:sz w:val="20"/>
        </w:rPr>
        <w:t>-</w:t>
      </w:r>
      <w:r w:rsidRPr="002D4DCD">
        <w:rPr>
          <w:rFonts w:ascii="Tahoma" w:hAnsi="Tahoma" w:cs="Tahoma"/>
          <w:b/>
          <w:sz w:val="20"/>
          <w:lang w:val="uk-UA"/>
        </w:rPr>
        <w:t>адрес</w:t>
      </w:r>
      <w:r w:rsidRPr="002D4DCD">
        <w:rPr>
          <w:rFonts w:ascii="Tahoma" w:hAnsi="Tahoma" w:cs="Tahoma"/>
          <w:b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того сокета, с которым хочет установить соединение (аналогично сотовой связи: для того, чтобы один телефон должен набрать другому телефону).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>-</w:t>
      </w:r>
      <w:r w:rsidRPr="002D4DCD">
        <w:rPr>
          <w:rFonts w:ascii="Tahoma" w:hAnsi="Tahoma" w:cs="Tahoma"/>
          <w:sz w:val="20"/>
          <w:lang w:val="uk-UA"/>
        </w:rPr>
        <w:t xml:space="preserve">адрес аналогичен телефонному номеру. В </w:t>
      </w:r>
      <w:proofErr w:type="spellStart"/>
      <w:r w:rsidRPr="002D4DCD">
        <w:rPr>
          <w:rFonts w:ascii="Tahoma" w:hAnsi="Tahoma" w:cs="Tahoma"/>
          <w:sz w:val="20"/>
          <w:lang w:val="uk-UA"/>
        </w:rPr>
        <w:t>телефонной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сети </w:t>
      </w:r>
      <w:proofErr w:type="spellStart"/>
      <w:r w:rsidRPr="002D4DCD">
        <w:rPr>
          <w:rFonts w:ascii="Tahoma" w:hAnsi="Tahoma" w:cs="Tahoma"/>
          <w:sz w:val="20"/>
          <w:lang w:val="uk-UA"/>
        </w:rPr>
        <w:t>после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набора номера </w:t>
      </w:r>
      <w:proofErr w:type="spellStart"/>
      <w:r w:rsidRPr="002D4DCD">
        <w:rPr>
          <w:rFonts w:ascii="Tahoma" w:hAnsi="Tahoma" w:cs="Tahoma"/>
          <w:sz w:val="20"/>
          <w:lang w:val="uk-UA"/>
        </w:rPr>
        <w:t>вызывающая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сторона </w:t>
      </w:r>
      <w:proofErr w:type="spellStart"/>
      <w:r w:rsidRPr="002D4DCD">
        <w:rPr>
          <w:rFonts w:ascii="Tahoma" w:hAnsi="Tahoma" w:cs="Tahoma"/>
          <w:sz w:val="20"/>
          <w:lang w:val="uk-UA"/>
        </w:rPr>
        <w:t>чувствует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</w:t>
      </w:r>
      <w:r w:rsidRPr="002D4DCD">
        <w:rPr>
          <w:rFonts w:ascii="Tahoma" w:hAnsi="Tahoma" w:cs="Tahoma"/>
          <w:sz w:val="20"/>
        </w:rPr>
        <w:t xml:space="preserve">вызов, то есть запрос на установление соединения и подтверждает этот запрос, снимая трубку. Аналогично и </w:t>
      </w:r>
      <w:r w:rsidRPr="002D4DCD">
        <w:rPr>
          <w:rFonts w:ascii="Tahoma" w:hAnsi="Tahoma" w:cs="Tahoma"/>
          <w:b/>
          <w:sz w:val="20"/>
          <w:lang w:val="en-US"/>
        </w:rPr>
        <w:t>TCP</w:t>
      </w:r>
      <w:r w:rsidRPr="002D4DCD">
        <w:rPr>
          <w:rFonts w:ascii="Tahoma" w:hAnsi="Tahoma" w:cs="Tahoma"/>
          <w:sz w:val="20"/>
        </w:rPr>
        <w:t>:</w:t>
      </w:r>
      <w:r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Pr="002D4DCD">
        <w:rPr>
          <w:rFonts w:ascii="Tahoma" w:hAnsi="Tahoma" w:cs="Tahoma"/>
          <w:sz w:val="20"/>
          <w:lang w:val="uk-UA"/>
        </w:rPr>
        <w:t>ожидающий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Pr="002D4DCD">
        <w:rPr>
          <w:rFonts w:ascii="Tahoma" w:hAnsi="Tahoma" w:cs="Tahoma"/>
          <w:sz w:val="20"/>
          <w:lang w:val="uk-UA"/>
        </w:rPr>
        <w:t>запроса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, на </w:t>
      </w:r>
      <w:proofErr w:type="spellStart"/>
      <w:r w:rsidRPr="002D4DCD">
        <w:rPr>
          <w:rFonts w:ascii="Tahoma" w:hAnsi="Tahoma" w:cs="Tahoma"/>
          <w:sz w:val="20"/>
          <w:lang w:val="uk-UA"/>
        </w:rPr>
        <w:t>установление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Pr="002D4DCD">
        <w:rPr>
          <w:rFonts w:ascii="Tahoma" w:hAnsi="Tahoma" w:cs="Tahoma"/>
          <w:sz w:val="20"/>
          <w:lang w:val="uk-UA"/>
        </w:rPr>
        <w:t>связи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, </w:t>
      </w:r>
      <w:proofErr w:type="spellStart"/>
      <w:r w:rsidRPr="002D4DCD">
        <w:rPr>
          <w:rFonts w:ascii="Tahoma" w:hAnsi="Tahoma" w:cs="Tahoma"/>
          <w:sz w:val="20"/>
          <w:lang w:val="uk-UA"/>
        </w:rPr>
        <w:t>сокет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Pr="002D4DCD">
        <w:rPr>
          <w:rFonts w:ascii="Tahoma" w:hAnsi="Tahoma" w:cs="Tahoma"/>
          <w:sz w:val="20"/>
          <w:lang w:val="uk-UA"/>
        </w:rPr>
        <w:t>получает</w:t>
      </w:r>
      <w:proofErr w:type="spellEnd"/>
      <w:r w:rsidRPr="002D4DCD">
        <w:rPr>
          <w:rFonts w:ascii="Tahoma" w:hAnsi="Tahoma" w:cs="Tahoma"/>
          <w:sz w:val="20"/>
          <w:lang w:val="uk-UA"/>
        </w:rPr>
        <w:t xml:space="preserve"> </w:t>
      </w:r>
      <w:r w:rsidRPr="002D4DCD">
        <w:rPr>
          <w:rFonts w:ascii="Tahoma" w:hAnsi="Tahoma" w:cs="Tahoma"/>
          <w:sz w:val="20"/>
        </w:rPr>
        <w:t>этот запрос и подтверждает его. После этого начинает происходить обмен данных. Как только обмен данными завершен, любой из сокетов разрывает соединение.</w:t>
      </w:r>
      <w:r w:rsidR="005A2BA7" w:rsidRPr="002D4DCD">
        <w:rPr>
          <w:rFonts w:ascii="Tahoma" w:hAnsi="Tahoma" w:cs="Tahoma"/>
          <w:sz w:val="20"/>
        </w:rPr>
        <w:t xml:space="preserve"> В </w:t>
      </w:r>
      <w:r w:rsidR="005A2BA7" w:rsidRPr="002D4DCD">
        <w:rPr>
          <w:rFonts w:ascii="Tahoma" w:hAnsi="Tahoma" w:cs="Tahoma"/>
          <w:b/>
          <w:sz w:val="20"/>
          <w:lang w:val="en-US"/>
        </w:rPr>
        <w:t>TCP</w:t>
      </w:r>
      <w:r w:rsidR="005A2BA7" w:rsidRPr="002D4DCD">
        <w:rPr>
          <w:rFonts w:ascii="Tahoma" w:hAnsi="Tahoma" w:cs="Tahoma"/>
          <w:sz w:val="20"/>
        </w:rPr>
        <w:t xml:space="preserve"> протоколе необходимо установить соединение. </w:t>
      </w:r>
    </w:p>
    <w:p w:rsidR="007C5E82" w:rsidRPr="0064536E" w:rsidRDefault="007C5E82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Чтобы</w:t>
      </w:r>
      <w:r w:rsidR="00A44D90" w:rsidRPr="002D4DCD">
        <w:rPr>
          <w:rFonts w:ascii="Tahoma" w:hAnsi="Tahoma" w:cs="Tahoma"/>
          <w:sz w:val="20"/>
        </w:rPr>
        <w:t xml:space="preserve"> уникально определять хосты в сети каждый хост имеет адрес. Самым распространенным протоколом адресов является </w:t>
      </w:r>
      <w:r w:rsidR="00A44D90" w:rsidRPr="002D4DCD">
        <w:rPr>
          <w:rFonts w:ascii="Tahoma" w:hAnsi="Tahoma" w:cs="Tahoma"/>
          <w:b/>
          <w:sz w:val="20"/>
          <w:lang w:val="en-US"/>
        </w:rPr>
        <w:t>IPv</w:t>
      </w:r>
      <w:r w:rsidR="00A44D90" w:rsidRPr="002D4DCD">
        <w:rPr>
          <w:rFonts w:ascii="Tahoma" w:hAnsi="Tahoma" w:cs="Tahoma"/>
          <w:b/>
          <w:sz w:val="20"/>
        </w:rPr>
        <w:t>4</w:t>
      </w:r>
      <w:r w:rsidR="00A44D90" w:rsidRPr="002D4DCD">
        <w:rPr>
          <w:rFonts w:ascii="Tahoma" w:hAnsi="Tahoma" w:cs="Tahoma"/>
          <w:sz w:val="20"/>
        </w:rPr>
        <w:t xml:space="preserve">, который предполагает представление адреса в 32-битного числа. Также набирает популярности протокол </w:t>
      </w:r>
      <w:r w:rsidR="00A44D90" w:rsidRPr="002D4DCD">
        <w:rPr>
          <w:rFonts w:ascii="Tahoma" w:hAnsi="Tahoma" w:cs="Tahoma"/>
          <w:b/>
          <w:sz w:val="20"/>
          <w:lang w:val="en-US"/>
        </w:rPr>
        <w:t>IPv</w:t>
      </w:r>
      <w:r w:rsidR="00A44D90" w:rsidRPr="002D4DCD">
        <w:rPr>
          <w:rFonts w:ascii="Tahoma" w:hAnsi="Tahoma" w:cs="Tahoma"/>
          <w:b/>
          <w:sz w:val="20"/>
        </w:rPr>
        <w:t>6</w:t>
      </w:r>
      <w:r w:rsidR="00A44D90" w:rsidRPr="002D4DCD">
        <w:rPr>
          <w:rFonts w:ascii="Tahoma" w:hAnsi="Tahoma" w:cs="Tahoma"/>
          <w:sz w:val="20"/>
        </w:rPr>
        <w:t xml:space="preserve">, адреса которого представляют 128-битное число. Чтобы не запоминать все эти числа существует служба </w:t>
      </w:r>
      <w:r w:rsidR="00A44D90" w:rsidRPr="002D4DCD">
        <w:rPr>
          <w:rFonts w:ascii="Tahoma" w:hAnsi="Tahoma" w:cs="Tahoma"/>
          <w:b/>
          <w:sz w:val="20"/>
          <w:lang w:val="en-US"/>
        </w:rPr>
        <w:t>DNS</w:t>
      </w:r>
      <w:r w:rsidR="00A44D90" w:rsidRPr="002D4DCD">
        <w:rPr>
          <w:rFonts w:ascii="Tahoma" w:hAnsi="Tahoma" w:cs="Tahoma"/>
          <w:b/>
          <w:sz w:val="20"/>
        </w:rPr>
        <w:t xml:space="preserve"> </w:t>
      </w:r>
      <w:r w:rsidR="00A44D90" w:rsidRPr="002D4DCD">
        <w:rPr>
          <w:rFonts w:ascii="Tahoma" w:hAnsi="Tahoma" w:cs="Tahoma"/>
          <w:sz w:val="20"/>
        </w:rPr>
        <w:t>(</w:t>
      </w:r>
      <w:r w:rsidR="00A44D90" w:rsidRPr="002D4DCD">
        <w:rPr>
          <w:rFonts w:ascii="Tahoma" w:hAnsi="Tahoma" w:cs="Tahoma"/>
          <w:b/>
          <w:sz w:val="20"/>
          <w:lang w:val="en-US"/>
        </w:rPr>
        <w:t>Domain</w:t>
      </w:r>
      <w:r w:rsidR="00A44D90" w:rsidRPr="002D4DCD">
        <w:rPr>
          <w:rFonts w:ascii="Tahoma" w:hAnsi="Tahoma" w:cs="Tahoma"/>
          <w:b/>
          <w:sz w:val="20"/>
        </w:rPr>
        <w:t xml:space="preserve"> </w:t>
      </w:r>
      <w:r w:rsidR="00A44D90" w:rsidRPr="002D4DCD">
        <w:rPr>
          <w:rFonts w:ascii="Tahoma" w:hAnsi="Tahoma" w:cs="Tahoma"/>
          <w:b/>
          <w:sz w:val="20"/>
          <w:lang w:val="en-US"/>
        </w:rPr>
        <w:t>Name</w:t>
      </w:r>
      <w:r w:rsidR="00A44D90" w:rsidRPr="002D4DCD">
        <w:rPr>
          <w:rFonts w:ascii="Tahoma" w:hAnsi="Tahoma" w:cs="Tahoma"/>
          <w:b/>
          <w:sz w:val="20"/>
        </w:rPr>
        <w:t xml:space="preserve"> </w:t>
      </w:r>
      <w:r w:rsidR="00A44D90" w:rsidRPr="002D4DCD">
        <w:rPr>
          <w:rFonts w:ascii="Tahoma" w:hAnsi="Tahoma" w:cs="Tahoma"/>
          <w:b/>
          <w:sz w:val="20"/>
          <w:lang w:val="en-US"/>
        </w:rPr>
        <w:t>System</w:t>
      </w:r>
      <w:r w:rsidR="00A44D90" w:rsidRPr="002D4DCD">
        <w:rPr>
          <w:rFonts w:ascii="Tahoma" w:hAnsi="Tahoma" w:cs="Tahoma"/>
          <w:sz w:val="20"/>
        </w:rPr>
        <w:t xml:space="preserve">), которая сопоставляет интернет-адреса в виде </w:t>
      </w:r>
      <w:r w:rsidR="00A44D90" w:rsidRPr="002D4DCD">
        <w:rPr>
          <w:rFonts w:ascii="Tahoma" w:hAnsi="Tahoma" w:cs="Tahoma"/>
          <w:b/>
          <w:sz w:val="20"/>
          <w:lang w:val="en-US"/>
        </w:rPr>
        <w:t>IPv</w:t>
      </w:r>
      <w:r w:rsidR="00A44D90" w:rsidRPr="002D4DCD">
        <w:rPr>
          <w:rFonts w:ascii="Tahoma" w:hAnsi="Tahoma" w:cs="Tahoma"/>
          <w:b/>
          <w:sz w:val="20"/>
        </w:rPr>
        <w:t>4</w:t>
      </w:r>
      <w:r w:rsidR="00A44D90" w:rsidRPr="002D4DCD">
        <w:rPr>
          <w:rFonts w:ascii="Tahoma" w:hAnsi="Tahoma" w:cs="Tahoma"/>
          <w:sz w:val="20"/>
        </w:rPr>
        <w:t xml:space="preserve"> и </w:t>
      </w:r>
      <w:r w:rsidR="00A44D90" w:rsidRPr="002D4DCD">
        <w:rPr>
          <w:rFonts w:ascii="Tahoma" w:hAnsi="Tahoma" w:cs="Tahoma"/>
          <w:b/>
          <w:sz w:val="20"/>
          <w:lang w:val="en-US"/>
        </w:rPr>
        <w:t>IPv</w:t>
      </w:r>
      <w:r w:rsidR="00A44D90" w:rsidRPr="002D4DCD">
        <w:rPr>
          <w:rFonts w:ascii="Tahoma" w:hAnsi="Tahoma" w:cs="Tahoma"/>
          <w:b/>
          <w:sz w:val="20"/>
        </w:rPr>
        <w:t>6</w:t>
      </w:r>
      <w:r w:rsidR="00A44D90" w:rsidRPr="002D4DCD">
        <w:rPr>
          <w:rFonts w:ascii="Tahoma" w:hAnsi="Tahoma" w:cs="Tahoma"/>
          <w:sz w:val="20"/>
        </w:rPr>
        <w:t xml:space="preserve"> с доменными именами.</w:t>
      </w:r>
    </w:p>
    <w:p w:rsidR="00A44D90" w:rsidRPr="002D4DCD" w:rsidRDefault="00A44D90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Кроме адреса при сетевых взаимодействиях используются порты. </w:t>
      </w:r>
      <w:r w:rsidRPr="002D4DCD">
        <w:rPr>
          <w:rFonts w:ascii="Tahoma" w:hAnsi="Tahoma" w:cs="Tahoma"/>
          <w:b/>
          <w:sz w:val="20"/>
        </w:rPr>
        <w:t>Порт</w:t>
      </w:r>
      <w:r w:rsidRPr="002D4DCD">
        <w:rPr>
          <w:rFonts w:ascii="Tahoma" w:hAnsi="Tahoma" w:cs="Tahoma"/>
          <w:sz w:val="20"/>
        </w:rPr>
        <w:t xml:space="preserve"> представляет 16-битное число в диапазоне от 1 до 65 025. Использование портов позволяет разграничить несколько запущенных приложений на одном хосте.</w:t>
      </w:r>
    </w:p>
    <w:p w:rsidR="00056015" w:rsidRPr="002D4DCD" w:rsidRDefault="00056015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  <w:lang w:val="uk-UA"/>
        </w:rPr>
        <w:t xml:space="preserve">В </w:t>
      </w:r>
      <w:r w:rsidRPr="002D4DCD">
        <w:rPr>
          <w:rFonts w:ascii="Tahoma" w:hAnsi="Tahoma" w:cs="Tahoma"/>
          <w:sz w:val="20"/>
          <w:lang w:val="en-US"/>
        </w:rPr>
        <w:t>TCP</w:t>
      </w:r>
      <w:r w:rsidRPr="002D4DCD">
        <w:rPr>
          <w:rFonts w:ascii="Tahoma" w:hAnsi="Tahoma" w:cs="Tahoma"/>
          <w:sz w:val="20"/>
        </w:rPr>
        <w:t xml:space="preserve"> сокеты делятся на 2 вида сокетов: клинетские сокеты и серверные сокеты. </w:t>
      </w:r>
      <w:r w:rsidRPr="002D4DCD">
        <w:rPr>
          <w:rFonts w:ascii="Tahoma" w:hAnsi="Tahoma" w:cs="Tahoma"/>
          <w:b/>
          <w:sz w:val="20"/>
        </w:rPr>
        <w:t>Серверные сокеты</w:t>
      </w:r>
      <w:r w:rsidRPr="002D4DCD">
        <w:rPr>
          <w:rFonts w:ascii="Tahoma" w:hAnsi="Tahoma" w:cs="Tahoma"/>
          <w:sz w:val="20"/>
        </w:rPr>
        <w:t xml:space="preserve"> только принимают запросы на установление соединения. В обмене данными </w:t>
      </w:r>
      <w:proofErr w:type="gramStart"/>
      <w:r w:rsidRPr="002D4DCD">
        <w:rPr>
          <w:rFonts w:ascii="Tahoma" w:hAnsi="Tahoma" w:cs="Tahoma"/>
          <w:sz w:val="20"/>
        </w:rPr>
        <w:t>они  не</w:t>
      </w:r>
      <w:proofErr w:type="gramEnd"/>
      <w:r w:rsidRPr="002D4DCD">
        <w:rPr>
          <w:rFonts w:ascii="Tahoma" w:hAnsi="Tahoma" w:cs="Tahoma"/>
          <w:sz w:val="20"/>
        </w:rPr>
        <w:t xml:space="preserve"> участвуют. </w:t>
      </w:r>
      <w:r w:rsidRPr="002D4DCD">
        <w:rPr>
          <w:rFonts w:ascii="Tahoma" w:hAnsi="Tahoma" w:cs="Tahoma"/>
          <w:b/>
          <w:sz w:val="20"/>
        </w:rPr>
        <w:t>Клиентские сокеты</w:t>
      </w:r>
      <w:r w:rsidRPr="002D4DCD">
        <w:rPr>
          <w:rFonts w:ascii="Tahoma" w:hAnsi="Tahoma" w:cs="Tahoma"/>
          <w:sz w:val="20"/>
        </w:rPr>
        <w:t xml:space="preserve"> инициируют запрос на установление связи и участвуют в обмене данными.</w:t>
      </w:r>
    </w:p>
    <w:p w:rsidR="00056015" w:rsidRPr="002D4DCD" w:rsidRDefault="00056015" w:rsidP="00056015">
      <w:pPr>
        <w:ind w:firstLine="709"/>
        <w:jc w:val="center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noProof/>
          <w:lang w:eastAsia="ru-RU"/>
        </w:rPr>
        <w:lastRenderedPageBreak/>
        <w:drawing>
          <wp:inline distT="0" distB="0" distL="0" distR="0" wp14:anchorId="1F179AF0" wp14:editId="679F9C23">
            <wp:extent cx="3568556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597" cy="28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15" w:rsidRPr="002D4DCD" w:rsidRDefault="00056015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Серверный сокет, получив запрос на установление связи, создает </w:t>
      </w:r>
      <w:proofErr w:type="spellStart"/>
      <w:r w:rsidRPr="002D4DCD">
        <w:rPr>
          <w:rFonts w:ascii="Tahoma" w:hAnsi="Tahoma" w:cs="Tahoma"/>
          <w:sz w:val="20"/>
        </w:rPr>
        <w:t>клиенсткий</w:t>
      </w:r>
      <w:proofErr w:type="spellEnd"/>
      <w:r w:rsidRPr="002D4DCD">
        <w:rPr>
          <w:rFonts w:ascii="Tahoma" w:hAnsi="Tahoma" w:cs="Tahoma"/>
          <w:sz w:val="20"/>
        </w:rPr>
        <w:t xml:space="preserve"> сокет и перенаправляет соединения на него. Сам сервер возвращается к состоянию </w:t>
      </w:r>
      <w:proofErr w:type="spellStart"/>
      <w:r w:rsidRPr="002D4DCD">
        <w:rPr>
          <w:rFonts w:ascii="Tahoma" w:hAnsi="Tahoma" w:cs="Tahoma"/>
          <w:sz w:val="20"/>
        </w:rPr>
        <w:t>ожидния</w:t>
      </w:r>
      <w:proofErr w:type="spellEnd"/>
      <w:r w:rsidRPr="002D4DCD">
        <w:rPr>
          <w:rFonts w:ascii="Tahoma" w:hAnsi="Tahoma" w:cs="Tahoma"/>
          <w:sz w:val="20"/>
        </w:rPr>
        <w:t xml:space="preserve"> на установления связи. Следующий клиент посылает запрос на установление связи серверному сокету.</w:t>
      </w:r>
    </w:p>
    <w:p w:rsidR="00056015" w:rsidRPr="002D4DCD" w:rsidRDefault="00056015" w:rsidP="00056015">
      <w:pPr>
        <w:ind w:firstLine="709"/>
        <w:jc w:val="center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noProof/>
          <w:lang w:eastAsia="ru-RU"/>
        </w:rPr>
        <w:drawing>
          <wp:inline distT="0" distB="0" distL="0" distR="0" wp14:anchorId="1D8B77A6" wp14:editId="7F0CD42B">
            <wp:extent cx="3568450" cy="2742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513" cy="27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15" w:rsidRPr="002D4DCD" w:rsidRDefault="00056015" w:rsidP="00056015">
      <w:pPr>
        <w:ind w:firstLine="709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Серверный сокет, почувствовав запрос на установление связи, подтверждает этот запрос, путем создания клиентского сокета, на который перенаправляет соединение от удаленного сокета.</w:t>
      </w:r>
    </w:p>
    <w:p w:rsidR="00056015" w:rsidRPr="002D4DCD" w:rsidRDefault="00056015" w:rsidP="00056015">
      <w:pPr>
        <w:ind w:firstLine="709"/>
        <w:jc w:val="center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noProof/>
          <w:lang w:eastAsia="ru-RU"/>
        </w:rPr>
        <w:drawing>
          <wp:inline distT="0" distB="0" distL="0" distR="0" wp14:anchorId="5BBE3F41" wp14:editId="2129341C">
            <wp:extent cx="3524250" cy="252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851" cy="25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A" w:rsidRPr="002D4DCD" w:rsidRDefault="00C0368A" w:rsidP="00C0368A">
      <w:pPr>
        <w:ind w:firstLine="709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lastRenderedPageBreak/>
        <w:t xml:space="preserve">Сам сервер возвращается к состоянию </w:t>
      </w:r>
      <w:proofErr w:type="spellStart"/>
      <w:r w:rsidRPr="002D4DCD">
        <w:rPr>
          <w:rFonts w:ascii="Tahoma" w:hAnsi="Tahoma" w:cs="Tahoma"/>
          <w:sz w:val="20"/>
        </w:rPr>
        <w:t>ожидния</w:t>
      </w:r>
      <w:proofErr w:type="spellEnd"/>
      <w:r w:rsidRPr="002D4DCD">
        <w:rPr>
          <w:rFonts w:ascii="Tahoma" w:hAnsi="Tahoma" w:cs="Tahoma"/>
          <w:sz w:val="20"/>
        </w:rPr>
        <w:t xml:space="preserve"> на установления связи и т.д.</w:t>
      </w:r>
      <w:r w:rsidR="002E092F" w:rsidRPr="002D4DCD">
        <w:rPr>
          <w:rFonts w:ascii="Tahoma" w:hAnsi="Tahoma" w:cs="Tahoma"/>
          <w:sz w:val="20"/>
        </w:rPr>
        <w:t xml:space="preserve"> </w:t>
      </w:r>
      <w:r w:rsidR="002E092F" w:rsidRPr="002D4DCD">
        <w:rPr>
          <w:rFonts w:ascii="Tahoma" w:hAnsi="Tahoma" w:cs="Tahoma"/>
          <w:sz w:val="20"/>
          <w:lang w:val="uk-UA"/>
        </w:rPr>
        <w:t xml:space="preserve">Если </w:t>
      </w:r>
      <w:r w:rsidR="002E092F" w:rsidRPr="002D4DCD">
        <w:rPr>
          <w:rFonts w:ascii="Tahoma" w:hAnsi="Tahoma" w:cs="Tahoma"/>
          <w:sz w:val="20"/>
        </w:rPr>
        <w:t xml:space="preserve">закрыть серверный сокет, то это не приводит к разрыву всех </w:t>
      </w:r>
      <w:proofErr w:type="spellStart"/>
      <w:r w:rsidR="002E092F" w:rsidRPr="002D4DCD">
        <w:rPr>
          <w:rFonts w:ascii="Tahoma" w:hAnsi="Tahoma" w:cs="Tahoma"/>
          <w:sz w:val="20"/>
        </w:rPr>
        <w:t>сокетных</w:t>
      </w:r>
      <w:proofErr w:type="spellEnd"/>
      <w:r w:rsidR="002E092F" w:rsidRPr="002D4DCD">
        <w:rPr>
          <w:rFonts w:ascii="Tahoma" w:hAnsi="Tahoma" w:cs="Tahoma"/>
          <w:sz w:val="20"/>
        </w:rPr>
        <w:t xml:space="preserve"> соединений.</w:t>
      </w:r>
      <w:r w:rsidR="00346C14" w:rsidRPr="002D4DCD">
        <w:rPr>
          <w:rFonts w:ascii="Tahoma" w:hAnsi="Tahoma" w:cs="Tahoma"/>
          <w:sz w:val="20"/>
        </w:rPr>
        <w:t xml:space="preserve"> На компьютере может исполнятся несколько серверных приложений.</w:t>
      </w:r>
      <w:r w:rsidR="003608AC" w:rsidRPr="002D4DCD">
        <w:rPr>
          <w:rFonts w:ascii="Tahoma" w:hAnsi="Tahoma" w:cs="Tahoma"/>
          <w:sz w:val="20"/>
        </w:rPr>
        <w:t xml:space="preserve"> </w:t>
      </w:r>
      <w:r w:rsidR="002D4DCD" w:rsidRPr="002D4DCD">
        <w:rPr>
          <w:rFonts w:ascii="Tahoma" w:hAnsi="Tahoma" w:cs="Tahoma"/>
          <w:sz w:val="20"/>
        </w:rPr>
        <w:t xml:space="preserve">При этом </w:t>
      </w:r>
      <w:r w:rsidR="002D4DCD" w:rsidRPr="002D4DCD">
        <w:rPr>
          <w:rFonts w:ascii="Tahoma" w:hAnsi="Tahoma" w:cs="Tahoma"/>
          <w:sz w:val="20"/>
          <w:lang w:val="en-US"/>
        </w:rPr>
        <w:t>IP</w:t>
      </w:r>
      <w:r w:rsidR="002D4DCD" w:rsidRPr="002D4DCD">
        <w:rPr>
          <w:rFonts w:ascii="Tahoma" w:hAnsi="Tahoma" w:cs="Tahoma"/>
          <w:sz w:val="20"/>
        </w:rPr>
        <w:t xml:space="preserve">-адрес компьютера может быть один. </w:t>
      </w:r>
      <w:r w:rsidR="003608AC" w:rsidRPr="002D4DCD">
        <w:rPr>
          <w:rFonts w:ascii="Tahoma" w:hAnsi="Tahoma" w:cs="Tahoma"/>
          <w:sz w:val="20"/>
        </w:rPr>
        <w:t>Чтобы система различала пакеты</w:t>
      </w:r>
      <w:r w:rsidR="002D4DCD" w:rsidRPr="002D4DCD">
        <w:rPr>
          <w:rFonts w:ascii="Tahoma" w:hAnsi="Tahoma" w:cs="Tahoma"/>
          <w:sz w:val="20"/>
        </w:rPr>
        <w:t>,</w:t>
      </w:r>
      <w:r w:rsidR="003608AC" w:rsidRPr="002D4DCD">
        <w:rPr>
          <w:rFonts w:ascii="Tahoma" w:hAnsi="Tahoma" w:cs="Tahoma"/>
          <w:sz w:val="20"/>
        </w:rPr>
        <w:t xml:space="preserve"> </w:t>
      </w:r>
      <w:proofErr w:type="spellStart"/>
      <w:r w:rsidR="003608AC" w:rsidRPr="002D4DCD">
        <w:rPr>
          <w:rFonts w:ascii="Tahoma" w:hAnsi="Tahoma" w:cs="Tahoma"/>
          <w:sz w:val="20"/>
        </w:rPr>
        <w:t>предназаначенные</w:t>
      </w:r>
      <w:proofErr w:type="spellEnd"/>
      <w:r w:rsidR="003608AC" w:rsidRPr="002D4DCD">
        <w:rPr>
          <w:rFonts w:ascii="Tahoma" w:hAnsi="Tahoma" w:cs="Tahoma"/>
          <w:sz w:val="20"/>
        </w:rPr>
        <w:t xml:space="preserve"> для одного сокета, от пакетов, предназначенных для другого сокета, существуют порты.</w:t>
      </w:r>
      <w:r w:rsidR="002D4DCD" w:rsidRPr="002D4DCD">
        <w:rPr>
          <w:rFonts w:ascii="Tahoma" w:hAnsi="Tahoma" w:cs="Tahoma"/>
          <w:sz w:val="20"/>
        </w:rPr>
        <w:t xml:space="preserve"> Соответственно, клиентскому сокету для установления соединения необходимо знать не только </w:t>
      </w:r>
      <w:r w:rsidR="002D4DCD" w:rsidRPr="002D4DCD">
        <w:rPr>
          <w:rFonts w:ascii="Tahoma" w:hAnsi="Tahoma" w:cs="Tahoma"/>
          <w:sz w:val="20"/>
          <w:lang w:val="en-US"/>
        </w:rPr>
        <w:t>IP</w:t>
      </w:r>
      <w:r w:rsidR="002D4DCD" w:rsidRPr="002D4DCD">
        <w:rPr>
          <w:rFonts w:ascii="Tahoma" w:hAnsi="Tahoma" w:cs="Tahoma"/>
          <w:sz w:val="20"/>
        </w:rPr>
        <w:t xml:space="preserve">-адрем, но и номер порта.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Любое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сетевое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приложение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должно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иметь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возможность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конфигурирования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изменения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номера </w:t>
      </w:r>
      <w:proofErr w:type="spellStart"/>
      <w:r w:rsidR="002D4DCD" w:rsidRPr="002D4DCD">
        <w:rPr>
          <w:rFonts w:ascii="Tahoma" w:hAnsi="Tahoma" w:cs="Tahoma"/>
          <w:sz w:val="20"/>
          <w:lang w:val="uk-UA"/>
        </w:rPr>
        <w:t>порта</w:t>
      </w:r>
      <w:proofErr w:type="spellEnd"/>
      <w:r w:rsidR="002D4DCD" w:rsidRPr="002D4DCD">
        <w:rPr>
          <w:rFonts w:ascii="Tahoma" w:hAnsi="Tahoma" w:cs="Tahoma"/>
          <w:sz w:val="20"/>
          <w:lang w:val="uk-UA"/>
        </w:rPr>
        <w:t xml:space="preserve"> и </w:t>
      </w:r>
    </w:p>
    <w:p w:rsidR="00A44D90" w:rsidRPr="002D4DCD" w:rsidRDefault="00A44D90" w:rsidP="00DC4216">
      <w:pPr>
        <w:jc w:val="center"/>
        <w:rPr>
          <w:rFonts w:ascii="Tahoma" w:hAnsi="Tahoma" w:cs="Tahoma"/>
          <w:i/>
          <w:sz w:val="24"/>
        </w:rPr>
      </w:pPr>
      <w:r w:rsidRPr="002D4DCD">
        <w:rPr>
          <w:rFonts w:ascii="Tahoma" w:hAnsi="Tahoma" w:cs="Tahoma"/>
          <w:i/>
          <w:sz w:val="24"/>
        </w:rPr>
        <w:t>Адреса в .</w:t>
      </w:r>
      <w:r w:rsidRPr="002D4DCD">
        <w:rPr>
          <w:rFonts w:ascii="Tahoma" w:hAnsi="Tahoma" w:cs="Tahoma"/>
          <w:i/>
          <w:sz w:val="24"/>
          <w:lang w:val="en-US"/>
        </w:rPr>
        <w:t>NET</w:t>
      </w:r>
    </w:p>
    <w:p w:rsidR="00A44D90" w:rsidRPr="002D4DCD" w:rsidRDefault="00A44D90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Прежде чем отправить запрос какому-либо ресурсу, компьютер обращается к </w:t>
      </w:r>
      <w:r w:rsidRPr="002D4DCD">
        <w:rPr>
          <w:rFonts w:ascii="Tahoma" w:hAnsi="Tahoma" w:cs="Tahoma"/>
          <w:b/>
          <w:sz w:val="20"/>
          <w:lang w:val="en-US"/>
        </w:rPr>
        <w:t>DNS</w:t>
      </w:r>
      <w:r w:rsidRPr="002D4DCD">
        <w:rPr>
          <w:rFonts w:ascii="Tahoma" w:hAnsi="Tahoma" w:cs="Tahoma"/>
          <w:sz w:val="20"/>
        </w:rPr>
        <w:t xml:space="preserve">-серверу, чтобы по имени ресурса получить его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>-адрес</w:t>
      </w:r>
      <w:r w:rsidR="00DC4216" w:rsidRPr="002D4DCD">
        <w:rPr>
          <w:rFonts w:ascii="Tahoma" w:hAnsi="Tahoma" w:cs="Tahoma"/>
          <w:sz w:val="20"/>
        </w:rPr>
        <w:t>,</w:t>
      </w:r>
      <w:r w:rsidRPr="002D4DCD">
        <w:rPr>
          <w:rFonts w:ascii="Tahoma" w:hAnsi="Tahoma" w:cs="Tahoma"/>
          <w:sz w:val="20"/>
        </w:rPr>
        <w:t xml:space="preserve"> и только потом обращается</w:t>
      </w:r>
      <w:r w:rsidR="00DC4216" w:rsidRPr="002D4DCD">
        <w:rPr>
          <w:rFonts w:ascii="Tahoma" w:hAnsi="Tahoma" w:cs="Tahoma"/>
          <w:sz w:val="20"/>
        </w:rPr>
        <w:t xml:space="preserve"> по полученному</w:t>
      </w:r>
      <w:r w:rsidRPr="002D4DCD">
        <w:rPr>
          <w:rFonts w:ascii="Tahoma" w:hAnsi="Tahoma" w:cs="Tahoma"/>
          <w:sz w:val="20"/>
        </w:rPr>
        <w:t xml:space="preserve">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>-адресу</w:t>
      </w:r>
      <w:r w:rsidR="00DC4216" w:rsidRPr="002D4DCD">
        <w:rPr>
          <w:rFonts w:ascii="Tahoma" w:hAnsi="Tahoma" w:cs="Tahoma"/>
          <w:sz w:val="20"/>
        </w:rPr>
        <w:t>.</w:t>
      </w:r>
    </w:p>
    <w:p w:rsidR="00DC4216" w:rsidRPr="002D4DCD" w:rsidRDefault="00DC4216" w:rsidP="00DC4216">
      <w:pPr>
        <w:jc w:val="center"/>
        <w:rPr>
          <w:rFonts w:ascii="Tahoma" w:hAnsi="Tahoma" w:cs="Tahoma"/>
          <w:i/>
          <w:sz w:val="24"/>
          <w:lang w:val="en-US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r w:rsidRPr="002D4DCD">
        <w:rPr>
          <w:rFonts w:ascii="Tahoma" w:hAnsi="Tahoma" w:cs="Tahoma"/>
          <w:i/>
          <w:color w:val="00B050"/>
          <w:sz w:val="24"/>
          <w:lang w:val="en-US"/>
        </w:rPr>
        <w:t>IPAdress</w:t>
      </w:r>
    </w:p>
    <w:p w:rsidR="00DC4216" w:rsidRPr="002D4DCD" w:rsidRDefault="00DC4216" w:rsidP="0026573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Parse</w:t>
      </w:r>
      <w:r w:rsidRPr="002D4DCD">
        <w:rPr>
          <w:rFonts w:ascii="Tahoma" w:hAnsi="Tahoma" w:cs="Tahoma"/>
          <w:color w:val="5B9BD5" w:themeColor="accent1"/>
          <w:sz w:val="20"/>
        </w:rPr>
        <w:t>()</w:t>
      </w:r>
      <w:r w:rsidRPr="002D4DCD">
        <w:rPr>
          <w:rFonts w:ascii="Tahoma" w:hAnsi="Tahoma" w:cs="Tahoma"/>
          <w:sz w:val="20"/>
        </w:rPr>
        <w:t xml:space="preserve"> – преобразует строковое представление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 xml:space="preserve">-адреса в </w:t>
      </w:r>
      <w:r w:rsidRPr="002D4DCD">
        <w:rPr>
          <w:rFonts w:ascii="Tahoma" w:hAnsi="Tahoma" w:cs="Tahoma"/>
          <w:sz w:val="20"/>
          <w:lang w:val="en-US"/>
        </w:rPr>
        <w:t>IPAdress</w:t>
      </w:r>
    </w:p>
    <w:p w:rsidR="00DC4216" w:rsidRPr="002D4DCD" w:rsidRDefault="00DC4216" w:rsidP="0026573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Loopack</w:t>
      </w:r>
      <w:r w:rsidRPr="002D4DCD">
        <w:rPr>
          <w:rFonts w:ascii="Tahoma" w:hAnsi="Tahoma" w:cs="Tahoma"/>
          <w:sz w:val="20"/>
        </w:rPr>
        <w:t xml:space="preserve"> – возвращает объект </w:t>
      </w:r>
      <w:r w:rsidRPr="002D4DCD">
        <w:rPr>
          <w:rFonts w:ascii="Tahoma" w:hAnsi="Tahoma" w:cs="Tahoma"/>
          <w:sz w:val="20"/>
          <w:lang w:val="en-US"/>
        </w:rPr>
        <w:t>IPAdress</w:t>
      </w:r>
      <w:r w:rsidRPr="002D4DCD">
        <w:rPr>
          <w:rFonts w:ascii="Tahoma" w:hAnsi="Tahoma" w:cs="Tahoma"/>
          <w:sz w:val="20"/>
        </w:rPr>
        <w:t xml:space="preserve"> для адреса 127.0.0.1</w:t>
      </w:r>
    </w:p>
    <w:p w:rsidR="00DC4216" w:rsidRPr="002D4DCD" w:rsidRDefault="00DC4216" w:rsidP="0026573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Any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возвращает объект </w:t>
      </w:r>
      <w:r w:rsidRPr="002D4DCD">
        <w:rPr>
          <w:rFonts w:ascii="Tahoma" w:hAnsi="Tahoma" w:cs="Tahoma"/>
          <w:sz w:val="20"/>
          <w:lang w:val="en-US"/>
        </w:rPr>
        <w:t>IPAdress</w:t>
      </w:r>
      <w:r w:rsidRPr="002D4DCD">
        <w:rPr>
          <w:rFonts w:ascii="Tahoma" w:hAnsi="Tahoma" w:cs="Tahoma"/>
          <w:sz w:val="20"/>
        </w:rPr>
        <w:t xml:space="preserve"> для адрес 0.0.0.0</w:t>
      </w:r>
    </w:p>
    <w:p w:rsidR="00DC4216" w:rsidRPr="002D4DCD" w:rsidRDefault="00DC4216" w:rsidP="0026573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Broadcast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возвращает объест </w:t>
      </w:r>
      <w:r w:rsidRPr="002D4DCD">
        <w:rPr>
          <w:rFonts w:ascii="Tahoma" w:hAnsi="Tahoma" w:cs="Tahoma"/>
          <w:sz w:val="20"/>
          <w:lang w:val="en-US"/>
        </w:rPr>
        <w:t>IPAdress</w:t>
      </w:r>
      <w:r w:rsidRPr="002D4DCD">
        <w:rPr>
          <w:rFonts w:ascii="Tahoma" w:hAnsi="Tahoma" w:cs="Tahoma"/>
          <w:sz w:val="20"/>
        </w:rPr>
        <w:t xml:space="preserve"> для адрес 255.255.255.255</w:t>
      </w:r>
    </w:p>
    <w:p w:rsidR="00DC4216" w:rsidRPr="002D4DCD" w:rsidRDefault="00DC4216" w:rsidP="00DC4216">
      <w:pPr>
        <w:jc w:val="center"/>
        <w:rPr>
          <w:rFonts w:ascii="Tahoma" w:hAnsi="Tahoma" w:cs="Tahoma"/>
          <w:i/>
          <w:sz w:val="24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r w:rsidRPr="002D4DCD">
        <w:rPr>
          <w:rFonts w:ascii="Tahoma" w:hAnsi="Tahoma" w:cs="Tahoma"/>
          <w:i/>
          <w:color w:val="00B050"/>
          <w:sz w:val="24"/>
          <w:lang w:val="en-US"/>
        </w:rPr>
        <w:t>IPHostEntry</w:t>
      </w:r>
    </w:p>
    <w:p w:rsidR="00DC4216" w:rsidRPr="002D4DCD" w:rsidRDefault="00DC4216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Данный класс содержит информацию об определенном компьютере-хосте.</w:t>
      </w:r>
    </w:p>
    <w:p w:rsidR="00DC4216" w:rsidRPr="002D4DCD" w:rsidRDefault="00DC4216" w:rsidP="00265730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HostName</w:t>
      </w:r>
      <w:r w:rsidRPr="002D4DCD">
        <w:rPr>
          <w:rFonts w:ascii="Tahoma" w:hAnsi="Tahoma" w:cs="Tahoma"/>
          <w:sz w:val="20"/>
          <w:lang w:val="en-US"/>
        </w:rPr>
        <w:t xml:space="preserve"> – </w:t>
      </w:r>
      <w:r w:rsidRPr="002D4DCD">
        <w:rPr>
          <w:rFonts w:ascii="Tahoma" w:hAnsi="Tahoma" w:cs="Tahoma"/>
          <w:sz w:val="20"/>
        </w:rPr>
        <w:t>возвращает имя хоста</w:t>
      </w:r>
    </w:p>
    <w:p w:rsidR="00DC4216" w:rsidRPr="002D4DCD" w:rsidRDefault="00DC4216" w:rsidP="00265730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AdressesList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возвращает все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 xml:space="preserve">-адреса хоста, так как один компьютер может иметь в сети несколько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>-адресов</w:t>
      </w:r>
    </w:p>
    <w:p w:rsidR="00DC4216" w:rsidRPr="002D4DCD" w:rsidRDefault="00DC4216" w:rsidP="00DC4216">
      <w:pPr>
        <w:jc w:val="center"/>
        <w:rPr>
          <w:rFonts w:ascii="Tahoma" w:hAnsi="Tahoma" w:cs="Tahoma"/>
          <w:i/>
          <w:color w:val="70AD47" w:themeColor="accent6"/>
          <w:sz w:val="24"/>
          <w:lang w:val="en-US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r w:rsidRPr="002D4DCD">
        <w:rPr>
          <w:rFonts w:ascii="Tahoma" w:hAnsi="Tahoma" w:cs="Tahoma"/>
          <w:i/>
          <w:color w:val="00B050"/>
          <w:sz w:val="24"/>
          <w:lang w:val="en-US"/>
        </w:rPr>
        <w:t>Dns</w:t>
      </w:r>
    </w:p>
    <w:p w:rsidR="00121FFF" w:rsidRDefault="00121FFF" w:rsidP="0026573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proofErr w:type="spell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GetHostEntry</w:t>
      </w:r>
      <w:proofErr w:type="spellEnd"/>
      <w:r w:rsidRPr="002D4DCD">
        <w:rPr>
          <w:rFonts w:ascii="Tahoma" w:hAnsi="Tahoma" w:cs="Tahoma"/>
          <w:color w:val="5B9BD5" w:themeColor="accent1"/>
          <w:sz w:val="20"/>
        </w:rPr>
        <w:t xml:space="preserve">() </w:t>
      </w:r>
      <w:r w:rsidRPr="002D4DCD">
        <w:rPr>
          <w:rFonts w:ascii="Tahoma" w:hAnsi="Tahoma" w:cs="Tahoma"/>
          <w:sz w:val="20"/>
        </w:rPr>
        <w:t xml:space="preserve">– возвращает информацию о хосте компьютера и его </w:t>
      </w:r>
      <w:r w:rsidRPr="002D4DCD">
        <w:rPr>
          <w:rFonts w:ascii="Tahoma" w:hAnsi="Tahoma" w:cs="Tahoma"/>
          <w:sz w:val="20"/>
          <w:lang w:val="en-US"/>
        </w:rPr>
        <w:t>IP</w:t>
      </w:r>
      <w:r w:rsidRPr="002D4DCD">
        <w:rPr>
          <w:rFonts w:ascii="Tahoma" w:hAnsi="Tahoma" w:cs="Tahoma"/>
          <w:sz w:val="20"/>
        </w:rPr>
        <w:t>-адреса</w:t>
      </w:r>
    </w:p>
    <w:p w:rsidR="00681285" w:rsidRDefault="00681285" w:rsidP="0026573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IPAddress</w:t>
      </w:r>
      <w:proofErr w:type="spellEnd"/>
      <w:r w:rsidRPr="00681285">
        <w:rPr>
          <w:rFonts w:ascii="Tahoma" w:hAnsi="Tahoma" w:cs="Tahoma"/>
          <w:color w:val="5B9BD5" w:themeColor="accent1"/>
          <w:sz w:val="20"/>
        </w:rPr>
        <w:t xml:space="preserve">[] </w:t>
      </w: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GetHostAdresses</w:t>
      </w:r>
      <w:proofErr w:type="spellEnd"/>
      <w:r w:rsidRPr="00681285">
        <w:rPr>
          <w:rFonts w:ascii="Tahoma" w:hAnsi="Tahoma" w:cs="Tahoma"/>
          <w:color w:val="5B9BD5" w:themeColor="accent1"/>
          <w:sz w:val="20"/>
        </w:rPr>
        <w:t>(</w:t>
      </w:r>
      <w:r>
        <w:rPr>
          <w:rFonts w:ascii="Tahoma" w:hAnsi="Tahoma" w:cs="Tahoma"/>
          <w:color w:val="5B9BD5" w:themeColor="accent1"/>
          <w:sz w:val="20"/>
          <w:lang w:val="en-US"/>
        </w:rPr>
        <w:t>string</w:t>
      </w:r>
      <w:r w:rsidRPr="00681285">
        <w:rPr>
          <w:rFonts w:ascii="Tahoma" w:hAnsi="Tahoma" w:cs="Tahoma"/>
          <w:color w:val="5B9BD5" w:themeColor="accent1"/>
          <w:sz w:val="20"/>
        </w:rPr>
        <w:t xml:space="preserve"> </w:t>
      </w: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hostNameOrAddress</w:t>
      </w:r>
      <w:proofErr w:type="spellEnd"/>
      <w:r w:rsidRPr="00681285">
        <w:rPr>
          <w:rFonts w:ascii="Tahoma" w:hAnsi="Tahoma" w:cs="Tahoma"/>
          <w:color w:val="5B9BD5" w:themeColor="accent1"/>
          <w:sz w:val="20"/>
        </w:rPr>
        <w:t xml:space="preserve">) </w:t>
      </w:r>
      <w:r>
        <w:rPr>
          <w:rFonts w:ascii="Tahoma" w:hAnsi="Tahoma" w:cs="Tahoma"/>
          <w:sz w:val="20"/>
        </w:rPr>
        <w:t xml:space="preserve">– по названию хоста возвращает список </w:t>
      </w:r>
      <w:r>
        <w:rPr>
          <w:rFonts w:ascii="Tahoma" w:hAnsi="Tahoma" w:cs="Tahoma"/>
          <w:sz w:val="20"/>
          <w:lang w:val="en-US"/>
        </w:rPr>
        <w:t>IP</w:t>
      </w:r>
      <w:r w:rsidRPr="00681285">
        <w:rPr>
          <w:rFonts w:ascii="Tahoma" w:hAnsi="Tahoma" w:cs="Tahoma"/>
          <w:sz w:val="20"/>
        </w:rPr>
        <w:t>-</w:t>
      </w:r>
      <w:r>
        <w:rPr>
          <w:rFonts w:ascii="Tahoma" w:hAnsi="Tahoma" w:cs="Tahoma"/>
          <w:sz w:val="20"/>
        </w:rPr>
        <w:t>адресов</w:t>
      </w:r>
    </w:p>
    <w:p w:rsidR="00681285" w:rsidRPr="002D4DCD" w:rsidRDefault="00681285" w:rsidP="0026573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GetHostName</w:t>
      </w:r>
      <w:proofErr w:type="spellEnd"/>
      <w:r>
        <w:rPr>
          <w:rFonts w:ascii="Tahoma" w:hAnsi="Tahoma" w:cs="Tahoma"/>
          <w:color w:val="5B9BD5" w:themeColor="accent1"/>
          <w:sz w:val="20"/>
          <w:lang w:val="en-US"/>
        </w:rPr>
        <w:t xml:space="preserve">() </w:t>
      </w:r>
      <w:r>
        <w:rPr>
          <w:rFonts w:ascii="Tahoma" w:hAnsi="Tahoma" w:cs="Tahoma"/>
          <w:sz w:val="20"/>
        </w:rPr>
        <w:t>–</w:t>
      </w:r>
      <w:r>
        <w:rPr>
          <w:rFonts w:ascii="Tahoma" w:hAnsi="Tahoma" w:cs="Tahoma"/>
          <w:sz w:val="20"/>
          <w:lang w:val="en-US"/>
        </w:rPr>
        <w:t xml:space="preserve"> </w:t>
      </w:r>
      <w:r>
        <w:rPr>
          <w:rFonts w:ascii="Tahoma" w:hAnsi="Tahoma" w:cs="Tahoma"/>
          <w:sz w:val="20"/>
        </w:rPr>
        <w:t xml:space="preserve">возвращает имя текущего </w:t>
      </w:r>
      <w:proofErr w:type="spellStart"/>
      <w:r>
        <w:rPr>
          <w:rFonts w:ascii="Tahoma" w:hAnsi="Tahoma" w:cs="Tahoma"/>
          <w:sz w:val="20"/>
        </w:rPr>
        <w:t>комьютера</w:t>
      </w:r>
      <w:proofErr w:type="spellEnd"/>
    </w:p>
    <w:p w:rsidR="00121FFF" w:rsidRPr="002D4DCD" w:rsidRDefault="00121FFF" w:rsidP="00121FFF">
      <w:pPr>
        <w:jc w:val="center"/>
        <w:rPr>
          <w:rFonts w:ascii="Tahoma" w:hAnsi="Tahoma" w:cs="Tahoma"/>
          <w:b/>
          <w:sz w:val="28"/>
        </w:rPr>
      </w:pPr>
      <w:r w:rsidRPr="002D4DCD">
        <w:rPr>
          <w:rFonts w:ascii="Tahoma" w:hAnsi="Tahoma" w:cs="Tahoma"/>
          <w:b/>
          <w:sz w:val="28"/>
        </w:rPr>
        <w:t>Отправка запросов</w:t>
      </w:r>
    </w:p>
    <w:p w:rsidR="002D4DCD" w:rsidRPr="008473DC" w:rsidRDefault="002A7A3C" w:rsidP="00121FFF">
      <w:pPr>
        <w:jc w:val="center"/>
        <w:rPr>
          <w:rFonts w:ascii="Tahoma" w:hAnsi="Tahoma" w:cs="Tahoma"/>
          <w:i/>
          <w:sz w:val="24"/>
        </w:rPr>
      </w:pPr>
      <w:r>
        <w:rPr>
          <w:rFonts w:ascii="Tahoma" w:hAnsi="Tahoma" w:cs="Tahoma"/>
          <w:i/>
          <w:sz w:val="24"/>
        </w:rPr>
        <w:t xml:space="preserve">Класс </w:t>
      </w:r>
      <w:r w:rsidRPr="002A7A3C">
        <w:rPr>
          <w:rFonts w:ascii="Tahoma" w:hAnsi="Tahoma" w:cs="Tahoma"/>
          <w:i/>
          <w:color w:val="00B050"/>
          <w:sz w:val="24"/>
          <w:lang w:val="en-US"/>
        </w:rPr>
        <w:t>TcpListener</w:t>
      </w:r>
      <w:r w:rsidR="008473DC">
        <w:rPr>
          <w:rFonts w:ascii="Tahoma" w:hAnsi="Tahoma" w:cs="Tahoma"/>
          <w:i/>
          <w:sz w:val="24"/>
        </w:rPr>
        <w:t xml:space="preserve"> – серверный сокет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r w:rsidRPr="008473DC">
        <w:rPr>
          <w:rFonts w:ascii="Tahoma" w:hAnsi="Tahoma" w:cs="Tahoma"/>
          <w:sz w:val="20"/>
          <w:lang w:val="en-US"/>
        </w:rPr>
        <w:t>TcpListener</w:t>
      </w:r>
      <w:r w:rsidRPr="008473DC">
        <w:rPr>
          <w:rFonts w:ascii="Tahoma" w:hAnsi="Tahoma" w:cs="Tahoma"/>
          <w:sz w:val="20"/>
        </w:rPr>
        <w:t>(</w:t>
      </w:r>
      <w:r w:rsidRPr="008473DC">
        <w:rPr>
          <w:rFonts w:ascii="Tahoma" w:hAnsi="Tahoma" w:cs="Tahoma"/>
          <w:sz w:val="20"/>
          <w:lang w:val="en-US"/>
        </w:rPr>
        <w:t>int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port</w:t>
      </w:r>
      <w:r w:rsidRPr="008473DC">
        <w:rPr>
          <w:rFonts w:ascii="Tahoma" w:hAnsi="Tahoma" w:cs="Tahoma"/>
          <w:sz w:val="20"/>
        </w:rPr>
        <w:t xml:space="preserve">) </w:t>
      </w:r>
      <w:r w:rsidRPr="008473DC">
        <w:rPr>
          <w:rFonts w:ascii="Tahoma" w:hAnsi="Tahoma" w:cs="Tahoma"/>
          <w:i/>
          <w:sz w:val="20"/>
        </w:rPr>
        <w:t>//</w:t>
      </w:r>
      <w:r w:rsidRPr="008473DC">
        <w:rPr>
          <w:rFonts w:ascii="Tahoma" w:hAnsi="Tahoma" w:cs="Tahoma"/>
          <w:i/>
          <w:sz w:val="20"/>
          <w:lang w:val="en-US"/>
        </w:rPr>
        <w:t>deprecated</w:t>
      </w:r>
      <w:r w:rsidRPr="008473DC">
        <w:rPr>
          <w:rFonts w:ascii="Tahoma" w:hAnsi="Tahoma" w:cs="Tahoma"/>
          <w:sz w:val="20"/>
        </w:rPr>
        <w:t xml:space="preserve"> – указывается номер порта, который должен прослушиваться серверным сокетом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r w:rsidRPr="008473DC">
        <w:rPr>
          <w:rFonts w:ascii="Tahoma" w:hAnsi="Tahoma" w:cs="Tahoma"/>
          <w:sz w:val="20"/>
          <w:lang w:val="en-US"/>
        </w:rPr>
        <w:t>TcpListener</w:t>
      </w:r>
      <w:r w:rsidRPr="008473DC">
        <w:rPr>
          <w:rFonts w:ascii="Tahoma" w:hAnsi="Tahoma" w:cs="Tahoma"/>
          <w:sz w:val="20"/>
        </w:rPr>
        <w:t>(</w:t>
      </w:r>
      <w:r w:rsidRPr="008473DC">
        <w:rPr>
          <w:rFonts w:ascii="Tahoma" w:hAnsi="Tahoma" w:cs="Tahoma"/>
          <w:sz w:val="20"/>
          <w:lang w:val="en-US"/>
        </w:rPr>
        <w:t>IPAddress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localaddr</w:t>
      </w:r>
      <w:r w:rsidRPr="008473DC">
        <w:rPr>
          <w:rFonts w:ascii="Tahoma" w:hAnsi="Tahoma" w:cs="Tahoma"/>
          <w:sz w:val="20"/>
        </w:rPr>
        <w:t xml:space="preserve">, </w:t>
      </w:r>
      <w:r w:rsidRPr="008473DC">
        <w:rPr>
          <w:rFonts w:ascii="Tahoma" w:hAnsi="Tahoma" w:cs="Tahoma"/>
          <w:sz w:val="20"/>
          <w:lang w:val="en-US"/>
        </w:rPr>
        <w:t>int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port</w:t>
      </w:r>
      <w:r w:rsidRPr="008473DC">
        <w:rPr>
          <w:rFonts w:ascii="Tahoma" w:hAnsi="Tahoma" w:cs="Tahoma"/>
          <w:sz w:val="20"/>
        </w:rPr>
        <w:t xml:space="preserve">) – указывается </w:t>
      </w:r>
      <w:r w:rsidRPr="008473DC">
        <w:rPr>
          <w:rFonts w:ascii="Tahoma" w:hAnsi="Tahoma" w:cs="Tahoma"/>
          <w:sz w:val="20"/>
          <w:lang w:val="en-US"/>
        </w:rPr>
        <w:t>IP</w:t>
      </w:r>
      <w:r w:rsidRPr="008473DC">
        <w:rPr>
          <w:rFonts w:ascii="Tahoma" w:hAnsi="Tahoma" w:cs="Tahoma"/>
          <w:sz w:val="20"/>
        </w:rPr>
        <w:t>-адрес, который он прослушивает, и порт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i/>
          <w:sz w:val="20"/>
        </w:rPr>
      </w:pPr>
      <w:r w:rsidRPr="008473DC">
        <w:rPr>
          <w:rFonts w:ascii="Tahoma" w:hAnsi="Tahoma" w:cs="Tahoma"/>
          <w:sz w:val="20"/>
          <w:lang w:val="en-US"/>
        </w:rPr>
        <w:t>TcpListener</w:t>
      </w:r>
      <w:r w:rsidRPr="008473DC">
        <w:rPr>
          <w:rFonts w:ascii="Tahoma" w:hAnsi="Tahoma" w:cs="Tahoma"/>
          <w:sz w:val="20"/>
        </w:rPr>
        <w:t>(</w:t>
      </w:r>
      <w:proofErr w:type="spellStart"/>
      <w:r w:rsidRPr="008473DC">
        <w:rPr>
          <w:rFonts w:ascii="Tahoma" w:hAnsi="Tahoma" w:cs="Tahoma"/>
          <w:sz w:val="20"/>
          <w:lang w:val="en-US"/>
        </w:rPr>
        <w:t>IPEndPoint</w:t>
      </w:r>
      <w:proofErr w:type="spellEnd"/>
      <w:r w:rsidRPr="008473DC">
        <w:rPr>
          <w:rFonts w:ascii="Tahoma" w:hAnsi="Tahoma" w:cs="Tahoma"/>
          <w:sz w:val="20"/>
        </w:rPr>
        <w:t xml:space="preserve"> </w:t>
      </w:r>
      <w:proofErr w:type="spellStart"/>
      <w:r w:rsidRPr="008473DC">
        <w:rPr>
          <w:rFonts w:ascii="Tahoma" w:hAnsi="Tahoma" w:cs="Tahoma"/>
          <w:sz w:val="20"/>
          <w:lang w:val="en-US"/>
        </w:rPr>
        <w:t>localeEP</w:t>
      </w:r>
      <w:proofErr w:type="spellEnd"/>
      <w:r w:rsidRPr="008473DC">
        <w:rPr>
          <w:rFonts w:ascii="Tahoma" w:hAnsi="Tahoma" w:cs="Tahoma"/>
          <w:sz w:val="20"/>
        </w:rPr>
        <w:t xml:space="preserve">) – то же самое, что и прошлое, только </w:t>
      </w:r>
      <w:r w:rsidRPr="008473DC">
        <w:rPr>
          <w:rFonts w:ascii="Tahoma" w:hAnsi="Tahoma" w:cs="Tahoma"/>
          <w:sz w:val="20"/>
          <w:lang w:val="en-US"/>
        </w:rPr>
        <w:t>IP</w:t>
      </w:r>
      <w:r w:rsidRPr="008473DC">
        <w:rPr>
          <w:rFonts w:ascii="Tahoma" w:hAnsi="Tahoma" w:cs="Tahoma"/>
          <w:sz w:val="20"/>
        </w:rPr>
        <w:t xml:space="preserve">-адрес </w:t>
      </w:r>
      <w:r w:rsidRPr="008473DC">
        <w:rPr>
          <w:rFonts w:ascii="Tahoma" w:hAnsi="Tahoma" w:cs="Tahoma"/>
          <w:sz w:val="20"/>
          <w:lang w:val="uk-UA"/>
        </w:rPr>
        <w:t>и порт</w:t>
      </w:r>
      <w:r w:rsidRPr="008473DC">
        <w:rPr>
          <w:rFonts w:ascii="Tahoma" w:hAnsi="Tahoma" w:cs="Tahoma"/>
          <w:sz w:val="20"/>
        </w:rPr>
        <w:t xml:space="preserve"> инкапсулируется в </w:t>
      </w:r>
      <w:r w:rsidRPr="008473DC">
        <w:rPr>
          <w:rFonts w:ascii="Tahoma" w:hAnsi="Tahoma" w:cs="Tahoma"/>
          <w:sz w:val="20"/>
          <w:lang w:val="en-US"/>
        </w:rPr>
        <w:t>IPEndPoint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i/>
          <w:sz w:val="20"/>
        </w:rPr>
      </w:pPr>
      <w:r w:rsidRPr="008473DC">
        <w:rPr>
          <w:rFonts w:ascii="Tahoma" w:hAnsi="Tahoma" w:cs="Tahoma"/>
          <w:sz w:val="20"/>
          <w:lang w:val="en-US"/>
        </w:rPr>
        <w:t>Socket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Server</w:t>
      </w:r>
      <w:r w:rsidRPr="008473DC">
        <w:rPr>
          <w:rFonts w:ascii="Tahoma" w:hAnsi="Tahoma" w:cs="Tahoma"/>
          <w:sz w:val="20"/>
        </w:rPr>
        <w:t xml:space="preserve"> – </w:t>
      </w:r>
      <w:r w:rsidR="00872F63" w:rsidRPr="008473DC">
        <w:rPr>
          <w:rFonts w:ascii="Tahoma" w:hAnsi="Tahoma" w:cs="Tahoma"/>
          <w:sz w:val="20"/>
        </w:rPr>
        <w:t>реализует функциональность сокета Беркли.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i/>
          <w:sz w:val="20"/>
        </w:rPr>
      </w:pPr>
      <w:proofErr w:type="spellStart"/>
      <w:r w:rsidRPr="008473DC">
        <w:rPr>
          <w:rFonts w:ascii="Tahoma" w:hAnsi="Tahoma" w:cs="Tahoma"/>
          <w:sz w:val="20"/>
          <w:lang w:val="en-US"/>
        </w:rPr>
        <w:t>TcpClient</w:t>
      </w:r>
      <w:proofErr w:type="spellEnd"/>
      <w:r w:rsidRPr="008473DC">
        <w:rPr>
          <w:rFonts w:ascii="Tahoma" w:hAnsi="Tahoma" w:cs="Tahoma"/>
          <w:sz w:val="20"/>
        </w:rPr>
        <w:t xml:space="preserve"> </w:t>
      </w:r>
      <w:proofErr w:type="spellStart"/>
      <w:proofErr w:type="gramStart"/>
      <w:r w:rsidRPr="008473DC">
        <w:rPr>
          <w:rFonts w:ascii="Tahoma" w:hAnsi="Tahoma" w:cs="Tahoma"/>
          <w:sz w:val="20"/>
          <w:lang w:val="en-US"/>
        </w:rPr>
        <w:t>AcceptTcpClient</w:t>
      </w:r>
      <w:proofErr w:type="spellEnd"/>
      <w:r w:rsidRPr="008473DC">
        <w:rPr>
          <w:rFonts w:ascii="Tahoma" w:hAnsi="Tahoma" w:cs="Tahoma"/>
          <w:sz w:val="20"/>
        </w:rPr>
        <w:t>(</w:t>
      </w:r>
      <w:proofErr w:type="gramEnd"/>
      <w:r w:rsidRPr="008473DC">
        <w:rPr>
          <w:rFonts w:ascii="Tahoma" w:hAnsi="Tahoma" w:cs="Tahoma"/>
          <w:sz w:val="20"/>
        </w:rPr>
        <w:t>) – ожидает запросов на установление связи</w:t>
      </w:r>
      <w:r w:rsidR="00872F63" w:rsidRPr="008473DC">
        <w:rPr>
          <w:rFonts w:ascii="Tahoma" w:hAnsi="Tahoma" w:cs="Tahoma"/>
          <w:sz w:val="20"/>
        </w:rPr>
        <w:t>. Метод блокирующий: то есть, поток будет приостановлен до тех пор, пока не будет получен запрос на установление связи. Метод создаст клиентский сокет и вернет на него ссылку. Север должен как можно быстрее вернутся в вызов этого метода для ожидания следующих запросов на установление связи. Этот метод рекомендуется вызывать во вторичных потоках.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i/>
          <w:sz w:val="20"/>
          <w:lang w:val="en-US"/>
        </w:rPr>
      </w:pPr>
      <w:r w:rsidRPr="008473DC">
        <w:rPr>
          <w:rFonts w:ascii="Tahoma" w:hAnsi="Tahoma" w:cs="Tahoma"/>
          <w:sz w:val="20"/>
          <w:lang w:val="en-US"/>
        </w:rPr>
        <w:t>Start()</w:t>
      </w:r>
      <w:r w:rsidR="00872F63" w:rsidRPr="008473DC">
        <w:rPr>
          <w:rFonts w:ascii="Tahoma" w:hAnsi="Tahoma" w:cs="Tahoma"/>
          <w:sz w:val="20"/>
          <w:lang w:val="en-US"/>
        </w:rPr>
        <w:t xml:space="preserve"> – </w:t>
      </w:r>
      <w:r w:rsidR="00872F63" w:rsidRPr="008473DC">
        <w:rPr>
          <w:rFonts w:ascii="Tahoma" w:hAnsi="Tahoma" w:cs="Tahoma"/>
          <w:sz w:val="20"/>
        </w:rPr>
        <w:t xml:space="preserve">начинает </w:t>
      </w:r>
      <w:r w:rsidR="008473DC" w:rsidRPr="008473DC">
        <w:rPr>
          <w:rFonts w:ascii="Tahoma" w:hAnsi="Tahoma" w:cs="Tahoma"/>
          <w:sz w:val="20"/>
        </w:rPr>
        <w:t>прослушивание</w:t>
      </w:r>
    </w:p>
    <w:p w:rsidR="002A7A3C" w:rsidRPr="008473DC" w:rsidRDefault="002A7A3C" w:rsidP="002A7A3C">
      <w:pPr>
        <w:pStyle w:val="a3"/>
        <w:numPr>
          <w:ilvl w:val="0"/>
          <w:numId w:val="5"/>
        </w:numPr>
        <w:jc w:val="both"/>
        <w:rPr>
          <w:rFonts w:ascii="Tahoma" w:hAnsi="Tahoma" w:cs="Tahoma"/>
          <w:i/>
          <w:sz w:val="20"/>
        </w:rPr>
      </w:pPr>
      <w:r w:rsidRPr="008473DC">
        <w:rPr>
          <w:rFonts w:ascii="Tahoma" w:hAnsi="Tahoma" w:cs="Tahoma"/>
          <w:sz w:val="20"/>
          <w:lang w:val="en-US"/>
        </w:rPr>
        <w:t>Start</w:t>
      </w:r>
      <w:r w:rsidRPr="008473DC">
        <w:rPr>
          <w:rFonts w:ascii="Tahoma" w:hAnsi="Tahoma" w:cs="Tahoma"/>
          <w:sz w:val="20"/>
        </w:rPr>
        <w:t>(</w:t>
      </w:r>
      <w:r w:rsidRPr="008473DC">
        <w:rPr>
          <w:rFonts w:ascii="Tahoma" w:hAnsi="Tahoma" w:cs="Tahoma"/>
          <w:sz w:val="20"/>
          <w:lang w:val="en-US"/>
        </w:rPr>
        <w:t>int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backlog</w:t>
      </w:r>
      <w:r w:rsidRPr="008473DC">
        <w:rPr>
          <w:rFonts w:ascii="Tahoma" w:hAnsi="Tahoma" w:cs="Tahoma"/>
          <w:sz w:val="20"/>
        </w:rPr>
        <w:t>)</w:t>
      </w:r>
      <w:r w:rsidR="008473DC" w:rsidRPr="008473DC">
        <w:rPr>
          <w:rFonts w:ascii="Tahoma" w:hAnsi="Tahoma" w:cs="Tahoma"/>
          <w:sz w:val="20"/>
        </w:rPr>
        <w:t xml:space="preserve"> – начинает прослушивание и позволяет указать размер очереди запросов на установление соединения</w:t>
      </w:r>
    </w:p>
    <w:p w:rsidR="008473DC" w:rsidRPr="00F85404" w:rsidRDefault="002A7A3C" w:rsidP="002F3459">
      <w:pPr>
        <w:pStyle w:val="a3"/>
        <w:numPr>
          <w:ilvl w:val="0"/>
          <w:numId w:val="5"/>
        </w:numPr>
        <w:jc w:val="center"/>
        <w:rPr>
          <w:rFonts w:ascii="Tahoma" w:hAnsi="Tahoma" w:cs="Tahoma"/>
          <w:i/>
          <w:sz w:val="24"/>
        </w:rPr>
      </w:pPr>
      <w:r w:rsidRPr="00F85404">
        <w:rPr>
          <w:rFonts w:ascii="Tahoma" w:hAnsi="Tahoma" w:cs="Tahoma"/>
          <w:sz w:val="20"/>
          <w:lang w:val="en-US"/>
        </w:rPr>
        <w:t>Stop</w:t>
      </w:r>
      <w:r w:rsidRPr="00F85404">
        <w:rPr>
          <w:rFonts w:ascii="Tahoma" w:hAnsi="Tahoma" w:cs="Tahoma"/>
          <w:sz w:val="20"/>
        </w:rPr>
        <w:t>()</w:t>
      </w:r>
      <w:r w:rsidR="008473DC" w:rsidRPr="00F85404">
        <w:rPr>
          <w:rFonts w:ascii="Tahoma" w:hAnsi="Tahoma" w:cs="Tahoma"/>
          <w:sz w:val="20"/>
        </w:rPr>
        <w:t xml:space="preserve"> – останавливает прослушивание, но ранее созданные соединения не прерываются</w:t>
      </w:r>
    </w:p>
    <w:p w:rsidR="008473DC" w:rsidRPr="008473DC" w:rsidRDefault="008473DC" w:rsidP="008473DC">
      <w:pPr>
        <w:jc w:val="center"/>
        <w:rPr>
          <w:rFonts w:ascii="Tahoma" w:hAnsi="Tahoma" w:cs="Tahoma"/>
          <w:i/>
          <w:sz w:val="24"/>
        </w:rPr>
      </w:pPr>
      <w:r>
        <w:rPr>
          <w:rFonts w:ascii="Tahoma" w:hAnsi="Tahoma" w:cs="Tahoma"/>
          <w:i/>
          <w:sz w:val="24"/>
        </w:rPr>
        <w:t xml:space="preserve">Класс </w:t>
      </w:r>
      <w:proofErr w:type="spellStart"/>
      <w:r w:rsidRPr="002A7A3C">
        <w:rPr>
          <w:rFonts w:ascii="Tahoma" w:hAnsi="Tahoma" w:cs="Tahoma"/>
          <w:i/>
          <w:color w:val="00B050"/>
          <w:sz w:val="24"/>
          <w:lang w:val="en-US"/>
        </w:rPr>
        <w:t>TcpListener</w:t>
      </w:r>
      <w:proofErr w:type="spellEnd"/>
      <w:r>
        <w:rPr>
          <w:rFonts w:ascii="Tahoma" w:hAnsi="Tahoma" w:cs="Tahoma"/>
          <w:i/>
          <w:sz w:val="24"/>
        </w:rPr>
        <w:t xml:space="preserve"> – серверный сокет</w:t>
      </w:r>
    </w:p>
    <w:p w:rsidR="008473DC" w:rsidRP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proofErr w:type="spellStart"/>
      <w:r w:rsidRPr="008473DC">
        <w:rPr>
          <w:rFonts w:ascii="Tahoma" w:hAnsi="Tahoma" w:cs="Tahoma"/>
          <w:sz w:val="20"/>
          <w:lang w:val="en-US"/>
        </w:rPr>
        <w:t>TcpClient</w:t>
      </w:r>
      <w:proofErr w:type="spellEnd"/>
      <w:r w:rsidRPr="008473DC">
        <w:rPr>
          <w:rFonts w:ascii="Tahoma" w:hAnsi="Tahoma" w:cs="Tahoma"/>
          <w:sz w:val="20"/>
        </w:rPr>
        <w:t xml:space="preserve">() </w:t>
      </w:r>
      <w:r>
        <w:rPr>
          <w:rFonts w:ascii="Tahoma" w:hAnsi="Tahoma" w:cs="Tahoma"/>
          <w:sz w:val="20"/>
        </w:rPr>
        <w:t xml:space="preserve">– создает клиентский сокет и для установления связи нужно вызвать метод </w:t>
      </w:r>
      <w:r>
        <w:rPr>
          <w:rFonts w:ascii="Tahoma" w:hAnsi="Tahoma" w:cs="Tahoma"/>
          <w:sz w:val="20"/>
          <w:lang w:val="en-US"/>
        </w:rPr>
        <w:t>Connect</w:t>
      </w:r>
    </w:p>
    <w:p w:rsidR="008473DC" w:rsidRP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proofErr w:type="spellStart"/>
      <w:r w:rsidRPr="008473DC">
        <w:rPr>
          <w:rFonts w:ascii="Tahoma" w:hAnsi="Tahoma" w:cs="Tahoma"/>
          <w:sz w:val="20"/>
          <w:lang w:val="en-US"/>
        </w:rPr>
        <w:t>TcpClient</w:t>
      </w:r>
      <w:proofErr w:type="spellEnd"/>
      <w:r w:rsidRPr="008473DC">
        <w:rPr>
          <w:rFonts w:ascii="Tahoma" w:hAnsi="Tahoma" w:cs="Tahoma"/>
          <w:sz w:val="20"/>
        </w:rPr>
        <w:t>(</w:t>
      </w:r>
      <w:proofErr w:type="spellStart"/>
      <w:r w:rsidRPr="008473DC">
        <w:rPr>
          <w:rFonts w:ascii="Tahoma" w:hAnsi="Tahoma" w:cs="Tahoma"/>
          <w:sz w:val="20"/>
          <w:lang w:val="en-US"/>
        </w:rPr>
        <w:t>IPEndPoint</w:t>
      </w:r>
      <w:proofErr w:type="spellEnd"/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locale</w:t>
      </w:r>
      <w:r w:rsidRPr="008473DC">
        <w:rPr>
          <w:rFonts w:ascii="Tahoma" w:hAnsi="Tahoma" w:cs="Tahoma"/>
          <w:sz w:val="20"/>
        </w:rPr>
        <w:t xml:space="preserve">) – </w:t>
      </w:r>
      <w:proofErr w:type="spellStart"/>
      <w:r>
        <w:rPr>
          <w:rFonts w:ascii="Tahoma" w:hAnsi="Tahoma" w:cs="Tahoma"/>
          <w:sz w:val="20"/>
          <w:lang w:val="uk-UA"/>
        </w:rPr>
        <w:t>создает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клиентский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сокет</w:t>
      </w:r>
      <w:proofErr w:type="spellEnd"/>
      <w:r>
        <w:rPr>
          <w:rFonts w:ascii="Tahoma" w:hAnsi="Tahoma" w:cs="Tahoma"/>
          <w:sz w:val="20"/>
          <w:lang w:val="uk-UA"/>
        </w:rPr>
        <w:t xml:space="preserve"> и </w:t>
      </w:r>
      <w:proofErr w:type="spellStart"/>
      <w:r>
        <w:rPr>
          <w:rFonts w:ascii="Tahoma" w:hAnsi="Tahoma" w:cs="Tahoma"/>
          <w:sz w:val="20"/>
          <w:lang w:val="uk-UA"/>
        </w:rPr>
        <w:t>сразу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препдринимают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попітку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установления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соединения</w:t>
      </w:r>
      <w:proofErr w:type="spellEnd"/>
    </w:p>
    <w:p w:rsidR="008473DC" w:rsidRP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r w:rsidRPr="008473DC">
        <w:rPr>
          <w:rFonts w:ascii="Tahoma" w:hAnsi="Tahoma" w:cs="Tahoma"/>
          <w:sz w:val="20"/>
          <w:lang w:val="en-US"/>
        </w:rPr>
        <w:t>TcpClient</w:t>
      </w:r>
      <w:r w:rsidRPr="008473DC">
        <w:rPr>
          <w:rFonts w:ascii="Tahoma" w:hAnsi="Tahoma" w:cs="Tahoma"/>
          <w:sz w:val="20"/>
        </w:rPr>
        <w:t>(</w:t>
      </w:r>
      <w:r w:rsidRPr="008473DC">
        <w:rPr>
          <w:rFonts w:ascii="Tahoma" w:hAnsi="Tahoma" w:cs="Tahoma"/>
          <w:sz w:val="20"/>
          <w:lang w:val="en-US"/>
        </w:rPr>
        <w:t>string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hostname</w:t>
      </w:r>
      <w:r w:rsidRPr="008473DC">
        <w:rPr>
          <w:rFonts w:ascii="Tahoma" w:hAnsi="Tahoma" w:cs="Tahoma"/>
          <w:sz w:val="20"/>
        </w:rPr>
        <w:t xml:space="preserve">, </w:t>
      </w:r>
      <w:r w:rsidRPr="008473DC">
        <w:rPr>
          <w:rFonts w:ascii="Tahoma" w:hAnsi="Tahoma" w:cs="Tahoma"/>
          <w:sz w:val="20"/>
          <w:lang w:val="en-US"/>
        </w:rPr>
        <w:t>int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port</w:t>
      </w:r>
      <w:r w:rsidRPr="008473DC">
        <w:rPr>
          <w:rFonts w:ascii="Tahoma" w:hAnsi="Tahoma" w:cs="Tahoma"/>
          <w:sz w:val="20"/>
        </w:rPr>
        <w:t xml:space="preserve">) – </w:t>
      </w:r>
      <w:proofErr w:type="spellStart"/>
      <w:r>
        <w:rPr>
          <w:rFonts w:ascii="Tahoma" w:hAnsi="Tahoma" w:cs="Tahoma"/>
          <w:sz w:val="20"/>
          <w:lang w:val="uk-UA"/>
        </w:rPr>
        <w:t>создает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клиентский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сокет</w:t>
      </w:r>
      <w:proofErr w:type="spellEnd"/>
      <w:r>
        <w:rPr>
          <w:rFonts w:ascii="Tahoma" w:hAnsi="Tahoma" w:cs="Tahoma"/>
          <w:sz w:val="20"/>
          <w:lang w:val="uk-UA"/>
        </w:rPr>
        <w:t xml:space="preserve"> и </w:t>
      </w:r>
      <w:proofErr w:type="spellStart"/>
      <w:r>
        <w:rPr>
          <w:rFonts w:ascii="Tahoma" w:hAnsi="Tahoma" w:cs="Tahoma"/>
          <w:sz w:val="20"/>
          <w:lang w:val="uk-UA"/>
        </w:rPr>
        <w:t>сразу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препдринимают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попітку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установления</w:t>
      </w:r>
      <w:proofErr w:type="spellEnd"/>
      <w:r>
        <w:rPr>
          <w:rFonts w:ascii="Tahoma" w:hAnsi="Tahoma" w:cs="Tahoma"/>
          <w:sz w:val="20"/>
          <w:lang w:val="uk-UA"/>
        </w:rPr>
        <w:t xml:space="preserve"> </w:t>
      </w:r>
      <w:proofErr w:type="spellStart"/>
      <w:r>
        <w:rPr>
          <w:rFonts w:ascii="Tahoma" w:hAnsi="Tahoma" w:cs="Tahoma"/>
          <w:sz w:val="20"/>
          <w:lang w:val="uk-UA"/>
        </w:rPr>
        <w:t>соединения</w:t>
      </w:r>
      <w:proofErr w:type="spellEnd"/>
    </w:p>
    <w:p w:rsidR="008473DC" w:rsidRP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r w:rsidRPr="008473DC">
        <w:rPr>
          <w:rFonts w:ascii="Tahoma" w:hAnsi="Tahoma" w:cs="Tahoma"/>
          <w:sz w:val="20"/>
          <w:lang w:val="en-US"/>
        </w:rPr>
        <w:lastRenderedPageBreak/>
        <w:t>Available</w:t>
      </w:r>
      <w:r>
        <w:rPr>
          <w:rFonts w:ascii="Tahoma" w:hAnsi="Tahoma" w:cs="Tahoma"/>
          <w:sz w:val="20"/>
          <w:lang w:val="uk-UA"/>
        </w:rPr>
        <w:t xml:space="preserve"> – </w:t>
      </w:r>
      <w:r>
        <w:rPr>
          <w:rFonts w:ascii="Tahoma" w:hAnsi="Tahoma" w:cs="Tahoma"/>
          <w:sz w:val="20"/>
        </w:rPr>
        <w:t>возвращает количество байт, доступных для чтения</w:t>
      </w:r>
    </w:p>
    <w:p w:rsidR="008473DC" w:rsidRP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r w:rsidRPr="008473DC">
        <w:rPr>
          <w:rFonts w:ascii="Tahoma" w:hAnsi="Tahoma" w:cs="Tahoma"/>
          <w:sz w:val="20"/>
          <w:lang w:val="en-US"/>
        </w:rPr>
        <w:t>Socket</w:t>
      </w:r>
      <w:r w:rsidRPr="008473DC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Client</w:t>
      </w:r>
      <w:r w:rsidRPr="008473DC">
        <w:rPr>
          <w:rFonts w:ascii="Tahoma" w:hAnsi="Tahoma" w:cs="Tahoma"/>
          <w:sz w:val="20"/>
        </w:rPr>
        <w:t xml:space="preserve"> – </w:t>
      </w:r>
      <w:r>
        <w:rPr>
          <w:rFonts w:ascii="Tahoma" w:hAnsi="Tahoma" w:cs="Tahoma"/>
          <w:sz w:val="20"/>
        </w:rPr>
        <w:t xml:space="preserve">вернет ссылку на объект сокета, для которого </w:t>
      </w:r>
      <w:r>
        <w:rPr>
          <w:rFonts w:ascii="Tahoma" w:hAnsi="Tahoma" w:cs="Tahoma"/>
          <w:sz w:val="20"/>
          <w:lang w:val="en-US"/>
        </w:rPr>
        <w:t>TcpClient</w:t>
      </w:r>
      <w:r w:rsidRPr="008473DC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uk-UA"/>
        </w:rPr>
        <w:t>является адаптером</w:t>
      </w:r>
    </w:p>
    <w:p w:rsidR="008473DC" w:rsidRPr="005F30FA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r w:rsidRPr="008473DC">
        <w:rPr>
          <w:rFonts w:ascii="Tahoma" w:hAnsi="Tahoma" w:cs="Tahoma"/>
          <w:sz w:val="20"/>
          <w:lang w:val="en-US"/>
        </w:rPr>
        <w:t>Bool</w:t>
      </w:r>
      <w:r w:rsidRPr="005F30FA">
        <w:rPr>
          <w:rFonts w:ascii="Tahoma" w:hAnsi="Tahoma" w:cs="Tahoma"/>
          <w:sz w:val="20"/>
        </w:rPr>
        <w:t xml:space="preserve"> </w:t>
      </w:r>
      <w:r w:rsidRPr="008473DC">
        <w:rPr>
          <w:rFonts w:ascii="Tahoma" w:hAnsi="Tahoma" w:cs="Tahoma"/>
          <w:sz w:val="20"/>
          <w:lang w:val="en-US"/>
        </w:rPr>
        <w:t>Connected</w:t>
      </w:r>
      <w:r w:rsidR="005F30FA">
        <w:rPr>
          <w:rFonts w:ascii="Tahoma" w:hAnsi="Tahoma" w:cs="Tahoma"/>
          <w:sz w:val="20"/>
          <w:lang w:val="uk-UA"/>
        </w:rPr>
        <w:t xml:space="preserve"> (не </w:t>
      </w:r>
      <w:proofErr w:type="spellStart"/>
      <w:r w:rsidR="005F30FA">
        <w:rPr>
          <w:rFonts w:ascii="Tahoma" w:hAnsi="Tahoma" w:cs="Tahoma"/>
          <w:sz w:val="20"/>
          <w:lang w:val="uk-UA"/>
        </w:rPr>
        <w:t>рекомендуется</w:t>
      </w:r>
      <w:proofErr w:type="spellEnd"/>
      <w:r w:rsidR="005F30FA">
        <w:rPr>
          <w:rFonts w:ascii="Tahoma" w:hAnsi="Tahoma" w:cs="Tahoma"/>
          <w:sz w:val="20"/>
          <w:lang w:val="uk-UA"/>
        </w:rPr>
        <w:t xml:space="preserve">) – </w:t>
      </w:r>
      <w:r w:rsidR="005F30FA">
        <w:rPr>
          <w:rFonts w:ascii="Tahoma" w:hAnsi="Tahoma" w:cs="Tahoma"/>
          <w:sz w:val="20"/>
        </w:rPr>
        <w:t>возвращает, установлено ли соединение на момент последнего обмена данными</w:t>
      </w:r>
    </w:p>
    <w:p w:rsidR="008473DC" w:rsidRP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  <w:lang w:val="en-US"/>
        </w:rPr>
      </w:pPr>
      <w:r w:rsidRPr="008473DC">
        <w:rPr>
          <w:rFonts w:ascii="Tahoma" w:hAnsi="Tahoma" w:cs="Tahoma"/>
          <w:sz w:val="20"/>
          <w:lang w:val="en-US"/>
        </w:rPr>
        <w:t>Close()</w:t>
      </w:r>
      <w:r w:rsidR="005F30FA">
        <w:rPr>
          <w:rFonts w:ascii="Tahoma" w:hAnsi="Tahoma" w:cs="Tahoma"/>
          <w:sz w:val="20"/>
        </w:rPr>
        <w:t xml:space="preserve"> – закрывает соединение</w:t>
      </w:r>
    </w:p>
    <w:p w:rsidR="008473DC" w:rsidRDefault="008473DC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  <w:lang w:val="en-US"/>
        </w:rPr>
      </w:pPr>
      <w:r w:rsidRPr="008473DC">
        <w:rPr>
          <w:rFonts w:ascii="Tahoma" w:hAnsi="Tahoma" w:cs="Tahoma"/>
          <w:sz w:val="20"/>
          <w:lang w:val="en-US"/>
        </w:rPr>
        <w:t>Connect(IPAddress address, int port)</w:t>
      </w:r>
      <w:r w:rsidR="005F30FA" w:rsidRPr="005F30FA">
        <w:rPr>
          <w:rFonts w:ascii="Tahoma" w:hAnsi="Tahoma" w:cs="Tahoma"/>
          <w:sz w:val="20"/>
          <w:lang w:val="en-US"/>
        </w:rPr>
        <w:t xml:space="preserve"> – </w:t>
      </w:r>
      <w:r w:rsidR="005F30FA">
        <w:rPr>
          <w:rFonts w:ascii="Tahoma" w:hAnsi="Tahoma" w:cs="Tahoma"/>
          <w:sz w:val="20"/>
        </w:rPr>
        <w:t>устанавливает</w:t>
      </w:r>
      <w:r w:rsidR="005F30FA" w:rsidRPr="005F30FA">
        <w:rPr>
          <w:rFonts w:ascii="Tahoma" w:hAnsi="Tahoma" w:cs="Tahoma"/>
          <w:sz w:val="20"/>
          <w:lang w:val="en-US"/>
        </w:rPr>
        <w:t xml:space="preserve"> </w:t>
      </w:r>
      <w:r w:rsidR="005F30FA">
        <w:rPr>
          <w:rFonts w:ascii="Tahoma" w:hAnsi="Tahoma" w:cs="Tahoma"/>
          <w:sz w:val="20"/>
        </w:rPr>
        <w:t>соединение</w:t>
      </w:r>
    </w:p>
    <w:p w:rsidR="005F30FA" w:rsidRPr="005F30FA" w:rsidRDefault="005F30FA" w:rsidP="008473DC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lang w:val="en-US"/>
        </w:rPr>
        <w:t>NetworkStream</w:t>
      </w:r>
      <w:proofErr w:type="spellEnd"/>
      <w:r w:rsidRPr="005F30FA"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  <w:lang w:val="en-US"/>
        </w:rPr>
        <w:t>GetStream</w:t>
      </w:r>
      <w:proofErr w:type="spellEnd"/>
      <w:r w:rsidRPr="005F30FA">
        <w:rPr>
          <w:rFonts w:ascii="Tahoma" w:hAnsi="Tahoma" w:cs="Tahoma"/>
          <w:sz w:val="20"/>
        </w:rPr>
        <w:t xml:space="preserve">() – </w:t>
      </w:r>
      <w:r>
        <w:rPr>
          <w:rFonts w:ascii="Tahoma" w:hAnsi="Tahoma" w:cs="Tahoma"/>
          <w:sz w:val="20"/>
          <w:lang w:val="uk-UA"/>
        </w:rPr>
        <w:t xml:space="preserve">вернет </w:t>
      </w:r>
      <w:r>
        <w:rPr>
          <w:rFonts w:ascii="Tahoma" w:hAnsi="Tahoma" w:cs="Tahoma"/>
          <w:sz w:val="20"/>
        </w:rPr>
        <w:t>ссылку на поток, с помощью которого мы обмениваемся данными по сети</w:t>
      </w:r>
    </w:p>
    <w:p w:rsidR="00121FFF" w:rsidRPr="002D4DCD" w:rsidRDefault="00121FFF" w:rsidP="00121FFF">
      <w:pPr>
        <w:jc w:val="center"/>
        <w:rPr>
          <w:rFonts w:ascii="Tahoma" w:hAnsi="Tahoma" w:cs="Tahoma"/>
          <w:i/>
          <w:color w:val="70AD47" w:themeColor="accent6"/>
          <w:sz w:val="24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r w:rsidRPr="002D4DCD">
        <w:rPr>
          <w:rFonts w:ascii="Tahoma" w:hAnsi="Tahoma" w:cs="Tahoma"/>
          <w:i/>
          <w:color w:val="00B050"/>
          <w:sz w:val="24"/>
          <w:lang w:val="en-US"/>
        </w:rPr>
        <w:t>WebClient</w:t>
      </w:r>
      <w:r w:rsidRPr="002D4DCD">
        <w:rPr>
          <w:rFonts w:ascii="Tahoma" w:hAnsi="Tahoma" w:cs="Tahoma"/>
          <w:i/>
          <w:color w:val="00B050"/>
          <w:sz w:val="24"/>
        </w:rPr>
        <w:t xml:space="preserve"> </w:t>
      </w:r>
      <w:r w:rsidRPr="002D4DCD">
        <w:rPr>
          <w:rFonts w:ascii="Tahoma" w:hAnsi="Tahoma" w:cs="Tahoma"/>
          <w:i/>
          <w:sz w:val="24"/>
        </w:rPr>
        <w:t>(</w:t>
      </w:r>
      <w:r w:rsidRPr="002D4DCD">
        <w:rPr>
          <w:rFonts w:ascii="Tahoma" w:hAnsi="Tahoma" w:cs="Tahoma"/>
          <w:i/>
          <w:sz w:val="24"/>
          <w:lang w:val="en-US"/>
        </w:rPr>
        <w:t>System</w:t>
      </w:r>
      <w:r w:rsidRPr="002D4DCD">
        <w:rPr>
          <w:rFonts w:ascii="Tahoma" w:hAnsi="Tahoma" w:cs="Tahoma"/>
          <w:i/>
          <w:sz w:val="24"/>
        </w:rPr>
        <w:t>.</w:t>
      </w:r>
      <w:r w:rsidRPr="002D4DCD">
        <w:rPr>
          <w:rFonts w:ascii="Tahoma" w:hAnsi="Tahoma" w:cs="Tahoma"/>
          <w:i/>
          <w:sz w:val="24"/>
          <w:lang w:val="en-US"/>
        </w:rPr>
        <w:t>Net</w:t>
      </w:r>
      <w:r w:rsidRPr="002D4DCD">
        <w:rPr>
          <w:rFonts w:ascii="Tahoma" w:hAnsi="Tahoma" w:cs="Tahoma"/>
          <w:i/>
          <w:sz w:val="24"/>
        </w:rPr>
        <w:t>)</w:t>
      </w:r>
    </w:p>
    <w:p w:rsidR="00121FFF" w:rsidRPr="002D4DCD" w:rsidRDefault="00121FFF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Данный класс предназаначен для загрузки файлов с определенных ресурсов.</w:t>
      </w:r>
    </w:p>
    <w:p w:rsidR="00121FFF" w:rsidRPr="002D4DCD" w:rsidRDefault="00121FFF" w:rsidP="0026573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  <w:lang w:val="en-US"/>
        </w:rPr>
      </w:pPr>
      <w:proofErr w:type="gram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DownloadFile(</w:t>
      </w:r>
      <w:proofErr w:type="gramEnd"/>
      <w:r w:rsidRPr="002D4DCD">
        <w:rPr>
          <w:rFonts w:ascii="Tahoma" w:hAnsi="Tahoma" w:cs="Tahoma"/>
          <w:color w:val="5B9BD5" w:themeColor="accent1"/>
          <w:sz w:val="20"/>
          <w:lang w:val="en-US"/>
        </w:rPr>
        <w:t>String resource, String pathToSave)</w:t>
      </w:r>
      <w:r w:rsidRPr="002D4DCD">
        <w:rPr>
          <w:rFonts w:ascii="Tahoma" w:hAnsi="Tahoma" w:cs="Tahoma"/>
          <w:sz w:val="20"/>
          <w:lang w:val="en-US"/>
        </w:rPr>
        <w:t xml:space="preserve"> – </w:t>
      </w:r>
      <w:r w:rsidRPr="002D4DCD">
        <w:rPr>
          <w:rFonts w:ascii="Tahoma" w:hAnsi="Tahoma" w:cs="Tahoma"/>
          <w:sz w:val="20"/>
        </w:rPr>
        <w:t>самый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простой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способ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загрузки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файла</w:t>
      </w:r>
      <w:r w:rsidRPr="002D4DCD">
        <w:rPr>
          <w:rFonts w:ascii="Tahoma" w:hAnsi="Tahoma" w:cs="Tahoma"/>
          <w:sz w:val="20"/>
          <w:lang w:val="en-US"/>
        </w:rPr>
        <w:t>.</w:t>
      </w:r>
    </w:p>
    <w:p w:rsidR="00121FFF" w:rsidRPr="002D4DCD" w:rsidRDefault="00121FFF" w:rsidP="0026573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proofErr w:type="spellStart"/>
      <w:proofErr w:type="gram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OpenRead</w:t>
      </w:r>
      <w:proofErr w:type="spellEnd"/>
      <w:r w:rsidRPr="002D4DCD">
        <w:rPr>
          <w:rFonts w:ascii="Tahoma" w:hAnsi="Tahoma" w:cs="Tahoma"/>
          <w:color w:val="5B9BD5" w:themeColor="accent1"/>
          <w:sz w:val="20"/>
        </w:rPr>
        <w:t>(</w:t>
      </w:r>
      <w:proofErr w:type="gramEnd"/>
      <w:r w:rsidRPr="002D4DCD">
        <w:rPr>
          <w:rFonts w:ascii="Tahoma" w:hAnsi="Tahoma" w:cs="Tahoma"/>
          <w:color w:val="5B9BD5" w:themeColor="accent1"/>
          <w:sz w:val="20"/>
          <w:lang w:val="en-US"/>
        </w:rPr>
        <w:t>String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color w:val="5B9BD5" w:themeColor="accent1"/>
          <w:sz w:val="20"/>
          <w:lang w:val="en-US"/>
        </w:rPr>
        <w:t>resource</w:t>
      </w:r>
      <w:r w:rsidRPr="002D4DCD">
        <w:rPr>
          <w:rFonts w:ascii="Tahoma" w:hAnsi="Tahoma" w:cs="Tahoma"/>
          <w:color w:val="5B9BD5" w:themeColor="accent1"/>
          <w:sz w:val="20"/>
        </w:rPr>
        <w:t xml:space="preserve">) </w:t>
      </w:r>
      <w:r w:rsidRPr="002D4DCD">
        <w:rPr>
          <w:rFonts w:ascii="Tahoma" w:hAnsi="Tahoma" w:cs="Tahoma"/>
          <w:sz w:val="20"/>
        </w:rPr>
        <w:t>– возвращает запрошеный файл в качестве потока, тем самым позволяет манипулировать этим потоком в процессе загру</w:t>
      </w:r>
      <w:r w:rsidR="00B11CE4" w:rsidRPr="002D4DCD">
        <w:rPr>
          <w:rFonts w:ascii="Tahoma" w:hAnsi="Tahoma" w:cs="Tahoma"/>
          <w:sz w:val="20"/>
        </w:rPr>
        <w:t>зки.</w:t>
      </w:r>
    </w:p>
    <w:p w:rsidR="00B11CE4" w:rsidRPr="002D4DCD" w:rsidRDefault="00B11CE4" w:rsidP="00B11CE4">
      <w:pPr>
        <w:jc w:val="center"/>
        <w:rPr>
          <w:rFonts w:ascii="Tahoma" w:hAnsi="Tahoma" w:cs="Tahoma"/>
          <w:i/>
          <w:sz w:val="24"/>
        </w:rPr>
      </w:pPr>
      <w:r w:rsidRPr="002D4DCD">
        <w:rPr>
          <w:rFonts w:ascii="Tahoma" w:hAnsi="Tahoma" w:cs="Tahoma"/>
          <w:i/>
          <w:sz w:val="24"/>
        </w:rPr>
        <w:t xml:space="preserve">Классы </w:t>
      </w:r>
      <w:proofErr w:type="spellStart"/>
      <w:r w:rsidRPr="002D4DCD">
        <w:rPr>
          <w:rFonts w:ascii="Tahoma" w:hAnsi="Tahoma" w:cs="Tahoma"/>
          <w:i/>
          <w:sz w:val="24"/>
        </w:rPr>
        <w:t>WebRequest</w:t>
      </w:r>
      <w:proofErr w:type="spellEnd"/>
      <w:r w:rsidRPr="002D4DCD">
        <w:rPr>
          <w:rFonts w:ascii="Tahoma" w:hAnsi="Tahoma" w:cs="Tahoma"/>
          <w:i/>
          <w:sz w:val="24"/>
        </w:rPr>
        <w:t xml:space="preserve"> и </w:t>
      </w:r>
      <w:proofErr w:type="spellStart"/>
      <w:r w:rsidRPr="002D4DCD">
        <w:rPr>
          <w:rFonts w:ascii="Tahoma" w:hAnsi="Tahoma" w:cs="Tahoma"/>
          <w:i/>
          <w:sz w:val="24"/>
        </w:rPr>
        <w:t>WebResponse</w:t>
      </w:r>
      <w:proofErr w:type="spellEnd"/>
    </w:p>
    <w:p w:rsidR="00B11CE4" w:rsidRPr="002D4DCD" w:rsidRDefault="00B11CE4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Для отправки запроса предназначен класс </w:t>
      </w:r>
      <w:proofErr w:type="spellStart"/>
      <w:r w:rsidRPr="002D4DCD">
        <w:rPr>
          <w:rFonts w:ascii="Tahoma" w:hAnsi="Tahoma" w:cs="Tahoma"/>
          <w:sz w:val="20"/>
        </w:rPr>
        <w:t>WebRequest</w:t>
      </w:r>
      <w:proofErr w:type="spellEnd"/>
      <w:r w:rsidRPr="002D4DCD">
        <w:rPr>
          <w:rFonts w:ascii="Tahoma" w:hAnsi="Tahoma" w:cs="Tahoma"/>
          <w:sz w:val="20"/>
        </w:rPr>
        <w:t xml:space="preserve">. Класс </w:t>
      </w:r>
      <w:proofErr w:type="spellStart"/>
      <w:r w:rsidRPr="002D4DCD">
        <w:rPr>
          <w:rFonts w:ascii="Tahoma" w:hAnsi="Tahoma" w:cs="Tahoma"/>
          <w:sz w:val="20"/>
        </w:rPr>
        <w:t>WebResponse</w:t>
      </w:r>
      <w:proofErr w:type="spellEnd"/>
      <w:r w:rsidRPr="002D4DCD">
        <w:rPr>
          <w:rFonts w:ascii="Tahoma" w:hAnsi="Tahoma" w:cs="Tahoma"/>
          <w:sz w:val="20"/>
        </w:rPr>
        <w:t xml:space="preserve"> позволяет получить ответ на запрос.</w:t>
      </w:r>
    </w:p>
    <w:p w:rsidR="00B11CE4" w:rsidRPr="002D4DCD" w:rsidRDefault="00265730" w:rsidP="00B11CE4">
      <w:pPr>
        <w:jc w:val="center"/>
        <w:rPr>
          <w:rFonts w:ascii="Tahoma" w:hAnsi="Tahoma" w:cs="Tahoma"/>
          <w:i/>
          <w:color w:val="70AD47" w:themeColor="accent6"/>
          <w:sz w:val="28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proofErr w:type="spellStart"/>
      <w:r w:rsidR="00B11CE4" w:rsidRPr="002D4DCD">
        <w:rPr>
          <w:rFonts w:ascii="Tahoma" w:hAnsi="Tahoma" w:cs="Tahoma"/>
          <w:i/>
          <w:color w:val="00B050"/>
          <w:sz w:val="24"/>
        </w:rPr>
        <w:t>WebRequest</w:t>
      </w:r>
      <w:proofErr w:type="spellEnd"/>
    </w:p>
    <w:p w:rsidR="00B11CE4" w:rsidRPr="002D4DCD" w:rsidRDefault="00B11CE4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gram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Create</w:t>
      </w:r>
      <w:r w:rsidRPr="002D4DCD">
        <w:rPr>
          <w:rFonts w:ascii="Tahoma" w:hAnsi="Tahoma" w:cs="Tahoma"/>
          <w:color w:val="5B9BD5" w:themeColor="accent1"/>
          <w:sz w:val="20"/>
        </w:rPr>
        <w:t>(</w:t>
      </w:r>
      <w:proofErr w:type="gramEnd"/>
      <w:r w:rsidRPr="002D4DCD">
        <w:rPr>
          <w:rFonts w:ascii="Tahoma" w:hAnsi="Tahoma" w:cs="Tahoma"/>
          <w:color w:val="5B9BD5" w:themeColor="accent1"/>
          <w:sz w:val="20"/>
        </w:rPr>
        <w:t>)</w:t>
      </w:r>
      <w:r w:rsidRPr="002D4DCD">
        <w:rPr>
          <w:rFonts w:ascii="Tahoma" w:hAnsi="Tahoma" w:cs="Tahoma"/>
          <w:sz w:val="20"/>
        </w:rPr>
        <w:t xml:space="preserve"> – создание объекта класс </w:t>
      </w:r>
      <w:r w:rsidRPr="002D4DCD">
        <w:rPr>
          <w:rFonts w:ascii="Tahoma" w:hAnsi="Tahoma" w:cs="Tahoma"/>
          <w:sz w:val="20"/>
          <w:lang w:val="en-US"/>
        </w:rPr>
        <w:t>WebRequest</w:t>
      </w:r>
      <w:r w:rsidRPr="002D4DCD">
        <w:rPr>
          <w:rFonts w:ascii="Tahoma" w:hAnsi="Tahoma" w:cs="Tahoma"/>
          <w:sz w:val="20"/>
        </w:rPr>
        <w:t>.</w:t>
      </w:r>
    </w:p>
    <w:p w:rsidR="00B11CE4" w:rsidRPr="002D4DCD" w:rsidRDefault="00B11CE4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gram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GetResponse</w:t>
      </w:r>
      <w:r w:rsidRPr="002D4DCD">
        <w:rPr>
          <w:rFonts w:ascii="Tahoma" w:hAnsi="Tahoma" w:cs="Tahoma"/>
          <w:color w:val="5B9BD5" w:themeColor="accent1"/>
          <w:sz w:val="20"/>
        </w:rPr>
        <w:t>(</w:t>
      </w:r>
      <w:proofErr w:type="gramEnd"/>
      <w:r w:rsidRPr="002D4DCD">
        <w:rPr>
          <w:rFonts w:ascii="Tahoma" w:hAnsi="Tahoma" w:cs="Tahoma"/>
          <w:color w:val="5B9BD5" w:themeColor="accent1"/>
          <w:sz w:val="20"/>
        </w:rPr>
        <w:t xml:space="preserve">) </w:t>
      </w:r>
      <w:r w:rsidRPr="002D4DCD">
        <w:rPr>
          <w:rFonts w:ascii="Tahoma" w:hAnsi="Tahoma" w:cs="Tahoma"/>
          <w:sz w:val="20"/>
        </w:rPr>
        <w:t>– отправка и получение запроса.</w:t>
      </w:r>
    </w:p>
    <w:p w:rsidR="00B11CE4" w:rsidRPr="002D4DCD" w:rsidRDefault="00265730" w:rsidP="00B11CE4">
      <w:pPr>
        <w:jc w:val="center"/>
        <w:rPr>
          <w:rFonts w:ascii="Tahoma" w:hAnsi="Tahoma" w:cs="Tahoma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proofErr w:type="spellStart"/>
      <w:r w:rsidR="00B11CE4" w:rsidRPr="002D4DCD">
        <w:rPr>
          <w:rFonts w:ascii="Tahoma" w:hAnsi="Tahoma" w:cs="Tahoma"/>
          <w:i/>
          <w:color w:val="00B050"/>
          <w:sz w:val="24"/>
        </w:rPr>
        <w:t>WebResponse</w:t>
      </w:r>
      <w:proofErr w:type="spellEnd"/>
    </w:p>
    <w:p w:rsidR="00C70DB6" w:rsidRPr="00C70DB6" w:rsidRDefault="00C70DB6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CharacterSet</w:t>
      </w:r>
      <w:proofErr w:type="spellEnd"/>
      <w:r w:rsidR="00682D33">
        <w:rPr>
          <w:rFonts w:ascii="Tahoma" w:hAnsi="Tahoma" w:cs="Tahoma"/>
          <w:color w:val="5B9BD5" w:themeColor="accent1"/>
          <w:sz w:val="20"/>
          <w:lang w:val="en-US"/>
        </w:rPr>
        <w:t xml:space="preserve"> </w:t>
      </w:r>
      <w:r w:rsidR="00682D33">
        <w:rPr>
          <w:rFonts w:ascii="Tahoma" w:hAnsi="Tahoma" w:cs="Tahoma"/>
          <w:sz w:val="20"/>
          <w:lang w:val="en-US"/>
        </w:rPr>
        <w:t xml:space="preserve">– </w:t>
      </w:r>
      <w:r w:rsidR="00682D33">
        <w:rPr>
          <w:rFonts w:ascii="Tahoma" w:hAnsi="Tahoma" w:cs="Tahoma"/>
          <w:sz w:val="20"/>
        </w:rPr>
        <w:t xml:space="preserve">возвращает </w:t>
      </w:r>
    </w:p>
    <w:p w:rsidR="00C70DB6" w:rsidRPr="00682D33" w:rsidRDefault="00C70DB6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ContentLength</w:t>
      </w:r>
      <w:proofErr w:type="spellEnd"/>
      <w:r w:rsidR="00682D33">
        <w:rPr>
          <w:rFonts w:ascii="Tahoma" w:hAnsi="Tahoma" w:cs="Tahoma"/>
          <w:color w:val="5B9BD5" w:themeColor="accent1"/>
          <w:sz w:val="20"/>
        </w:rPr>
        <w:t xml:space="preserve"> </w:t>
      </w:r>
      <w:r w:rsidR="00682D33">
        <w:rPr>
          <w:rFonts w:ascii="Tahoma" w:hAnsi="Tahoma" w:cs="Tahoma"/>
          <w:sz w:val="20"/>
        </w:rPr>
        <w:t>– размер данных ответа</w:t>
      </w:r>
    </w:p>
    <w:p w:rsidR="00682D33" w:rsidRPr="00682D33" w:rsidRDefault="00682D33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ContentEncoding</w:t>
      </w:r>
      <w:proofErr w:type="spellEnd"/>
      <w:r>
        <w:rPr>
          <w:rFonts w:ascii="Tahoma" w:hAnsi="Tahoma" w:cs="Tahoma"/>
          <w:color w:val="5B9BD5" w:themeColor="accent1"/>
          <w:sz w:val="20"/>
        </w:rPr>
        <w:t xml:space="preserve"> </w:t>
      </w:r>
      <w:r>
        <w:rPr>
          <w:rFonts w:ascii="Tahoma" w:hAnsi="Tahoma" w:cs="Tahoma"/>
          <w:sz w:val="20"/>
        </w:rPr>
        <w:t>– метод, который используется для кодирования основного текста ответа</w:t>
      </w:r>
    </w:p>
    <w:p w:rsidR="00682D33" w:rsidRPr="00682D33" w:rsidRDefault="00682D33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ContentType</w:t>
      </w:r>
      <w:proofErr w:type="spellEnd"/>
      <w:r>
        <w:rPr>
          <w:rFonts w:ascii="Tahoma" w:hAnsi="Tahoma" w:cs="Tahoma"/>
          <w:color w:val="5B9BD5" w:themeColor="accent1"/>
          <w:sz w:val="20"/>
        </w:rPr>
        <w:t xml:space="preserve"> </w:t>
      </w:r>
      <w:r>
        <w:rPr>
          <w:rFonts w:ascii="Tahoma" w:hAnsi="Tahoma" w:cs="Tahoma"/>
          <w:sz w:val="20"/>
        </w:rPr>
        <w:t>– тип данных ответа</w:t>
      </w:r>
    </w:p>
    <w:p w:rsidR="00682D33" w:rsidRPr="00682D33" w:rsidRDefault="00682D33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color w:val="5B9BD5" w:themeColor="accent1"/>
          <w:sz w:val="20"/>
          <w:lang w:val="en-US"/>
        </w:rPr>
        <w:t>Cookies</w:t>
      </w:r>
      <w:r>
        <w:rPr>
          <w:rFonts w:ascii="Tahoma" w:hAnsi="Tahoma" w:cs="Tahoma"/>
          <w:color w:val="5B9BD5" w:themeColor="accent1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- </w:t>
      </w:r>
      <w:proofErr w:type="spellStart"/>
      <w:r>
        <w:rPr>
          <w:rFonts w:ascii="Tahoma" w:hAnsi="Tahoma" w:cs="Tahoma"/>
          <w:sz w:val="20"/>
        </w:rPr>
        <w:t>куки</w:t>
      </w:r>
      <w:proofErr w:type="spellEnd"/>
    </w:p>
    <w:p w:rsidR="00682D33" w:rsidRPr="00682D33" w:rsidRDefault="00682D33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color w:val="5B9BD5" w:themeColor="accent1"/>
          <w:sz w:val="20"/>
          <w:lang w:val="en-US"/>
        </w:rPr>
        <w:t>Headers</w:t>
      </w:r>
      <w:r>
        <w:rPr>
          <w:rFonts w:ascii="Tahoma" w:hAnsi="Tahoma" w:cs="Tahoma"/>
          <w:color w:val="5B9BD5" w:themeColor="accent1"/>
          <w:sz w:val="20"/>
        </w:rPr>
        <w:t xml:space="preserve"> </w:t>
      </w:r>
      <w:r>
        <w:rPr>
          <w:rFonts w:ascii="Tahoma" w:hAnsi="Tahoma" w:cs="Tahoma"/>
          <w:sz w:val="20"/>
        </w:rPr>
        <w:t>- заголовки</w:t>
      </w:r>
    </w:p>
    <w:p w:rsidR="00682D33" w:rsidRPr="00682D33" w:rsidRDefault="00682D33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color w:val="5B9BD5" w:themeColor="accent1"/>
          <w:sz w:val="20"/>
          <w:lang w:val="en-US"/>
        </w:rPr>
        <w:t>Method</w:t>
      </w:r>
      <w:r>
        <w:rPr>
          <w:rFonts w:ascii="Tahoma" w:hAnsi="Tahoma" w:cs="Tahoma"/>
          <w:color w:val="5B9BD5" w:themeColor="accent1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– метод отправки </w:t>
      </w:r>
      <w:proofErr w:type="spellStart"/>
      <w:r>
        <w:rPr>
          <w:rFonts w:ascii="Tahoma" w:hAnsi="Tahoma" w:cs="Tahoma"/>
          <w:sz w:val="20"/>
        </w:rPr>
        <w:t>данныъ</w:t>
      </w:r>
      <w:proofErr w:type="spellEnd"/>
    </w:p>
    <w:p w:rsidR="00682D33" w:rsidRPr="00682D33" w:rsidRDefault="00682D33" w:rsidP="00265730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StatusCode</w:t>
      </w:r>
      <w:proofErr w:type="spellEnd"/>
    </w:p>
    <w:p w:rsidR="00682D33" w:rsidRPr="00682D33" w:rsidRDefault="00682D33" w:rsidP="00682D33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StatsDescription</w:t>
      </w:r>
      <w:proofErr w:type="spellEnd"/>
    </w:p>
    <w:p w:rsidR="00682D33" w:rsidRPr="00682D33" w:rsidRDefault="00682D33" w:rsidP="00682D33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color w:val="5B9BD5" w:themeColor="accent1"/>
          <w:sz w:val="20"/>
          <w:lang w:val="en-US"/>
        </w:rPr>
        <w:t>GetResponseHeader</w:t>
      </w:r>
      <w:proofErr w:type="spellEnd"/>
      <w:r>
        <w:rPr>
          <w:rFonts w:ascii="Tahoma" w:hAnsi="Tahoma" w:cs="Tahoma"/>
          <w:color w:val="5B9BD5" w:themeColor="accent1"/>
          <w:sz w:val="20"/>
          <w:lang w:val="en-US"/>
        </w:rPr>
        <w:t>()</w:t>
      </w:r>
    </w:p>
    <w:p w:rsidR="00682D33" w:rsidRPr="002D4DCD" w:rsidRDefault="00682D33" w:rsidP="00682D33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spellStart"/>
      <w:proofErr w:type="gram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GetResponseStream</w:t>
      </w:r>
      <w:proofErr w:type="spellEnd"/>
      <w:r w:rsidRPr="002D4DCD">
        <w:rPr>
          <w:rFonts w:ascii="Tahoma" w:hAnsi="Tahoma" w:cs="Tahoma"/>
          <w:color w:val="5B9BD5" w:themeColor="accent1"/>
          <w:sz w:val="20"/>
          <w:lang w:val="en-US"/>
        </w:rPr>
        <w:t>(</w:t>
      </w:r>
      <w:proofErr w:type="gramEnd"/>
      <w:r w:rsidRPr="002D4DCD">
        <w:rPr>
          <w:rFonts w:ascii="Tahoma" w:hAnsi="Tahoma" w:cs="Tahoma"/>
          <w:color w:val="5B9BD5" w:themeColor="accent1"/>
          <w:sz w:val="20"/>
          <w:lang w:val="en-US"/>
        </w:rPr>
        <w:t xml:space="preserve">) </w:t>
      </w:r>
      <w:r w:rsidRPr="002D4DCD">
        <w:rPr>
          <w:rFonts w:ascii="Tahoma" w:hAnsi="Tahoma" w:cs="Tahoma"/>
          <w:sz w:val="20"/>
          <w:lang w:val="en-US"/>
        </w:rPr>
        <w:t xml:space="preserve">– </w:t>
      </w:r>
      <w:r w:rsidRPr="002D4DCD">
        <w:rPr>
          <w:rFonts w:ascii="Tahoma" w:hAnsi="Tahoma" w:cs="Tahoma"/>
          <w:sz w:val="20"/>
        </w:rPr>
        <w:t>получение потока ответа.</w:t>
      </w:r>
    </w:p>
    <w:p w:rsidR="00682D33" w:rsidRPr="00682D33" w:rsidRDefault="00682D33" w:rsidP="00682D33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0"/>
        </w:rPr>
      </w:pPr>
      <w:proofErr w:type="gram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Close(</w:t>
      </w:r>
      <w:proofErr w:type="gramEnd"/>
      <w:r w:rsidRPr="002D4DCD">
        <w:rPr>
          <w:rFonts w:ascii="Tahoma" w:hAnsi="Tahoma" w:cs="Tahoma"/>
          <w:color w:val="5B9BD5" w:themeColor="accent1"/>
          <w:sz w:val="20"/>
          <w:lang w:val="en-US"/>
        </w:rPr>
        <w:t xml:space="preserve">) </w:t>
      </w:r>
      <w:r w:rsidRPr="002D4DCD">
        <w:rPr>
          <w:rFonts w:ascii="Tahoma" w:hAnsi="Tahoma" w:cs="Tahoma"/>
          <w:sz w:val="20"/>
        </w:rPr>
        <w:t>–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закрытие потока.</w:t>
      </w:r>
      <w:r w:rsidRPr="00682D33">
        <w:rPr>
          <w:rFonts w:ascii="Tahoma" w:hAnsi="Tahoma" w:cs="Tahoma"/>
          <w:sz w:val="20"/>
        </w:rPr>
        <w:t xml:space="preserve"> </w:t>
      </w:r>
    </w:p>
    <w:p w:rsidR="00B11CE4" w:rsidRPr="002D4DCD" w:rsidRDefault="00B11CE4" w:rsidP="00B11CE4">
      <w:pPr>
        <w:jc w:val="center"/>
        <w:rPr>
          <w:rFonts w:ascii="Tahoma" w:hAnsi="Tahoma" w:cs="Tahoma"/>
          <w:i/>
          <w:sz w:val="24"/>
        </w:rPr>
      </w:pPr>
      <w:r w:rsidRPr="002D4DCD">
        <w:rPr>
          <w:rFonts w:ascii="Tahoma" w:hAnsi="Tahoma" w:cs="Tahoma"/>
          <w:i/>
          <w:sz w:val="24"/>
        </w:rPr>
        <w:t xml:space="preserve">Классы </w:t>
      </w:r>
      <w:r w:rsidRPr="002D4DCD">
        <w:rPr>
          <w:rFonts w:ascii="Tahoma" w:hAnsi="Tahoma" w:cs="Tahoma"/>
          <w:i/>
          <w:sz w:val="24"/>
          <w:lang w:val="en-US"/>
        </w:rPr>
        <w:t>Http</w:t>
      </w:r>
      <w:r w:rsidRPr="002D4DCD">
        <w:rPr>
          <w:rFonts w:ascii="Tahoma" w:hAnsi="Tahoma" w:cs="Tahoma"/>
          <w:i/>
          <w:sz w:val="24"/>
        </w:rPr>
        <w:t xml:space="preserve">WebRequest и </w:t>
      </w:r>
      <w:r w:rsidRPr="002D4DCD">
        <w:rPr>
          <w:rFonts w:ascii="Tahoma" w:hAnsi="Tahoma" w:cs="Tahoma"/>
          <w:i/>
          <w:sz w:val="24"/>
          <w:lang w:val="en-US"/>
        </w:rPr>
        <w:t>Http</w:t>
      </w:r>
      <w:r w:rsidRPr="002D4DCD">
        <w:rPr>
          <w:rFonts w:ascii="Tahoma" w:hAnsi="Tahoma" w:cs="Tahoma"/>
          <w:i/>
          <w:sz w:val="24"/>
        </w:rPr>
        <w:t>WebResponse</w:t>
      </w:r>
    </w:p>
    <w:p w:rsidR="00B11CE4" w:rsidRPr="002D4DCD" w:rsidRDefault="00B11CE4" w:rsidP="00265730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Данные классы предназначены для получения информации специфичной для протокола </w:t>
      </w:r>
      <w:r w:rsidRPr="002D4DCD">
        <w:rPr>
          <w:rFonts w:ascii="Tahoma" w:hAnsi="Tahoma" w:cs="Tahoma"/>
          <w:b/>
          <w:sz w:val="20"/>
          <w:lang w:val="en-US"/>
        </w:rPr>
        <w:t>HTTP</w:t>
      </w:r>
      <w:r w:rsidRPr="002D4DCD">
        <w:rPr>
          <w:rFonts w:ascii="Tahoma" w:hAnsi="Tahoma" w:cs="Tahoma"/>
          <w:sz w:val="20"/>
        </w:rPr>
        <w:t xml:space="preserve"> и наследуются от классов </w:t>
      </w:r>
      <w:r w:rsidRPr="002D4DCD">
        <w:rPr>
          <w:rFonts w:ascii="Tahoma" w:hAnsi="Tahoma" w:cs="Tahoma"/>
          <w:sz w:val="20"/>
          <w:lang w:val="en-US"/>
        </w:rPr>
        <w:t>WebReqeust</w:t>
      </w:r>
      <w:r w:rsidRPr="002D4DCD">
        <w:rPr>
          <w:rFonts w:ascii="Tahoma" w:hAnsi="Tahoma" w:cs="Tahoma"/>
          <w:sz w:val="20"/>
        </w:rPr>
        <w:t xml:space="preserve"> и </w:t>
      </w:r>
      <w:r w:rsidRPr="002D4DCD">
        <w:rPr>
          <w:rFonts w:ascii="Tahoma" w:hAnsi="Tahoma" w:cs="Tahoma"/>
          <w:sz w:val="20"/>
          <w:lang w:val="en-US"/>
        </w:rPr>
        <w:t>WebResponse</w:t>
      </w:r>
      <w:r w:rsidRPr="002D4DCD">
        <w:rPr>
          <w:rFonts w:ascii="Tahoma" w:hAnsi="Tahoma" w:cs="Tahoma"/>
          <w:sz w:val="20"/>
        </w:rPr>
        <w:t>.</w:t>
      </w:r>
    </w:p>
    <w:p w:rsidR="00265730" w:rsidRPr="002D4DCD" w:rsidRDefault="00265730" w:rsidP="00265730">
      <w:pPr>
        <w:jc w:val="center"/>
        <w:rPr>
          <w:rFonts w:ascii="Tahoma" w:hAnsi="Tahoma" w:cs="Tahoma"/>
          <w:i/>
          <w:color w:val="70AD47" w:themeColor="accent6"/>
          <w:sz w:val="24"/>
          <w:szCs w:val="24"/>
          <w:lang w:val="en-US"/>
        </w:rPr>
      </w:pPr>
      <w:r w:rsidRPr="002D4DCD">
        <w:rPr>
          <w:rFonts w:ascii="Tahoma" w:hAnsi="Tahoma" w:cs="Tahoma"/>
          <w:i/>
          <w:sz w:val="24"/>
          <w:szCs w:val="24"/>
        </w:rPr>
        <w:t>Класс</w:t>
      </w:r>
      <w:r w:rsidRPr="002D4DCD">
        <w:rPr>
          <w:rFonts w:ascii="Tahoma" w:hAnsi="Tahoma" w:cs="Tahoma"/>
          <w:i/>
          <w:color w:val="70AD47" w:themeColor="accent6"/>
          <w:sz w:val="24"/>
          <w:szCs w:val="24"/>
          <w:lang w:val="en-US"/>
        </w:rPr>
        <w:t xml:space="preserve"> </w:t>
      </w:r>
      <w:r w:rsidRPr="002D4DCD">
        <w:rPr>
          <w:rFonts w:ascii="Tahoma" w:hAnsi="Tahoma" w:cs="Tahoma"/>
          <w:i/>
          <w:color w:val="00B050"/>
          <w:sz w:val="24"/>
          <w:szCs w:val="24"/>
          <w:lang w:val="en-US"/>
        </w:rPr>
        <w:t>HttpWebRequest</w:t>
      </w:r>
    </w:p>
    <w:p w:rsidR="00B11CE4" w:rsidRPr="002D4DCD" w:rsidRDefault="00265730" w:rsidP="00265730">
      <w:pPr>
        <w:pStyle w:val="a3"/>
        <w:numPr>
          <w:ilvl w:val="0"/>
          <w:numId w:val="7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TimeOut</w:t>
      </w:r>
      <w:r w:rsidRPr="002D4DCD">
        <w:rPr>
          <w:rFonts w:ascii="Tahoma" w:hAnsi="Tahoma" w:cs="Tahoma"/>
          <w:sz w:val="20"/>
        </w:rPr>
        <w:t xml:space="preserve"> – время ожидание отклика от сервера (ожидание выполнения методов </w:t>
      </w:r>
      <w:proofErr w:type="gramStart"/>
      <w:r w:rsidRPr="002D4DCD">
        <w:rPr>
          <w:rFonts w:ascii="Tahoma" w:hAnsi="Tahoma" w:cs="Tahoma"/>
          <w:sz w:val="20"/>
          <w:lang w:val="en-US"/>
        </w:rPr>
        <w:t>GetResponse</w:t>
      </w:r>
      <w:r w:rsidRPr="002D4DCD">
        <w:rPr>
          <w:rFonts w:ascii="Tahoma" w:hAnsi="Tahoma" w:cs="Tahoma"/>
          <w:sz w:val="20"/>
        </w:rPr>
        <w:t>(</w:t>
      </w:r>
      <w:proofErr w:type="gramEnd"/>
      <w:r w:rsidRPr="002D4DCD">
        <w:rPr>
          <w:rFonts w:ascii="Tahoma" w:hAnsi="Tahoma" w:cs="Tahoma"/>
          <w:sz w:val="20"/>
        </w:rPr>
        <w:t xml:space="preserve">) и </w:t>
      </w:r>
      <w:r w:rsidRPr="002D4DCD">
        <w:rPr>
          <w:rFonts w:ascii="Tahoma" w:hAnsi="Tahoma" w:cs="Tahoma"/>
          <w:sz w:val="20"/>
          <w:lang w:val="en-US"/>
        </w:rPr>
        <w:t>GetRequestStream</w:t>
      </w:r>
      <w:r w:rsidRPr="002D4DCD">
        <w:rPr>
          <w:rFonts w:ascii="Tahoma" w:hAnsi="Tahoma" w:cs="Tahoma"/>
          <w:sz w:val="20"/>
        </w:rPr>
        <w:t>()). По умолчанию 100 секунд.</w:t>
      </w:r>
    </w:p>
    <w:p w:rsidR="00265730" w:rsidRPr="002D4DCD" w:rsidRDefault="00265730" w:rsidP="00265730">
      <w:pPr>
        <w:pStyle w:val="a3"/>
        <w:numPr>
          <w:ilvl w:val="0"/>
          <w:numId w:val="7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KeppAlive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позволяет устанавливать постоянное подключение к серверу. В итоге для нескольких запросов к одному серверу можно использовать одно и то же подключение. По умолчанию </w:t>
      </w:r>
      <w:r w:rsidRPr="002D4DCD">
        <w:rPr>
          <w:rFonts w:ascii="Tahoma" w:hAnsi="Tahoma" w:cs="Tahoma"/>
          <w:sz w:val="20"/>
          <w:lang w:val="en-US"/>
        </w:rPr>
        <w:t>true</w:t>
      </w:r>
      <w:r w:rsidRPr="002D4DCD">
        <w:rPr>
          <w:rFonts w:ascii="Tahoma" w:hAnsi="Tahoma" w:cs="Tahoma"/>
          <w:sz w:val="20"/>
        </w:rPr>
        <w:t>.</w:t>
      </w:r>
    </w:p>
    <w:p w:rsidR="00265730" w:rsidRPr="002D4DCD" w:rsidRDefault="00265730" w:rsidP="00265730">
      <w:pPr>
        <w:pStyle w:val="a3"/>
        <w:numPr>
          <w:ilvl w:val="0"/>
          <w:numId w:val="7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AllowAutoRedirect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указывает, следовать ли переадресации. По умолчанию </w:t>
      </w:r>
      <w:r w:rsidRPr="002D4DCD">
        <w:rPr>
          <w:rFonts w:ascii="Tahoma" w:hAnsi="Tahoma" w:cs="Tahoma"/>
          <w:sz w:val="20"/>
          <w:lang w:val="en-US"/>
        </w:rPr>
        <w:t>true</w:t>
      </w:r>
      <w:r w:rsidRPr="002D4DCD">
        <w:rPr>
          <w:rFonts w:ascii="Tahoma" w:hAnsi="Tahoma" w:cs="Tahoma"/>
          <w:sz w:val="20"/>
        </w:rPr>
        <w:t>.</w:t>
      </w:r>
    </w:p>
    <w:p w:rsidR="00265730" w:rsidRPr="002D4DCD" w:rsidRDefault="00265730" w:rsidP="00265730">
      <w:pPr>
        <w:pStyle w:val="a3"/>
        <w:numPr>
          <w:ilvl w:val="0"/>
          <w:numId w:val="7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 xml:space="preserve">MaximumAutoRedirects </w:t>
      </w:r>
      <w:r w:rsidRPr="002D4DCD">
        <w:rPr>
          <w:rFonts w:ascii="Tahoma" w:hAnsi="Tahoma" w:cs="Tahoma"/>
          <w:sz w:val="20"/>
        </w:rPr>
        <w:t>–</w:t>
      </w:r>
      <w:r w:rsidRPr="002D4DCD">
        <w:rPr>
          <w:rFonts w:ascii="Tahoma" w:hAnsi="Tahoma" w:cs="Tahoma"/>
          <w:sz w:val="20"/>
          <w:lang w:val="en-US"/>
        </w:rPr>
        <w:t xml:space="preserve"> </w:t>
      </w:r>
      <w:r w:rsidRPr="002D4DCD">
        <w:rPr>
          <w:rFonts w:ascii="Tahoma" w:hAnsi="Tahoma" w:cs="Tahoma"/>
          <w:sz w:val="20"/>
        </w:rPr>
        <w:t>максимальное количество переадресаций.</w:t>
      </w:r>
    </w:p>
    <w:p w:rsidR="00265730" w:rsidRPr="002D4DCD" w:rsidRDefault="00265730" w:rsidP="00265730">
      <w:pPr>
        <w:pStyle w:val="a3"/>
        <w:numPr>
          <w:ilvl w:val="0"/>
          <w:numId w:val="7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Credentials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представляет собой объект класса </w:t>
      </w:r>
      <w:r w:rsidRPr="002D4DCD">
        <w:rPr>
          <w:rFonts w:ascii="Tahoma" w:hAnsi="Tahoma" w:cs="Tahoma"/>
          <w:color w:val="00B050"/>
          <w:sz w:val="20"/>
          <w:lang w:val="en-US"/>
        </w:rPr>
        <w:t>NetworkCredential</w:t>
      </w:r>
      <w:r w:rsidRPr="002D4DCD">
        <w:rPr>
          <w:rFonts w:ascii="Tahoma" w:hAnsi="Tahoma" w:cs="Tahoma"/>
          <w:sz w:val="20"/>
        </w:rPr>
        <w:t>, который идентифицирует пользователя.</w:t>
      </w:r>
    </w:p>
    <w:p w:rsidR="00265730" w:rsidRPr="002D4DCD" w:rsidRDefault="00265730" w:rsidP="00265730">
      <w:pPr>
        <w:jc w:val="center"/>
        <w:rPr>
          <w:rFonts w:ascii="Tahoma" w:hAnsi="Tahoma" w:cs="Tahoma"/>
          <w:i/>
          <w:color w:val="70AD47" w:themeColor="accent6"/>
          <w:sz w:val="24"/>
          <w:lang w:val="en-US"/>
        </w:rPr>
      </w:pPr>
      <w:r w:rsidRPr="002D4DCD">
        <w:rPr>
          <w:rFonts w:ascii="Tahoma" w:hAnsi="Tahoma" w:cs="Tahoma"/>
          <w:i/>
          <w:sz w:val="24"/>
        </w:rPr>
        <w:t>Класс</w:t>
      </w:r>
      <w:r w:rsidRPr="002D4DCD">
        <w:rPr>
          <w:rFonts w:ascii="Tahoma" w:hAnsi="Tahoma" w:cs="Tahoma"/>
          <w:i/>
          <w:color w:val="70AD47" w:themeColor="accent6"/>
          <w:sz w:val="24"/>
          <w:lang w:val="en-US"/>
        </w:rPr>
        <w:t xml:space="preserve"> </w:t>
      </w:r>
      <w:r w:rsidRPr="002D4DCD">
        <w:rPr>
          <w:rFonts w:ascii="Tahoma" w:hAnsi="Tahoma" w:cs="Tahoma"/>
          <w:i/>
          <w:color w:val="00B050"/>
          <w:sz w:val="24"/>
          <w:lang w:val="en-US"/>
        </w:rPr>
        <w:t>HttpWebResponse</w:t>
      </w:r>
    </w:p>
    <w:p w:rsidR="00B11CE4" w:rsidRPr="002D4DCD" w:rsidRDefault="00265730" w:rsidP="008F5707">
      <w:pPr>
        <w:pStyle w:val="a3"/>
        <w:numPr>
          <w:ilvl w:val="0"/>
          <w:numId w:val="8"/>
        </w:numPr>
        <w:jc w:val="both"/>
        <w:rPr>
          <w:rFonts w:ascii="Tahoma" w:hAnsi="Tahoma" w:cs="Tahoma"/>
          <w:sz w:val="20"/>
        </w:rPr>
      </w:pPr>
      <w:proofErr w:type="spellStart"/>
      <w:r w:rsidRPr="002D4DCD">
        <w:rPr>
          <w:rFonts w:ascii="Tahoma" w:hAnsi="Tahoma" w:cs="Tahoma"/>
          <w:color w:val="5B9BD5" w:themeColor="accent1"/>
          <w:sz w:val="20"/>
          <w:lang w:val="en-US"/>
        </w:rPr>
        <w:t>ContentLength</w:t>
      </w:r>
      <w:proofErr w:type="spellEnd"/>
      <w:r w:rsidRPr="002D4DCD">
        <w:rPr>
          <w:rFonts w:ascii="Tahoma" w:hAnsi="Tahoma" w:cs="Tahoma"/>
          <w:sz w:val="20"/>
        </w:rPr>
        <w:t xml:space="preserve"> – возвращает длину </w:t>
      </w:r>
      <w:proofErr w:type="gramStart"/>
      <w:r w:rsidRPr="002D4DCD">
        <w:rPr>
          <w:rFonts w:ascii="Tahoma" w:hAnsi="Tahoma" w:cs="Tahoma"/>
          <w:sz w:val="20"/>
        </w:rPr>
        <w:t>содержимого  в</w:t>
      </w:r>
      <w:proofErr w:type="gramEnd"/>
      <w:r w:rsidRPr="002D4DCD">
        <w:rPr>
          <w:rFonts w:ascii="Tahoma" w:hAnsi="Tahoma" w:cs="Tahoma"/>
          <w:sz w:val="20"/>
        </w:rPr>
        <w:t xml:space="preserve"> запросе (в байтах). Является значением заголовка </w:t>
      </w:r>
      <w:r w:rsidRPr="002D4DCD">
        <w:rPr>
          <w:rFonts w:ascii="Tahoma" w:hAnsi="Tahoma" w:cs="Tahoma"/>
          <w:sz w:val="20"/>
          <w:lang w:val="en-US"/>
        </w:rPr>
        <w:t>Content</w:t>
      </w:r>
      <w:r w:rsidRPr="002D4DCD">
        <w:rPr>
          <w:rFonts w:ascii="Tahoma" w:hAnsi="Tahoma" w:cs="Tahoma"/>
          <w:sz w:val="20"/>
        </w:rPr>
        <w:t>-</w:t>
      </w:r>
      <w:r w:rsidRPr="002D4DCD">
        <w:rPr>
          <w:rFonts w:ascii="Tahoma" w:hAnsi="Tahoma" w:cs="Tahoma"/>
          <w:sz w:val="20"/>
          <w:lang w:val="en-US"/>
        </w:rPr>
        <w:t>Length</w:t>
      </w:r>
      <w:r w:rsidRPr="002D4DCD">
        <w:rPr>
          <w:rFonts w:ascii="Tahoma" w:hAnsi="Tahoma" w:cs="Tahoma"/>
          <w:sz w:val="20"/>
        </w:rPr>
        <w:t>, возвращаемого с ответом. Длина заголовков в этот объем не включается.</w:t>
      </w:r>
    </w:p>
    <w:p w:rsidR="00265730" w:rsidRPr="002D4DCD" w:rsidRDefault="00265730" w:rsidP="008F5707">
      <w:pPr>
        <w:pStyle w:val="a3"/>
        <w:numPr>
          <w:ilvl w:val="0"/>
          <w:numId w:val="8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lastRenderedPageBreak/>
        <w:t>Cookies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 xml:space="preserve">– представляет объект класса </w:t>
      </w:r>
      <w:r w:rsidRPr="002D4DCD">
        <w:rPr>
          <w:rFonts w:ascii="Tahoma" w:hAnsi="Tahoma" w:cs="Tahoma"/>
          <w:color w:val="00B050"/>
          <w:sz w:val="20"/>
          <w:lang w:val="en-US"/>
        </w:rPr>
        <w:t>CookieCollection</w:t>
      </w:r>
      <w:r w:rsidRPr="002D4DCD">
        <w:rPr>
          <w:rFonts w:ascii="Tahoma" w:hAnsi="Tahoma" w:cs="Tahoma"/>
          <w:sz w:val="20"/>
        </w:rPr>
        <w:t xml:space="preserve"> и возвращает файлы куки, которые связаны с ответом.</w:t>
      </w:r>
    </w:p>
    <w:p w:rsidR="00265730" w:rsidRPr="002D4DCD" w:rsidRDefault="00265730" w:rsidP="008F5707">
      <w:pPr>
        <w:pStyle w:val="a3"/>
        <w:numPr>
          <w:ilvl w:val="0"/>
          <w:numId w:val="8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Headers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>– возвращает заголовки, связанные с данным ответом.</w:t>
      </w:r>
    </w:p>
    <w:p w:rsidR="008F5707" w:rsidRDefault="00265730" w:rsidP="008F5707">
      <w:pPr>
        <w:pStyle w:val="a3"/>
        <w:numPr>
          <w:ilvl w:val="0"/>
          <w:numId w:val="8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5B9BD5" w:themeColor="accent1"/>
          <w:sz w:val="20"/>
          <w:lang w:val="en-US"/>
        </w:rPr>
        <w:t>LastModified</w:t>
      </w:r>
      <w:r w:rsidRPr="002D4DCD">
        <w:rPr>
          <w:rFonts w:ascii="Tahoma" w:hAnsi="Tahoma" w:cs="Tahoma"/>
          <w:color w:val="5B9BD5" w:themeColor="accent1"/>
          <w:sz w:val="20"/>
        </w:rPr>
        <w:t xml:space="preserve"> </w:t>
      </w:r>
      <w:r w:rsidRPr="002D4DCD">
        <w:rPr>
          <w:rFonts w:ascii="Tahoma" w:hAnsi="Tahoma" w:cs="Tahoma"/>
          <w:sz w:val="20"/>
        </w:rPr>
        <w:t>– возвращает дату и время последнего изменения содержимого ответа.</w:t>
      </w:r>
    </w:p>
    <w:p w:rsidR="00E40D77" w:rsidRPr="00A151DC" w:rsidRDefault="00E40D77" w:rsidP="00E40D77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Архитектура </w:t>
      </w:r>
      <w:r>
        <w:rPr>
          <w:rFonts w:ascii="Tahoma" w:hAnsi="Tahoma" w:cs="Tahoma"/>
          <w:b/>
          <w:sz w:val="24"/>
          <w:lang w:val="en-US"/>
        </w:rPr>
        <w:t>Master</w:t>
      </w:r>
      <w:r w:rsidRPr="00A151DC">
        <w:rPr>
          <w:rFonts w:ascii="Tahoma" w:hAnsi="Tahoma" w:cs="Tahoma"/>
          <w:b/>
          <w:sz w:val="24"/>
        </w:rPr>
        <w:t>-</w:t>
      </w:r>
      <w:r>
        <w:rPr>
          <w:rFonts w:ascii="Tahoma" w:hAnsi="Tahoma" w:cs="Tahoma"/>
          <w:b/>
          <w:sz w:val="24"/>
          <w:lang w:val="en-US"/>
        </w:rPr>
        <w:t>Slave</w:t>
      </w:r>
    </w:p>
    <w:p w:rsidR="00E40D77" w:rsidRPr="00A151DC" w:rsidRDefault="00E40D77" w:rsidP="00E40D77">
      <w:pPr>
        <w:ind w:firstLine="567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Архитектура </w:t>
      </w:r>
      <w:r>
        <w:rPr>
          <w:rFonts w:ascii="Tahoma" w:hAnsi="Tahoma" w:cs="Tahoma"/>
          <w:sz w:val="20"/>
          <w:lang w:val="en-US"/>
        </w:rPr>
        <w:t>Master</w:t>
      </w:r>
      <w:r w:rsidRPr="00A151DC">
        <w:rPr>
          <w:rFonts w:ascii="Tahoma" w:hAnsi="Tahoma" w:cs="Tahoma"/>
          <w:sz w:val="20"/>
        </w:rPr>
        <w:t>-</w:t>
      </w:r>
      <w:r>
        <w:rPr>
          <w:rFonts w:ascii="Tahoma" w:hAnsi="Tahoma" w:cs="Tahoma"/>
          <w:sz w:val="20"/>
          <w:lang w:val="en-US"/>
        </w:rPr>
        <w:t>Slave</w:t>
      </w:r>
      <w:r>
        <w:rPr>
          <w:rFonts w:ascii="Tahoma" w:hAnsi="Tahoma" w:cs="Tahoma"/>
          <w:sz w:val="20"/>
        </w:rPr>
        <w:t xml:space="preserve"> </w:t>
      </w:r>
      <w:r w:rsidRPr="00A151DC">
        <w:rPr>
          <w:rFonts w:ascii="Tahoma" w:hAnsi="Tahoma" w:cs="Tahoma"/>
          <w:sz w:val="20"/>
        </w:rPr>
        <w:t xml:space="preserve">позволяет создавать устойчивые к ошибкам и </w:t>
      </w:r>
      <w:proofErr w:type="spellStart"/>
      <w:r w:rsidRPr="00A151DC">
        <w:rPr>
          <w:rFonts w:ascii="Tahoma" w:hAnsi="Tahoma" w:cs="Tahoma"/>
          <w:sz w:val="20"/>
        </w:rPr>
        <w:t>надежне</w:t>
      </w:r>
      <w:proofErr w:type="spellEnd"/>
      <w:r w:rsidRPr="00A151DC">
        <w:rPr>
          <w:rFonts w:ascii="Tahoma" w:hAnsi="Tahoma" w:cs="Tahoma"/>
          <w:sz w:val="20"/>
        </w:rPr>
        <w:t xml:space="preserve"> клиент-серверные приложения. Основные концепции этой архитектуры:</w:t>
      </w:r>
    </w:p>
    <w:p w:rsidR="00E40D77" w:rsidRPr="00A151DC" w:rsidRDefault="00E40D77" w:rsidP="00E40D77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И</w:t>
      </w:r>
      <w:r w:rsidRPr="00A151DC">
        <w:rPr>
          <w:rFonts w:ascii="Tahoma" w:hAnsi="Tahoma" w:cs="Tahoma"/>
          <w:sz w:val="20"/>
        </w:rPr>
        <w:t xml:space="preserve">нициатором отправки запросов является мастер. Запросы мастера представляют из себя команды, на которые </w:t>
      </w:r>
      <w:r w:rsidRPr="00A151DC">
        <w:rPr>
          <w:rFonts w:ascii="Tahoma" w:hAnsi="Tahoma" w:cs="Tahoma"/>
          <w:sz w:val="20"/>
          <w:lang w:val="en-US"/>
        </w:rPr>
        <w:t>Slave</w:t>
      </w:r>
      <w:r w:rsidRPr="00A151DC">
        <w:rPr>
          <w:rFonts w:ascii="Tahoma" w:hAnsi="Tahoma" w:cs="Tahoma"/>
          <w:sz w:val="20"/>
        </w:rPr>
        <w:t xml:space="preserve"> должен ответить</w:t>
      </w:r>
    </w:p>
    <w:p w:rsidR="00E40D77" w:rsidRPr="00A151DC" w:rsidRDefault="00E40D77" w:rsidP="00E40D77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20"/>
        </w:rPr>
      </w:pPr>
      <w:r w:rsidRPr="00A151DC">
        <w:rPr>
          <w:rFonts w:ascii="Tahoma" w:hAnsi="Tahoma" w:cs="Tahoma"/>
          <w:sz w:val="20"/>
        </w:rPr>
        <w:t>Мастер никогда не пошлет следующую команду, не получив ответ на предыдущую команду. Если мастер не получил ответ на свою команду, то это является поводом к разрыву соединения и попытки установить новое соединение, то есть переустановить соединение.</w:t>
      </w:r>
    </w:p>
    <w:p w:rsidR="00E40D77" w:rsidRPr="00A151DC" w:rsidRDefault="00E40D77" w:rsidP="00E40D77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20"/>
        </w:rPr>
      </w:pPr>
      <w:r w:rsidRPr="00A151DC">
        <w:rPr>
          <w:rFonts w:ascii="Tahoma" w:hAnsi="Tahoma" w:cs="Tahoma"/>
          <w:sz w:val="20"/>
          <w:lang w:val="en-US"/>
        </w:rPr>
        <w:t>Slave</w:t>
      </w:r>
      <w:r w:rsidRPr="00A151DC">
        <w:rPr>
          <w:rFonts w:ascii="Tahoma" w:hAnsi="Tahoma" w:cs="Tahoma"/>
          <w:sz w:val="20"/>
        </w:rPr>
        <w:t xml:space="preserve"> </w:t>
      </w:r>
      <w:r w:rsidRPr="00A151DC">
        <w:rPr>
          <w:rFonts w:ascii="Tahoma" w:hAnsi="Tahoma" w:cs="Tahoma"/>
          <w:sz w:val="20"/>
          <w:lang w:val="uk-UA"/>
        </w:rPr>
        <w:t xml:space="preserve">никогда не </w:t>
      </w:r>
      <w:proofErr w:type="spellStart"/>
      <w:r w:rsidRPr="00A151DC">
        <w:rPr>
          <w:rFonts w:ascii="Tahoma" w:hAnsi="Tahoma" w:cs="Tahoma"/>
          <w:sz w:val="20"/>
          <w:lang w:val="uk-UA"/>
        </w:rPr>
        <w:t>пошлет</w:t>
      </w:r>
      <w:proofErr w:type="spellEnd"/>
      <w:r w:rsidRPr="00A151DC">
        <w:rPr>
          <w:rFonts w:ascii="Tahoma" w:hAnsi="Tahoma" w:cs="Tahoma"/>
          <w:sz w:val="20"/>
          <w:lang w:val="uk-UA"/>
        </w:rPr>
        <w:t xml:space="preserve"> пакет с </w:t>
      </w:r>
      <w:proofErr w:type="spellStart"/>
      <w:r w:rsidRPr="00A151DC">
        <w:rPr>
          <w:rFonts w:ascii="Tahoma" w:hAnsi="Tahoma" w:cs="Tahoma"/>
          <w:sz w:val="20"/>
          <w:lang w:val="uk-UA"/>
        </w:rPr>
        <w:t>данніми</w:t>
      </w:r>
      <w:proofErr w:type="spellEnd"/>
      <w:r w:rsidRPr="00A151DC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Pr="00A151DC">
        <w:rPr>
          <w:rFonts w:ascii="Tahoma" w:hAnsi="Tahoma" w:cs="Tahoma"/>
          <w:sz w:val="20"/>
          <w:lang w:val="uk-UA"/>
        </w:rPr>
        <w:t>мастеру</w:t>
      </w:r>
      <w:proofErr w:type="spellEnd"/>
      <w:r w:rsidRPr="00A151DC">
        <w:rPr>
          <w:rFonts w:ascii="Tahoma" w:hAnsi="Tahoma" w:cs="Tahoma"/>
          <w:sz w:val="20"/>
          <w:lang w:val="uk-UA"/>
        </w:rPr>
        <w:t xml:space="preserve"> </w:t>
      </w:r>
      <w:proofErr w:type="spellStart"/>
      <w:r w:rsidRPr="00A151DC">
        <w:rPr>
          <w:rFonts w:ascii="Tahoma" w:hAnsi="Tahoma" w:cs="Tahoma"/>
          <w:sz w:val="20"/>
          <w:lang w:val="uk-UA"/>
        </w:rPr>
        <w:t>первым</w:t>
      </w:r>
      <w:proofErr w:type="spellEnd"/>
      <w:r w:rsidRPr="00A151DC">
        <w:rPr>
          <w:rFonts w:ascii="Tahoma" w:hAnsi="Tahoma" w:cs="Tahoma"/>
          <w:sz w:val="20"/>
          <w:lang w:val="uk-UA"/>
        </w:rPr>
        <w:t xml:space="preserve">. </w:t>
      </w:r>
      <w:r w:rsidRPr="00A151DC">
        <w:rPr>
          <w:rFonts w:ascii="Tahoma" w:hAnsi="Tahoma" w:cs="Tahoma"/>
          <w:sz w:val="20"/>
          <w:lang w:val="en-US"/>
        </w:rPr>
        <w:t>Slave</w:t>
      </w:r>
      <w:r w:rsidRPr="00A151DC">
        <w:rPr>
          <w:rFonts w:ascii="Tahoma" w:hAnsi="Tahoma" w:cs="Tahoma"/>
          <w:sz w:val="20"/>
        </w:rPr>
        <w:t xml:space="preserve"> посылает только ответ на команду мастера.</w:t>
      </w:r>
    </w:p>
    <w:p w:rsidR="00E40D77" w:rsidRDefault="00E40D77" w:rsidP="00E40D77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Мастер является инициатором соединений. И он же является инициатором разрыва соединений. </w:t>
      </w:r>
      <w:r>
        <w:rPr>
          <w:rFonts w:ascii="Tahoma" w:hAnsi="Tahoma" w:cs="Tahoma"/>
          <w:sz w:val="20"/>
          <w:lang w:val="en-US"/>
        </w:rPr>
        <w:t>Slave</w:t>
      </w:r>
      <w:r w:rsidRPr="00E40D7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никогда не будет разрывать соединения первым. С точки зрения программирования, как </w:t>
      </w:r>
      <w:proofErr w:type="gramStart"/>
      <w:r>
        <w:rPr>
          <w:rFonts w:ascii="Tahoma" w:hAnsi="Tahoma" w:cs="Tahoma"/>
          <w:sz w:val="20"/>
        </w:rPr>
        <w:t>мастер</w:t>
      </w:r>
      <w:proofErr w:type="gramEnd"/>
      <w:r>
        <w:rPr>
          <w:rFonts w:ascii="Tahoma" w:hAnsi="Tahoma" w:cs="Tahoma"/>
          <w:sz w:val="20"/>
        </w:rPr>
        <w:t xml:space="preserve"> так и </w:t>
      </w:r>
      <w:r>
        <w:rPr>
          <w:rFonts w:ascii="Tahoma" w:hAnsi="Tahoma" w:cs="Tahoma"/>
          <w:sz w:val="20"/>
          <w:lang w:val="en-US"/>
        </w:rPr>
        <w:t>Slave</w:t>
      </w:r>
      <w:r>
        <w:rPr>
          <w:rFonts w:ascii="Tahoma" w:hAnsi="Tahoma" w:cs="Tahoma"/>
          <w:sz w:val="20"/>
        </w:rPr>
        <w:t xml:space="preserve"> должны разрабатываться с учетом</w:t>
      </w:r>
      <w:r w:rsidR="00646441">
        <w:rPr>
          <w:rFonts w:ascii="Tahoma" w:hAnsi="Tahoma" w:cs="Tahoma"/>
          <w:sz w:val="20"/>
        </w:rPr>
        <w:t xml:space="preserve"> возможного разрыва связи в любой момент времени.</w:t>
      </w:r>
    </w:p>
    <w:p w:rsidR="006A77DD" w:rsidRPr="0064536E" w:rsidRDefault="006A77DD" w:rsidP="006A77DD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Понятие протокола данных</w:t>
      </w:r>
    </w:p>
    <w:p w:rsidR="006A77DD" w:rsidRDefault="006A77DD" w:rsidP="006A77DD">
      <w:pPr>
        <w:ind w:firstLine="567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Протокол данных, кроме самих данных, содержит информацию о том, что нужно сделать с этими данными.</w:t>
      </w:r>
    </w:p>
    <w:p w:rsidR="00C92AB2" w:rsidRPr="00C92AB2" w:rsidRDefault="00C92AB2" w:rsidP="00C92AB2">
      <w:pPr>
        <w:ind w:firstLine="567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UDP</w:t>
      </w:r>
    </w:p>
    <w:p w:rsidR="00C92AB2" w:rsidRDefault="00C92AB2" w:rsidP="00C92AB2">
      <w:pPr>
        <w:ind w:firstLine="56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User</w:t>
      </w:r>
      <w:r w:rsidRPr="00C92AB2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en-US"/>
        </w:rPr>
        <w:t>Datagram</w:t>
      </w:r>
      <w:r w:rsidRPr="00C92AB2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en-US"/>
        </w:rPr>
        <w:t>Protocol</w:t>
      </w:r>
      <w:r w:rsidRPr="00C92AB2">
        <w:rPr>
          <w:rFonts w:ascii="Tahoma" w:hAnsi="Tahoma" w:cs="Tahoma"/>
          <w:sz w:val="20"/>
        </w:rPr>
        <w:t xml:space="preserve">. </w:t>
      </w:r>
      <w:r>
        <w:rPr>
          <w:rFonts w:ascii="Tahoma" w:hAnsi="Tahoma" w:cs="Tahoma"/>
          <w:sz w:val="20"/>
          <w:lang w:val="en-US"/>
        </w:rPr>
        <w:t>UDP</w:t>
      </w:r>
      <w:r w:rsidRPr="00C92AB2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можно сравнить с радио-вещанием: передающий, то есть вещающий сокет, ведет передачу данных по аналогии с радиостанцией и не знает, кто его слушает, а кто нет. Принимающий сокет аналогичен радиоприемнику: принимать будет только тогда, когда будет слушать. Протокол </w:t>
      </w:r>
      <w:r>
        <w:rPr>
          <w:rFonts w:ascii="Tahoma" w:hAnsi="Tahoma" w:cs="Tahoma"/>
          <w:sz w:val="20"/>
          <w:lang w:val="en-US"/>
        </w:rPr>
        <w:t>UDP</w:t>
      </w:r>
      <w:r w:rsidRPr="00C92AB2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не гарантирует доставку данных. Также, возможна ситуация, что пакет, отправленный позже, придет раньше. Соответственно </w:t>
      </w:r>
      <w:r>
        <w:rPr>
          <w:rFonts w:ascii="Tahoma" w:hAnsi="Tahoma" w:cs="Tahoma"/>
          <w:sz w:val="20"/>
          <w:lang w:val="en-US"/>
        </w:rPr>
        <w:t>UDP</w:t>
      </w:r>
      <w:r>
        <w:rPr>
          <w:rFonts w:ascii="Tahoma" w:hAnsi="Tahoma" w:cs="Tahoma"/>
          <w:sz w:val="20"/>
        </w:rPr>
        <w:t xml:space="preserve"> является быстрым протоколом.</w:t>
      </w:r>
    </w:p>
    <w:p w:rsidR="00C92AB2" w:rsidRDefault="00C92AB2" w:rsidP="00C92AB2">
      <w:pPr>
        <w:jc w:val="center"/>
        <w:rPr>
          <w:rFonts w:ascii="Tahoma" w:hAnsi="Tahoma" w:cs="Tahoma"/>
          <w:i/>
          <w:sz w:val="20"/>
          <w:lang w:val="en-US"/>
        </w:rPr>
      </w:pPr>
      <w:r>
        <w:rPr>
          <w:rFonts w:ascii="Tahoma" w:hAnsi="Tahoma" w:cs="Tahoma"/>
          <w:i/>
          <w:sz w:val="20"/>
          <w:lang w:val="en-US"/>
        </w:rPr>
        <w:t>UdpClient</w:t>
      </w:r>
    </w:p>
    <w:p w:rsidR="00C92AB2" w:rsidRPr="002F3459" w:rsidRDefault="00C92AB2" w:rsidP="00C92AB2">
      <w:pPr>
        <w:pStyle w:val="a3"/>
        <w:numPr>
          <w:ilvl w:val="0"/>
          <w:numId w:val="18"/>
        </w:numPr>
        <w:rPr>
          <w:rFonts w:ascii="Tahoma" w:hAnsi="Tahoma" w:cs="Tahoma"/>
          <w:sz w:val="20"/>
        </w:rPr>
      </w:pPr>
      <w:proofErr w:type="spellStart"/>
      <w:proofErr w:type="gramStart"/>
      <w:r>
        <w:rPr>
          <w:rFonts w:ascii="Tahoma" w:hAnsi="Tahoma" w:cs="Tahoma"/>
          <w:sz w:val="20"/>
          <w:lang w:val="en-US"/>
        </w:rPr>
        <w:t>UdpClient</w:t>
      </w:r>
      <w:proofErr w:type="spellEnd"/>
      <w:r w:rsidRPr="00C70DB6">
        <w:rPr>
          <w:rFonts w:ascii="Tahoma" w:hAnsi="Tahoma" w:cs="Tahoma"/>
          <w:sz w:val="20"/>
        </w:rPr>
        <w:t>(</w:t>
      </w:r>
      <w:proofErr w:type="gramEnd"/>
      <w:r w:rsidRPr="00C70DB6">
        <w:rPr>
          <w:rFonts w:ascii="Tahoma" w:hAnsi="Tahoma" w:cs="Tahoma"/>
          <w:sz w:val="20"/>
        </w:rPr>
        <w:t>)</w:t>
      </w:r>
      <w:r w:rsidR="002F3459" w:rsidRPr="00C70DB6">
        <w:rPr>
          <w:rFonts w:ascii="Tahoma" w:hAnsi="Tahoma" w:cs="Tahoma"/>
          <w:sz w:val="20"/>
        </w:rPr>
        <w:t xml:space="preserve"> – </w:t>
      </w:r>
      <w:r w:rsidR="002F3459">
        <w:rPr>
          <w:rFonts w:ascii="Tahoma" w:hAnsi="Tahoma" w:cs="Tahoma"/>
          <w:sz w:val="20"/>
        </w:rPr>
        <w:t>создает</w:t>
      </w:r>
      <w:r w:rsidR="002F3459" w:rsidRPr="00C70DB6">
        <w:rPr>
          <w:rFonts w:ascii="Tahoma" w:hAnsi="Tahoma" w:cs="Tahoma"/>
          <w:sz w:val="20"/>
        </w:rPr>
        <w:t xml:space="preserve"> </w:t>
      </w:r>
      <w:r w:rsidR="002F3459">
        <w:rPr>
          <w:rFonts w:ascii="Tahoma" w:hAnsi="Tahoma" w:cs="Tahoma"/>
          <w:sz w:val="20"/>
        </w:rPr>
        <w:t>вещающий</w:t>
      </w:r>
      <w:r w:rsidR="002F3459" w:rsidRPr="00C70DB6">
        <w:rPr>
          <w:rFonts w:ascii="Tahoma" w:hAnsi="Tahoma" w:cs="Tahoma"/>
          <w:sz w:val="20"/>
        </w:rPr>
        <w:t xml:space="preserve"> </w:t>
      </w:r>
      <w:r w:rsidR="002F3459">
        <w:rPr>
          <w:rFonts w:ascii="Tahoma" w:hAnsi="Tahoma" w:cs="Tahoma"/>
          <w:sz w:val="20"/>
        </w:rPr>
        <w:t>сокет</w:t>
      </w:r>
      <w:r w:rsidR="002F3459" w:rsidRPr="00C70DB6">
        <w:rPr>
          <w:rFonts w:ascii="Tahoma" w:hAnsi="Tahoma" w:cs="Tahoma"/>
          <w:sz w:val="20"/>
        </w:rPr>
        <w:t xml:space="preserve">. </w:t>
      </w:r>
      <w:r w:rsidR="002F3459">
        <w:rPr>
          <w:rFonts w:ascii="Tahoma" w:hAnsi="Tahoma" w:cs="Tahoma"/>
          <w:sz w:val="20"/>
        </w:rPr>
        <w:t xml:space="preserve">Когда произойдет вещание, будет указано в методе </w:t>
      </w:r>
      <w:r w:rsidR="002F3459">
        <w:rPr>
          <w:rFonts w:ascii="Tahoma" w:hAnsi="Tahoma" w:cs="Tahoma"/>
          <w:sz w:val="20"/>
          <w:lang w:val="en-US"/>
        </w:rPr>
        <w:t>Send</w:t>
      </w:r>
    </w:p>
    <w:p w:rsidR="00C92AB2" w:rsidRPr="002F3459" w:rsidRDefault="00C92AB2" w:rsidP="00C92AB2">
      <w:pPr>
        <w:pStyle w:val="a3"/>
        <w:numPr>
          <w:ilvl w:val="0"/>
          <w:numId w:val="18"/>
        </w:numPr>
        <w:rPr>
          <w:rFonts w:ascii="Tahoma" w:hAnsi="Tahoma" w:cs="Tahoma"/>
          <w:sz w:val="20"/>
        </w:rPr>
      </w:pPr>
      <w:proofErr w:type="spellStart"/>
      <w:proofErr w:type="gramStart"/>
      <w:r>
        <w:rPr>
          <w:rFonts w:ascii="Tahoma" w:hAnsi="Tahoma" w:cs="Tahoma"/>
          <w:sz w:val="20"/>
          <w:lang w:val="en-US"/>
        </w:rPr>
        <w:t>UdpClient</w:t>
      </w:r>
      <w:proofErr w:type="spellEnd"/>
      <w:r w:rsidRPr="002F3459"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  <w:lang w:val="en-US"/>
        </w:rPr>
        <w:t>IPEndPoint</w:t>
      </w:r>
      <w:proofErr w:type="spellEnd"/>
      <w:r w:rsidRPr="002F3459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en-US"/>
        </w:rPr>
        <w:t>locale</w:t>
      </w:r>
      <w:r w:rsidRPr="002F3459">
        <w:rPr>
          <w:rFonts w:ascii="Tahoma" w:hAnsi="Tahoma" w:cs="Tahoma"/>
          <w:sz w:val="20"/>
        </w:rPr>
        <w:t>)</w:t>
      </w:r>
      <w:r w:rsidR="002F3459">
        <w:rPr>
          <w:rFonts w:ascii="Tahoma" w:hAnsi="Tahoma" w:cs="Tahoma"/>
          <w:sz w:val="20"/>
        </w:rPr>
        <w:t xml:space="preserve"> – создает слушающий сокет. Принимает </w:t>
      </w:r>
      <w:r w:rsidR="002F3459">
        <w:rPr>
          <w:rFonts w:ascii="Tahoma" w:hAnsi="Tahoma" w:cs="Tahoma"/>
          <w:sz w:val="20"/>
          <w:lang w:val="en-US"/>
        </w:rPr>
        <w:t>IP</w:t>
      </w:r>
      <w:r w:rsidR="002F3459" w:rsidRPr="002F3459">
        <w:rPr>
          <w:rFonts w:ascii="Tahoma" w:hAnsi="Tahoma" w:cs="Tahoma"/>
          <w:sz w:val="20"/>
        </w:rPr>
        <w:t>-</w:t>
      </w:r>
      <w:r w:rsidR="002F3459">
        <w:rPr>
          <w:rFonts w:ascii="Tahoma" w:hAnsi="Tahoma" w:cs="Tahoma"/>
          <w:sz w:val="20"/>
        </w:rPr>
        <w:t>адрес и порт, который будет прослушиваться</w:t>
      </w:r>
    </w:p>
    <w:p w:rsidR="00C92AB2" w:rsidRDefault="00C92AB2" w:rsidP="00C92AB2">
      <w:pPr>
        <w:pStyle w:val="a3"/>
        <w:numPr>
          <w:ilvl w:val="0"/>
          <w:numId w:val="18"/>
        </w:numPr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Socket Client { get; set;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>
        <w:rPr>
          <w:rFonts w:ascii="Tahoma" w:hAnsi="Tahoma" w:cs="Tahoma"/>
          <w:sz w:val="20"/>
          <w:lang w:val="en-US"/>
        </w:rPr>
        <w:t>}</w:t>
      </w:r>
      <w:r w:rsidR="002F3459" w:rsidRPr="002F3459">
        <w:rPr>
          <w:rFonts w:ascii="Tahoma" w:hAnsi="Tahoma" w:cs="Tahoma"/>
          <w:sz w:val="20"/>
          <w:lang w:val="en-US"/>
        </w:rPr>
        <w:t xml:space="preserve"> – </w:t>
      </w:r>
      <w:r w:rsidR="002F3459">
        <w:rPr>
          <w:rFonts w:ascii="Tahoma" w:hAnsi="Tahoma" w:cs="Tahoma"/>
          <w:sz w:val="20"/>
        </w:rPr>
        <w:t>вернет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ссылку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на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класс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  <w:lang w:val="en-US"/>
        </w:rPr>
        <w:t>Socket</w:t>
      </w:r>
    </w:p>
    <w:p w:rsidR="00C92AB2" w:rsidRPr="00C92AB2" w:rsidRDefault="00C92AB2" w:rsidP="00C92AB2">
      <w:pPr>
        <w:pStyle w:val="a3"/>
        <w:numPr>
          <w:ilvl w:val="0"/>
          <w:numId w:val="18"/>
        </w:numPr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Close()</w:t>
      </w:r>
    </w:p>
    <w:p w:rsidR="00C92AB2" w:rsidRPr="002F3459" w:rsidRDefault="00C92AB2" w:rsidP="00C92AB2">
      <w:pPr>
        <w:pStyle w:val="a3"/>
        <w:numPr>
          <w:ilvl w:val="0"/>
          <w:numId w:val="18"/>
        </w:numPr>
        <w:rPr>
          <w:rFonts w:ascii="Tahoma" w:hAnsi="Tahoma" w:cs="Tahoma"/>
          <w:sz w:val="20"/>
          <w:lang w:val="en-US"/>
        </w:rPr>
      </w:pPr>
      <w:proofErr w:type="spellStart"/>
      <w:r>
        <w:rPr>
          <w:rFonts w:ascii="Tahoma" w:hAnsi="Tahoma" w:cs="Tahoma"/>
          <w:sz w:val="20"/>
          <w:lang w:val="en-US"/>
        </w:rPr>
        <w:t>Int</w:t>
      </w:r>
      <w:proofErr w:type="spellEnd"/>
      <w:r w:rsidRPr="002F3459">
        <w:rPr>
          <w:rFonts w:ascii="Tahoma" w:hAnsi="Tahoma" w:cs="Tahoma"/>
          <w:sz w:val="20"/>
          <w:lang w:val="en-US"/>
        </w:rPr>
        <w:t xml:space="preserve"> </w:t>
      </w:r>
      <w:r>
        <w:rPr>
          <w:rFonts w:ascii="Tahoma" w:hAnsi="Tahoma" w:cs="Tahoma"/>
          <w:sz w:val="20"/>
          <w:lang w:val="en-US"/>
        </w:rPr>
        <w:t>Send</w:t>
      </w:r>
      <w:r w:rsidRPr="002F3459">
        <w:rPr>
          <w:rFonts w:ascii="Tahoma" w:hAnsi="Tahoma" w:cs="Tahoma"/>
          <w:sz w:val="20"/>
          <w:lang w:val="en-US"/>
        </w:rPr>
        <w:t>(</w:t>
      </w:r>
      <w:r>
        <w:rPr>
          <w:rFonts w:ascii="Tahoma" w:hAnsi="Tahoma" w:cs="Tahoma"/>
          <w:sz w:val="20"/>
          <w:lang w:val="en-US"/>
        </w:rPr>
        <w:t>byte</w:t>
      </w:r>
      <w:r w:rsidRPr="002F3459">
        <w:rPr>
          <w:rFonts w:ascii="Tahoma" w:hAnsi="Tahoma" w:cs="Tahoma"/>
          <w:sz w:val="20"/>
          <w:lang w:val="en-US"/>
        </w:rPr>
        <w:t xml:space="preserve">[] </w:t>
      </w:r>
      <w:proofErr w:type="spellStart"/>
      <w:r>
        <w:rPr>
          <w:rFonts w:ascii="Tahoma" w:hAnsi="Tahoma" w:cs="Tahoma"/>
          <w:sz w:val="20"/>
          <w:lang w:val="en-US"/>
        </w:rPr>
        <w:t>dgram</w:t>
      </w:r>
      <w:proofErr w:type="spellEnd"/>
      <w:r w:rsidRPr="002F3459">
        <w:rPr>
          <w:rFonts w:ascii="Tahoma" w:hAnsi="Tahoma" w:cs="Tahoma"/>
          <w:sz w:val="20"/>
          <w:lang w:val="en-US"/>
        </w:rPr>
        <w:t xml:space="preserve">, </w:t>
      </w:r>
      <w:proofErr w:type="spellStart"/>
      <w:r>
        <w:rPr>
          <w:rFonts w:ascii="Tahoma" w:hAnsi="Tahoma" w:cs="Tahoma"/>
          <w:sz w:val="20"/>
          <w:lang w:val="en-US"/>
        </w:rPr>
        <w:t>int</w:t>
      </w:r>
      <w:proofErr w:type="spellEnd"/>
      <w:r w:rsidRPr="002F3459">
        <w:rPr>
          <w:rFonts w:ascii="Tahoma" w:hAnsi="Tahoma" w:cs="Tahoma"/>
          <w:sz w:val="20"/>
          <w:lang w:val="en-US"/>
        </w:rPr>
        <w:t xml:space="preserve"> </w:t>
      </w:r>
      <w:r>
        <w:rPr>
          <w:rFonts w:ascii="Tahoma" w:hAnsi="Tahoma" w:cs="Tahoma"/>
          <w:sz w:val="20"/>
          <w:lang w:val="en-US"/>
        </w:rPr>
        <w:t>bytes</w:t>
      </w:r>
      <w:r w:rsidRPr="002F3459">
        <w:rPr>
          <w:rFonts w:ascii="Tahoma" w:hAnsi="Tahoma" w:cs="Tahoma"/>
          <w:sz w:val="20"/>
          <w:lang w:val="en-US"/>
        </w:rPr>
        <w:t xml:space="preserve">, </w:t>
      </w:r>
      <w:proofErr w:type="spellStart"/>
      <w:r>
        <w:rPr>
          <w:rFonts w:ascii="Tahoma" w:hAnsi="Tahoma" w:cs="Tahoma"/>
          <w:sz w:val="20"/>
          <w:lang w:val="en-US"/>
        </w:rPr>
        <w:t>IPEndPoint</w:t>
      </w:r>
      <w:proofErr w:type="spellEnd"/>
      <w:r w:rsidRPr="002F3459">
        <w:rPr>
          <w:rFonts w:ascii="Tahoma" w:hAnsi="Tahoma" w:cs="Tahoma"/>
          <w:sz w:val="20"/>
          <w:lang w:val="en-US"/>
        </w:rPr>
        <w:t xml:space="preserve"> </w:t>
      </w:r>
      <w:proofErr w:type="spellStart"/>
      <w:r w:rsidR="002F3459">
        <w:rPr>
          <w:rFonts w:ascii="Tahoma" w:hAnsi="Tahoma" w:cs="Tahoma"/>
          <w:sz w:val="20"/>
          <w:lang w:val="en-US"/>
        </w:rPr>
        <w:t>endP</w:t>
      </w:r>
      <w:r>
        <w:rPr>
          <w:rFonts w:ascii="Tahoma" w:hAnsi="Tahoma" w:cs="Tahoma"/>
          <w:sz w:val="20"/>
          <w:lang w:val="en-US"/>
        </w:rPr>
        <w:t>oint</w:t>
      </w:r>
      <w:proofErr w:type="spellEnd"/>
      <w:r w:rsidRPr="002F3459">
        <w:rPr>
          <w:rFonts w:ascii="Tahoma" w:hAnsi="Tahoma" w:cs="Tahoma"/>
          <w:sz w:val="20"/>
          <w:lang w:val="en-US"/>
        </w:rPr>
        <w:t>)</w:t>
      </w:r>
      <w:r w:rsidR="002F3459" w:rsidRPr="002F3459">
        <w:rPr>
          <w:rFonts w:ascii="Tahoma" w:hAnsi="Tahoma" w:cs="Tahoma"/>
          <w:sz w:val="20"/>
          <w:lang w:val="en-US"/>
        </w:rPr>
        <w:t xml:space="preserve"> – </w:t>
      </w:r>
      <w:r w:rsidR="002F3459">
        <w:rPr>
          <w:rFonts w:ascii="Tahoma" w:hAnsi="Tahoma" w:cs="Tahoma"/>
          <w:sz w:val="20"/>
        </w:rPr>
        <w:t>осуществляет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отправку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массива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байт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по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адресу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и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порту</w:t>
      </w:r>
      <w:r w:rsidR="002F3459" w:rsidRPr="002F3459">
        <w:rPr>
          <w:rFonts w:ascii="Tahoma" w:hAnsi="Tahoma" w:cs="Tahoma"/>
          <w:sz w:val="20"/>
          <w:lang w:val="en-US"/>
        </w:rPr>
        <w:t xml:space="preserve">, </w:t>
      </w:r>
      <w:r w:rsidR="002F3459">
        <w:rPr>
          <w:rFonts w:ascii="Tahoma" w:hAnsi="Tahoma" w:cs="Tahoma"/>
          <w:sz w:val="20"/>
        </w:rPr>
        <w:t>которые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указаны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в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r w:rsidR="002F3459">
        <w:rPr>
          <w:rFonts w:ascii="Tahoma" w:hAnsi="Tahoma" w:cs="Tahoma"/>
          <w:sz w:val="20"/>
        </w:rPr>
        <w:t>параметре</w:t>
      </w:r>
      <w:r w:rsidR="002F3459" w:rsidRPr="002F3459">
        <w:rPr>
          <w:rFonts w:ascii="Tahoma" w:hAnsi="Tahoma" w:cs="Tahoma"/>
          <w:sz w:val="20"/>
          <w:lang w:val="en-US"/>
        </w:rPr>
        <w:t xml:space="preserve"> </w:t>
      </w:r>
      <w:proofErr w:type="spellStart"/>
      <w:r w:rsidR="002F3459">
        <w:rPr>
          <w:rFonts w:ascii="Tahoma" w:hAnsi="Tahoma" w:cs="Tahoma"/>
          <w:sz w:val="20"/>
          <w:lang w:val="en-US"/>
        </w:rPr>
        <w:t>endPoint</w:t>
      </w:r>
      <w:proofErr w:type="spellEnd"/>
    </w:p>
    <w:p w:rsidR="00C92AB2" w:rsidRPr="002F3459" w:rsidRDefault="00C92AB2" w:rsidP="00C92AB2">
      <w:pPr>
        <w:pStyle w:val="a3"/>
        <w:numPr>
          <w:ilvl w:val="0"/>
          <w:numId w:val="1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Byte</w:t>
      </w:r>
      <w:r w:rsidRPr="002F3459">
        <w:rPr>
          <w:rFonts w:ascii="Tahoma" w:hAnsi="Tahoma" w:cs="Tahoma"/>
          <w:sz w:val="20"/>
        </w:rPr>
        <w:t xml:space="preserve">[] </w:t>
      </w:r>
      <w:r>
        <w:rPr>
          <w:rFonts w:ascii="Tahoma" w:hAnsi="Tahoma" w:cs="Tahoma"/>
          <w:sz w:val="20"/>
          <w:lang w:val="en-US"/>
        </w:rPr>
        <w:t>Receive</w:t>
      </w:r>
      <w:r w:rsidR="002F3459" w:rsidRPr="002F3459">
        <w:rPr>
          <w:rFonts w:ascii="Tahoma" w:hAnsi="Tahoma" w:cs="Tahoma"/>
          <w:sz w:val="20"/>
        </w:rPr>
        <w:t>(</w:t>
      </w:r>
      <w:r w:rsidR="002F3459">
        <w:rPr>
          <w:rFonts w:ascii="Tahoma" w:hAnsi="Tahoma" w:cs="Tahoma"/>
          <w:sz w:val="20"/>
          <w:lang w:val="en-US"/>
        </w:rPr>
        <w:t>ref</w:t>
      </w:r>
      <w:r w:rsidR="002F3459" w:rsidRPr="002F3459">
        <w:rPr>
          <w:rFonts w:ascii="Tahoma" w:hAnsi="Tahoma" w:cs="Tahoma"/>
          <w:sz w:val="20"/>
        </w:rPr>
        <w:t xml:space="preserve"> </w:t>
      </w:r>
      <w:proofErr w:type="spellStart"/>
      <w:r w:rsidR="002F3459">
        <w:rPr>
          <w:rFonts w:ascii="Tahoma" w:hAnsi="Tahoma" w:cs="Tahoma"/>
          <w:sz w:val="20"/>
          <w:lang w:val="en-US"/>
        </w:rPr>
        <w:t>IPEndPoint</w:t>
      </w:r>
      <w:proofErr w:type="spellEnd"/>
      <w:r w:rsidR="002F3459" w:rsidRPr="002F3459">
        <w:rPr>
          <w:rFonts w:ascii="Tahoma" w:hAnsi="Tahoma" w:cs="Tahoma"/>
          <w:sz w:val="20"/>
        </w:rPr>
        <w:t xml:space="preserve"> </w:t>
      </w:r>
      <w:proofErr w:type="spellStart"/>
      <w:r w:rsidR="002F3459">
        <w:rPr>
          <w:rFonts w:ascii="Tahoma" w:hAnsi="Tahoma" w:cs="Tahoma"/>
          <w:sz w:val="20"/>
          <w:lang w:val="en-US"/>
        </w:rPr>
        <w:t>remoteEP</w:t>
      </w:r>
      <w:proofErr w:type="spellEnd"/>
      <w:r w:rsidR="002F3459" w:rsidRPr="002F3459">
        <w:rPr>
          <w:rFonts w:ascii="Tahoma" w:hAnsi="Tahoma" w:cs="Tahoma"/>
          <w:sz w:val="20"/>
        </w:rPr>
        <w:t xml:space="preserve">) – </w:t>
      </w:r>
      <w:r w:rsidR="002F3459">
        <w:rPr>
          <w:rFonts w:ascii="Tahoma" w:hAnsi="Tahoma" w:cs="Tahoma"/>
          <w:sz w:val="20"/>
        </w:rPr>
        <w:t>принимает</w:t>
      </w:r>
      <w:r w:rsidR="002F3459" w:rsidRPr="002F3459">
        <w:rPr>
          <w:rFonts w:ascii="Tahoma" w:hAnsi="Tahoma" w:cs="Tahoma"/>
          <w:sz w:val="20"/>
        </w:rPr>
        <w:t xml:space="preserve"> </w:t>
      </w:r>
      <w:r w:rsidR="002F3459">
        <w:rPr>
          <w:rFonts w:ascii="Tahoma" w:hAnsi="Tahoma" w:cs="Tahoma"/>
          <w:sz w:val="20"/>
        </w:rPr>
        <w:t>массив</w:t>
      </w:r>
      <w:r w:rsidR="002F3459" w:rsidRPr="002F3459">
        <w:rPr>
          <w:rFonts w:ascii="Tahoma" w:hAnsi="Tahoma" w:cs="Tahoma"/>
          <w:sz w:val="20"/>
        </w:rPr>
        <w:t xml:space="preserve"> </w:t>
      </w:r>
      <w:r w:rsidR="002F3459">
        <w:rPr>
          <w:rFonts w:ascii="Tahoma" w:hAnsi="Tahoma" w:cs="Tahoma"/>
          <w:sz w:val="20"/>
        </w:rPr>
        <w:t>байт, содержит информацию, откуда пришел пакет</w:t>
      </w:r>
    </w:p>
    <w:p w:rsidR="00486458" w:rsidRPr="002F3459" w:rsidRDefault="00486458" w:rsidP="006A77DD">
      <w:pPr>
        <w:ind w:firstLine="567"/>
        <w:jc w:val="both"/>
        <w:rPr>
          <w:rFonts w:ascii="Tahoma" w:hAnsi="Tahoma" w:cs="Tahoma"/>
          <w:sz w:val="20"/>
        </w:rPr>
      </w:pPr>
    </w:p>
    <w:p w:rsidR="00E40D77" w:rsidRPr="002F3459" w:rsidRDefault="00E40D77" w:rsidP="00E40D77">
      <w:pPr>
        <w:jc w:val="both"/>
        <w:rPr>
          <w:rFonts w:ascii="Tahoma" w:hAnsi="Tahoma" w:cs="Tahoma"/>
          <w:sz w:val="20"/>
        </w:rPr>
      </w:pPr>
    </w:p>
    <w:p w:rsidR="008F5707" w:rsidRPr="002F3459" w:rsidRDefault="008F5707">
      <w:pPr>
        <w:rPr>
          <w:rFonts w:ascii="Tahoma" w:hAnsi="Tahoma" w:cs="Tahoma"/>
          <w:sz w:val="20"/>
        </w:rPr>
      </w:pPr>
      <w:r w:rsidRPr="002F3459">
        <w:rPr>
          <w:rFonts w:ascii="Tahoma" w:hAnsi="Tahoma" w:cs="Tahoma"/>
          <w:sz w:val="20"/>
        </w:rPr>
        <w:br w:type="page"/>
      </w:r>
    </w:p>
    <w:p w:rsidR="008F5707" w:rsidRPr="002D4DCD" w:rsidRDefault="008F5707" w:rsidP="008F5707">
      <w:pPr>
        <w:jc w:val="center"/>
        <w:rPr>
          <w:rFonts w:ascii="Tahoma" w:hAnsi="Tahoma" w:cs="Tahoma"/>
          <w:b/>
          <w:sz w:val="28"/>
        </w:rPr>
      </w:pPr>
      <w:r w:rsidRPr="002D4DCD">
        <w:rPr>
          <w:rFonts w:ascii="Tahoma" w:hAnsi="Tahoma" w:cs="Tahoma"/>
          <w:b/>
          <w:sz w:val="28"/>
        </w:rPr>
        <w:lastRenderedPageBreak/>
        <w:t xml:space="preserve">Регулярные выражения </w:t>
      </w:r>
      <w:proofErr w:type="gramStart"/>
      <w:r w:rsidRPr="002D4DCD">
        <w:rPr>
          <w:rFonts w:ascii="Tahoma" w:hAnsi="Tahoma" w:cs="Tahoma"/>
          <w:b/>
          <w:sz w:val="28"/>
        </w:rPr>
        <w:t>в С</w:t>
      </w:r>
      <w:proofErr w:type="gramEnd"/>
      <w:r w:rsidRPr="002D4DCD">
        <w:rPr>
          <w:rFonts w:ascii="Tahoma" w:hAnsi="Tahoma" w:cs="Tahoma"/>
          <w:b/>
          <w:sz w:val="28"/>
        </w:rPr>
        <w:t>#</w:t>
      </w:r>
    </w:p>
    <w:p w:rsidR="008F5707" w:rsidRPr="002D4DCD" w:rsidRDefault="008F5707" w:rsidP="008F5707">
      <w:pPr>
        <w:jc w:val="center"/>
        <w:rPr>
          <w:rFonts w:ascii="Tahoma" w:hAnsi="Tahoma" w:cs="Tahoma"/>
          <w:i/>
          <w:sz w:val="24"/>
        </w:rPr>
      </w:pPr>
      <w:r w:rsidRPr="002D4DCD">
        <w:rPr>
          <w:rFonts w:ascii="Tahoma" w:hAnsi="Tahoma" w:cs="Tahoma"/>
          <w:i/>
          <w:sz w:val="24"/>
        </w:rPr>
        <w:t>Введение в регулярные выражения</w:t>
      </w:r>
    </w:p>
    <w:p w:rsidR="008F5707" w:rsidRPr="002D4DCD" w:rsidRDefault="008F5707" w:rsidP="008F5707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Язык регулярных выражений включает в себя два средства:</w:t>
      </w:r>
    </w:p>
    <w:p w:rsidR="008F5707" w:rsidRPr="002D4DCD" w:rsidRDefault="008F5707" w:rsidP="008F5707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Набор управляющих кодов для идентификации специфических типов символов</w:t>
      </w:r>
    </w:p>
    <w:p w:rsidR="008F5707" w:rsidRPr="002D4DCD" w:rsidRDefault="008F5707" w:rsidP="008F5707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Система для группирования частей подстрок и промежуточных результатов как действий</w:t>
      </w:r>
    </w:p>
    <w:p w:rsidR="008F5707" w:rsidRPr="002D4DCD" w:rsidRDefault="008F5707" w:rsidP="008F5707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С помощью регулярных выражений можно выполнять достаточно сложные и высокоуровневые действия над строками:</w:t>
      </w:r>
    </w:p>
    <w:p w:rsidR="008F5707" w:rsidRPr="002D4DCD" w:rsidRDefault="008F5707" w:rsidP="008F5707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Находить (и, возможно, помечать к удалению) все повторяющиеся слова в строке</w:t>
      </w:r>
    </w:p>
    <w:p w:rsidR="008F5707" w:rsidRPr="002D4DCD" w:rsidRDefault="008F5707" w:rsidP="008F5707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Сделать заглавными первые буквы всех слов</w:t>
      </w:r>
    </w:p>
    <w:p w:rsidR="008F5707" w:rsidRPr="002D4DCD" w:rsidRDefault="008F5707" w:rsidP="008F5707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>Преобразовать первые буквы слов длиннее трех символов в заглавные</w:t>
      </w:r>
    </w:p>
    <w:p w:rsidR="00A562F1" w:rsidRPr="002D4DCD" w:rsidRDefault="00A562F1" w:rsidP="008F5707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Выделить различные элементы в </w:t>
      </w:r>
      <w:r w:rsidRPr="002D4DCD">
        <w:rPr>
          <w:rFonts w:ascii="Tahoma" w:hAnsi="Tahoma" w:cs="Tahoma"/>
          <w:b/>
          <w:sz w:val="20"/>
          <w:lang w:val="en-US"/>
        </w:rPr>
        <w:t>URI</w:t>
      </w:r>
    </w:p>
    <w:p w:rsidR="00A562F1" w:rsidRPr="002D4DCD" w:rsidRDefault="00A562F1" w:rsidP="00A562F1">
      <w:pPr>
        <w:ind w:firstLine="709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b/>
          <w:sz w:val="20"/>
        </w:rPr>
        <w:t>Метасимволы</w:t>
      </w:r>
      <w:r w:rsidRPr="002D4DCD">
        <w:rPr>
          <w:rFonts w:ascii="Tahoma" w:hAnsi="Tahoma" w:cs="Tahoma"/>
          <w:sz w:val="20"/>
        </w:rPr>
        <w:t xml:space="preserve"> – специальные символы, задающие команды, а также управляющие последовательности (символы, перед которыми стоит обратный слеш \ и имеющие специальное значение).</w:t>
      </w:r>
    </w:p>
    <w:p w:rsidR="00A562F1" w:rsidRPr="002D4DCD" w:rsidRDefault="00A562F1" w:rsidP="00A562F1">
      <w:pPr>
        <w:jc w:val="center"/>
        <w:rPr>
          <w:rFonts w:ascii="Tahoma" w:hAnsi="Tahoma" w:cs="Tahoma"/>
          <w:i/>
          <w:sz w:val="20"/>
        </w:rPr>
      </w:pPr>
      <w:r w:rsidRPr="002D4DCD">
        <w:rPr>
          <w:rFonts w:ascii="Tahoma" w:hAnsi="Tahoma" w:cs="Tahoma"/>
          <w:i/>
          <w:sz w:val="20"/>
        </w:rPr>
        <w:t xml:space="preserve">Метасимволы, используемые в регулярных </w:t>
      </w:r>
      <w:proofErr w:type="spellStart"/>
      <w:r w:rsidRPr="002D4DCD">
        <w:rPr>
          <w:rFonts w:ascii="Tahoma" w:hAnsi="Tahoma" w:cs="Tahoma"/>
          <w:i/>
          <w:sz w:val="20"/>
        </w:rPr>
        <w:t>выажениях</w:t>
      </w:r>
      <w:proofErr w:type="spellEnd"/>
      <w:r w:rsidRPr="002D4DCD">
        <w:rPr>
          <w:rFonts w:ascii="Tahoma" w:hAnsi="Tahoma" w:cs="Tahoma"/>
          <w:i/>
          <w:sz w:val="20"/>
        </w:rPr>
        <w:t xml:space="preserve"> </w:t>
      </w:r>
      <w:proofErr w:type="gramStart"/>
      <w:r w:rsidRPr="002D4DCD">
        <w:rPr>
          <w:rFonts w:ascii="Tahoma" w:hAnsi="Tahoma" w:cs="Tahoma"/>
          <w:i/>
          <w:sz w:val="20"/>
        </w:rPr>
        <w:t>в С</w:t>
      </w:r>
      <w:proofErr w:type="gramEnd"/>
      <w:r w:rsidRPr="002D4DCD">
        <w:rPr>
          <w:rFonts w:ascii="Tahoma" w:hAnsi="Tahoma" w:cs="Tahoma"/>
          <w:i/>
          <w:sz w:val="20"/>
        </w:rPr>
        <w:t>#</w:t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555"/>
        <w:gridCol w:w="4536"/>
        <w:gridCol w:w="2126"/>
        <w:gridCol w:w="2239"/>
      </w:tblGrid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Символ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Значение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Пример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Соответствует</w:t>
            </w:r>
          </w:p>
        </w:tc>
      </w:tr>
      <w:tr w:rsidR="005C766A" w:rsidRPr="002D4DCD" w:rsidTr="005469AA">
        <w:trPr>
          <w:trHeight w:val="377"/>
        </w:trPr>
        <w:tc>
          <w:tcPr>
            <w:tcW w:w="10456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color w:val="0070C0"/>
                <w:sz w:val="20"/>
              </w:rPr>
            </w:pPr>
            <w:r w:rsidRPr="002D4DCD">
              <w:rPr>
                <w:rFonts w:ascii="Tahoma" w:hAnsi="Tahoma" w:cs="Tahoma"/>
                <w:color w:val="0070C0"/>
                <w:sz w:val="20"/>
              </w:rPr>
              <w:t>Классы символов</w:t>
            </w:r>
          </w:p>
        </w:tc>
      </w:tr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[…]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Любой из символов, указанных в скобках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[a-z]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В исходной строке может быть любой символ английского алфавита в нижнем регистре</w:t>
            </w:r>
          </w:p>
        </w:tc>
      </w:tr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[^…]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Любой из символов, не указанных в скобках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[^0-9]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В исходной строке могут быть любые символы кроме цифр</w:t>
            </w:r>
          </w:p>
        </w:tc>
      </w:tr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.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Любой символ, кроме перевода строки или другого разделителя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Unicode</w:t>
            </w:r>
            <w:r w:rsidRPr="002D4DCD">
              <w:rPr>
                <w:rFonts w:ascii="Tahoma" w:hAnsi="Tahoma" w:cs="Tahoma"/>
                <w:sz w:val="20"/>
              </w:rPr>
              <w:t>-строки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\w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Любой текстовый символ, не являющийся пробелом, символом табуляции и т.д. (Т.е. не пустой символ)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\W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Любой символ, не являющийся текстовым символом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5C766A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4C4A55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\s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Любой пробельный символ из набора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Unicode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766A" w:rsidRPr="002D4DCD" w:rsidRDefault="005C766A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\S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Любой </w:t>
            </w:r>
            <w:proofErr w:type="spellStart"/>
            <w:r w:rsidRPr="002D4DCD">
              <w:rPr>
                <w:rFonts w:ascii="Tahoma" w:hAnsi="Tahoma" w:cs="Tahoma"/>
                <w:sz w:val="20"/>
              </w:rPr>
              <w:t>непробельный</w:t>
            </w:r>
            <w:proofErr w:type="spellEnd"/>
            <w:r w:rsidRPr="002D4DCD">
              <w:rPr>
                <w:rFonts w:ascii="Tahoma" w:hAnsi="Tahoma" w:cs="Tahoma"/>
                <w:sz w:val="20"/>
              </w:rPr>
              <w:t xml:space="preserve"> символ из набора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Unicode</w:t>
            </w:r>
            <w:r w:rsidRPr="002D4DCD">
              <w:rPr>
                <w:rFonts w:ascii="Tahoma" w:hAnsi="Tahoma" w:cs="Tahoma"/>
                <w:sz w:val="20"/>
              </w:rPr>
              <w:t>. (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\w != \S</w:t>
            </w:r>
            <w:r w:rsidRPr="002D4DCD">
              <w:rPr>
                <w:rFonts w:ascii="Tahoma" w:hAnsi="Tahoma" w:cs="Tahoma"/>
                <w:sz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\d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Любые ASCII-цифры. Эквивалентно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[0-9]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\D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Любой символ, отличный от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ASCII</w:t>
            </w:r>
            <w:r w:rsidRPr="002D4DCD">
              <w:rPr>
                <w:rFonts w:ascii="Tahoma" w:hAnsi="Tahoma" w:cs="Tahoma"/>
                <w:sz w:val="20"/>
              </w:rPr>
              <w:t xml:space="preserve">-цифр. Эквивалентно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[^0-9]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469AA">
        <w:trPr>
          <w:trHeight w:val="377"/>
        </w:trPr>
        <w:tc>
          <w:tcPr>
            <w:tcW w:w="10456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color w:val="0070C0"/>
                <w:sz w:val="20"/>
              </w:rPr>
            </w:pPr>
            <w:r w:rsidRPr="002D4DCD">
              <w:rPr>
                <w:rFonts w:ascii="Tahoma" w:hAnsi="Tahoma" w:cs="Tahoma"/>
                <w:color w:val="0070C0"/>
                <w:sz w:val="20"/>
              </w:rPr>
              <w:t>Символы повторения</w:t>
            </w:r>
          </w:p>
        </w:tc>
      </w:tr>
      <w:tr w:rsidR="004C4A55" w:rsidRPr="002D4DCD" w:rsidTr="00B45E43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{n, m}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4C4A55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Соответствует предшествующему шаблону, повторенному не менее 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n</w:t>
            </w:r>
            <w:r w:rsidRPr="002D4DCD">
              <w:rPr>
                <w:rFonts w:ascii="Tahoma" w:hAnsi="Tahoma" w:cs="Tahoma"/>
                <w:sz w:val="20"/>
              </w:rPr>
              <w:t xml:space="preserve"> и не более 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m</w:t>
            </w:r>
            <w:r w:rsidRPr="002D4DCD">
              <w:rPr>
                <w:rFonts w:ascii="Tahoma" w:hAnsi="Tahoma" w:cs="Tahoma"/>
                <w:sz w:val="20"/>
              </w:rPr>
              <w:t xml:space="preserve"> раз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s{2, 4}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B45E43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“Press”, “</w:t>
            </w:r>
            <w:proofErr w:type="spellStart"/>
            <w:r w:rsidRPr="002D4DCD">
              <w:rPr>
                <w:rFonts w:ascii="Tahoma" w:hAnsi="Tahoma" w:cs="Tahoma"/>
                <w:sz w:val="20"/>
                <w:lang w:val="en-US"/>
              </w:rPr>
              <w:t>ssl</w:t>
            </w:r>
            <w:proofErr w:type="spellEnd"/>
            <w:r w:rsidRPr="002D4DCD">
              <w:rPr>
                <w:rFonts w:ascii="Tahoma" w:hAnsi="Tahoma" w:cs="Tahoma"/>
                <w:sz w:val="20"/>
                <w:lang w:val="en-US"/>
              </w:rPr>
              <w:t>”, “</w:t>
            </w:r>
            <w:proofErr w:type="spellStart"/>
            <w:r w:rsidRPr="002D4DCD">
              <w:rPr>
                <w:rFonts w:ascii="Tahoma" w:hAnsi="Tahoma" w:cs="Tahoma"/>
                <w:sz w:val="20"/>
                <w:lang w:val="en-US"/>
              </w:rPr>
              <w:t>progressss</w:t>
            </w:r>
            <w:proofErr w:type="spellEnd"/>
            <w:r w:rsidRPr="002D4DCD">
              <w:rPr>
                <w:rFonts w:ascii="Tahoma" w:hAnsi="Tahoma" w:cs="Tahoma"/>
                <w:sz w:val="20"/>
                <w:lang w:val="en-US"/>
              </w:rPr>
              <w:t>”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{n,}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Соответствует предшествующему шаблону, повторенному 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n</w:t>
            </w:r>
            <w:r w:rsidRPr="002D4DCD">
              <w:rPr>
                <w:rFonts w:ascii="Tahoma" w:hAnsi="Tahoma" w:cs="Tahoma"/>
                <w:sz w:val="20"/>
              </w:rPr>
              <w:t xml:space="preserve"> </w:t>
            </w:r>
            <w:r w:rsidR="005D4B5F" w:rsidRPr="002D4DCD">
              <w:rPr>
                <w:rFonts w:ascii="Tahoma" w:hAnsi="Tahoma" w:cs="Tahoma"/>
                <w:sz w:val="20"/>
              </w:rPr>
              <w:t>раз и более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s{1,}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</w:t>
            </w:r>
            <w:proofErr w:type="spellStart"/>
            <w:r w:rsidRPr="002D4DCD">
              <w:rPr>
                <w:rFonts w:ascii="Tahoma" w:hAnsi="Tahoma" w:cs="Tahoma"/>
                <w:sz w:val="20"/>
                <w:lang w:val="en-US"/>
              </w:rPr>
              <w:t>ssl</w:t>
            </w:r>
            <w:proofErr w:type="spellEnd"/>
            <w:r w:rsidRPr="002D4DCD">
              <w:rPr>
                <w:rFonts w:ascii="Tahoma" w:hAnsi="Tahoma" w:cs="Tahoma"/>
                <w:sz w:val="20"/>
                <w:lang w:val="en-US"/>
              </w:rPr>
              <w:t>”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{n}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Соответствует в точности 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n</w:t>
            </w:r>
            <w:r w:rsidRPr="002D4DCD">
              <w:rPr>
                <w:rFonts w:ascii="Tahoma" w:hAnsi="Tahoma" w:cs="Tahoma"/>
                <w:sz w:val="20"/>
              </w:rPr>
              <w:t xml:space="preserve"> экземплярам предшествующего шаблона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s{2}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“Press”, “</w:t>
            </w:r>
            <w:proofErr w:type="spellStart"/>
            <w:r w:rsidRPr="002D4DCD">
              <w:rPr>
                <w:rFonts w:ascii="Tahoma" w:hAnsi="Tahoma" w:cs="Tahoma"/>
                <w:sz w:val="20"/>
                <w:lang w:val="en-US"/>
              </w:rPr>
              <w:t>ssl</w:t>
            </w:r>
            <w:proofErr w:type="spellEnd"/>
            <w:r w:rsidRPr="002D4DCD">
              <w:rPr>
                <w:rFonts w:ascii="Tahoma" w:hAnsi="Tahoma" w:cs="Tahoma"/>
                <w:sz w:val="20"/>
                <w:lang w:val="en-US"/>
              </w:rPr>
              <w:t>”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?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86458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Соответствует нулю или одному экземпляру предшествующего шаблона</w:t>
            </w:r>
          </w:p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 предшествующий шаблон является необязательным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45E43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Эквивалентно</w:t>
            </w:r>
          </w:p>
          <w:p w:rsidR="00B45E43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s{0, 1}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+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Соответствует одному или более экземпляру предшествующего шаблона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Эквивалентно</w:t>
            </w:r>
          </w:p>
          <w:p w:rsidR="00B45E43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s{1,}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Соответствует нулю или более экземплярам предшествующего шаблона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Эквивалентно</w:t>
            </w:r>
          </w:p>
          <w:p w:rsidR="00B45E43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s{0,}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B45E43" w:rsidRPr="002D4DCD" w:rsidTr="005469AA">
        <w:trPr>
          <w:trHeight w:val="377"/>
        </w:trPr>
        <w:tc>
          <w:tcPr>
            <w:tcW w:w="10456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45E43" w:rsidRPr="002D4DCD" w:rsidRDefault="00B45E43" w:rsidP="005C766A">
            <w:pPr>
              <w:jc w:val="center"/>
              <w:rPr>
                <w:rFonts w:ascii="Tahoma" w:hAnsi="Tahoma" w:cs="Tahoma"/>
                <w:color w:val="0070C0"/>
                <w:sz w:val="20"/>
              </w:rPr>
            </w:pPr>
            <w:r w:rsidRPr="002D4DCD">
              <w:rPr>
                <w:rFonts w:ascii="Tahoma" w:hAnsi="Tahoma" w:cs="Tahoma"/>
                <w:color w:val="0070C0"/>
                <w:sz w:val="20"/>
              </w:rPr>
              <w:lastRenderedPageBreak/>
              <w:t>Символы регулярных выражений выбора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|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B45E43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Логическое ИЛИ. Соответствует выражению либо слева либо справа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(...)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Группирует элементы в единое целое, которое может использоваться с символами *, +, ?, | и т.п. Также запоминает символы, соответствующие этой группе для использования в последующих ссылках.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(?:…)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Только группировка. Группирует, но не запоминает соответствующие этой группе символы.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4C4A55" w:rsidP="005C766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B45E43" w:rsidRPr="002D4DCD" w:rsidTr="005469AA">
        <w:trPr>
          <w:trHeight w:val="377"/>
        </w:trPr>
        <w:tc>
          <w:tcPr>
            <w:tcW w:w="10456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45E43" w:rsidRPr="002D4DCD" w:rsidRDefault="00B45E43" w:rsidP="005C766A">
            <w:pPr>
              <w:jc w:val="center"/>
              <w:rPr>
                <w:rFonts w:ascii="Tahoma" w:hAnsi="Tahoma" w:cs="Tahoma"/>
                <w:color w:val="0070C0"/>
                <w:sz w:val="20"/>
              </w:rPr>
            </w:pPr>
            <w:r w:rsidRPr="002D4DCD">
              <w:rPr>
                <w:rFonts w:ascii="Tahoma" w:hAnsi="Tahoma" w:cs="Tahoma"/>
                <w:color w:val="0070C0"/>
                <w:sz w:val="20"/>
              </w:rPr>
              <w:t>Якорные символы регулярных выражений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^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Соответствует началу строкового выражения или началу строки при многострочном поиске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B45E43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^Hello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“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Hello</w:t>
            </w:r>
            <w:r w:rsidRPr="002D4DCD">
              <w:rPr>
                <w:rFonts w:ascii="Tahoma" w:hAnsi="Tahoma" w:cs="Tahoma"/>
                <w:sz w:val="20"/>
              </w:rPr>
              <w:t xml:space="preserve">,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world</w:t>
            </w:r>
            <w:r w:rsidRPr="002D4DCD">
              <w:rPr>
                <w:rFonts w:ascii="Tahoma" w:hAnsi="Tahoma" w:cs="Tahoma"/>
                <w:sz w:val="20"/>
              </w:rPr>
              <w:t>”, но не “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OK</w:t>
            </w:r>
            <w:r w:rsidRPr="002D4DCD">
              <w:rPr>
                <w:rFonts w:ascii="Tahoma" w:hAnsi="Tahoma" w:cs="Tahoma"/>
                <w:sz w:val="20"/>
              </w:rPr>
              <w:t xml:space="preserve">.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Hello</w:t>
            </w:r>
            <w:r w:rsidRPr="002D4DCD">
              <w:rPr>
                <w:rFonts w:ascii="Tahoma" w:hAnsi="Tahoma" w:cs="Tahoma"/>
                <w:sz w:val="20"/>
              </w:rPr>
              <w:t xml:space="preserve">,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world</w:t>
            </w:r>
            <w:r w:rsidRPr="002D4DCD">
              <w:rPr>
                <w:rFonts w:ascii="Tahoma" w:hAnsi="Tahoma" w:cs="Tahoma"/>
                <w:sz w:val="20"/>
              </w:rPr>
              <w:t xml:space="preserve">” т.к. в этой строке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Hello</w:t>
            </w:r>
            <w:r w:rsidRPr="002D4DCD">
              <w:rPr>
                <w:rFonts w:ascii="Tahoma" w:hAnsi="Tahoma" w:cs="Tahoma"/>
                <w:sz w:val="20"/>
              </w:rPr>
              <w:t xml:space="preserve"> находится не в начале строки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Соответствет концу строкового выражения или концу строки при многострочном поиске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Hello$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“World, Hello”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\b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Соответствует границе слова, т.е. соответствует позиции между символами </w:t>
            </w:r>
            <w:r w:rsidRPr="002D4DCD">
              <w:rPr>
                <w:rFonts w:ascii="Tahoma" w:hAnsi="Tahoma" w:cs="Tahoma"/>
                <w:b/>
                <w:sz w:val="20"/>
              </w:rPr>
              <w:t>\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w</w:t>
            </w:r>
            <w:r w:rsidRPr="002D4DCD">
              <w:rPr>
                <w:rFonts w:ascii="Tahoma" w:hAnsi="Tahoma" w:cs="Tahoma"/>
                <w:sz w:val="20"/>
              </w:rPr>
              <w:t xml:space="preserve"> и символом </w:t>
            </w:r>
            <w:r w:rsidRPr="002D4DCD">
              <w:rPr>
                <w:rFonts w:ascii="Tahoma" w:hAnsi="Tahoma" w:cs="Tahoma"/>
                <w:b/>
                <w:sz w:val="20"/>
              </w:rPr>
              <w:t>\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W</w:t>
            </w:r>
            <w:r w:rsidRPr="002D4DCD">
              <w:rPr>
                <w:rFonts w:ascii="Tahoma" w:hAnsi="Tahoma" w:cs="Tahoma"/>
                <w:sz w:val="20"/>
              </w:rPr>
              <w:t xml:space="preserve"> или между символом </w:t>
            </w:r>
            <w:r w:rsidRPr="002D4DCD">
              <w:rPr>
                <w:rFonts w:ascii="Tahoma" w:hAnsi="Tahoma" w:cs="Tahoma"/>
                <w:b/>
                <w:sz w:val="20"/>
              </w:rPr>
              <w:t>\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w</w:t>
            </w:r>
            <w:r w:rsidRPr="002D4DCD">
              <w:rPr>
                <w:rFonts w:ascii="Tahoma" w:hAnsi="Tahoma" w:cs="Tahoma"/>
                <w:sz w:val="20"/>
              </w:rPr>
              <w:t xml:space="preserve"> и началом или концом строки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\b(my)\b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Из строки “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Hello</w:t>
            </w:r>
            <w:r w:rsidRPr="002D4DCD">
              <w:rPr>
                <w:rFonts w:ascii="Tahoma" w:hAnsi="Tahoma" w:cs="Tahoma"/>
                <w:sz w:val="20"/>
              </w:rPr>
              <w:t xml:space="preserve">,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my</w:t>
            </w:r>
            <w:r w:rsidRPr="002D4DCD">
              <w:rPr>
                <w:rFonts w:ascii="Tahoma" w:hAnsi="Tahoma" w:cs="Tahoma"/>
                <w:sz w:val="20"/>
              </w:rPr>
              <w:t xml:space="preserve">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world</w:t>
            </w:r>
            <w:r w:rsidRPr="002D4DCD">
              <w:rPr>
                <w:rFonts w:ascii="Tahoma" w:hAnsi="Tahoma" w:cs="Tahoma"/>
                <w:sz w:val="20"/>
              </w:rPr>
              <w:t>” выберет слово “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my</w:t>
            </w:r>
            <w:r w:rsidRPr="002D4DCD">
              <w:rPr>
                <w:rFonts w:ascii="Tahoma" w:hAnsi="Tahoma" w:cs="Tahoma"/>
                <w:sz w:val="20"/>
              </w:rPr>
              <w:t>”</w:t>
            </w:r>
          </w:p>
        </w:tc>
      </w:tr>
      <w:tr w:rsidR="004C4A55" w:rsidRPr="002D4DCD" w:rsidTr="005C766A">
        <w:trPr>
          <w:trHeight w:val="377"/>
        </w:trPr>
        <w:tc>
          <w:tcPr>
            <w:tcW w:w="15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\B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Соответствует позиции, не являющейся границей слов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5C766A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\B(ld)\b</w:t>
            </w:r>
          </w:p>
        </w:tc>
        <w:tc>
          <w:tcPr>
            <w:tcW w:w="22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C4A55" w:rsidRPr="002D4DCD" w:rsidRDefault="00CF0232" w:rsidP="00CF0232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Найдется в слове “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World</w:t>
            </w:r>
            <w:r w:rsidRPr="002D4DCD">
              <w:rPr>
                <w:rFonts w:ascii="Tahoma" w:hAnsi="Tahoma" w:cs="Tahoma"/>
                <w:sz w:val="20"/>
              </w:rPr>
              <w:t>”, но не в слове “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ld</w:t>
            </w:r>
            <w:r w:rsidRPr="002D4DCD">
              <w:rPr>
                <w:rFonts w:ascii="Tahoma" w:hAnsi="Tahoma" w:cs="Tahoma"/>
                <w:sz w:val="20"/>
              </w:rPr>
              <w:t>”</w:t>
            </w:r>
          </w:p>
        </w:tc>
      </w:tr>
    </w:tbl>
    <w:p w:rsidR="00C035E4" w:rsidRPr="002D4DCD" w:rsidRDefault="00C035E4" w:rsidP="00C035E4">
      <w:pPr>
        <w:spacing w:before="240"/>
        <w:jc w:val="center"/>
        <w:rPr>
          <w:rFonts w:ascii="Tahoma" w:hAnsi="Tahoma" w:cs="Tahoma"/>
          <w:i/>
          <w:color w:val="00B050"/>
          <w:sz w:val="20"/>
          <w:lang w:val="en-US"/>
        </w:rPr>
      </w:pPr>
      <w:r w:rsidRPr="002D4DCD">
        <w:rPr>
          <w:rFonts w:ascii="Tahoma" w:hAnsi="Tahoma" w:cs="Tahoma"/>
          <w:i/>
          <w:sz w:val="20"/>
        </w:rPr>
        <w:t xml:space="preserve">Свойства перечисления </w:t>
      </w:r>
      <w:r w:rsidRPr="002D4DCD">
        <w:rPr>
          <w:rFonts w:ascii="Tahoma" w:hAnsi="Tahoma" w:cs="Tahoma"/>
          <w:i/>
          <w:color w:val="00B050"/>
          <w:sz w:val="20"/>
          <w:lang w:val="en-US"/>
        </w:rPr>
        <w:t>RegexOptions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7985"/>
      </w:tblGrid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C035E4" w:rsidP="00C035E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Свойство</w:t>
            </w:r>
          </w:p>
        </w:tc>
        <w:tc>
          <w:tcPr>
            <w:tcW w:w="8901" w:type="dxa"/>
            <w:vAlign w:val="center"/>
          </w:tcPr>
          <w:p w:rsidR="00C035E4" w:rsidRPr="002D4DCD" w:rsidRDefault="00C035E4" w:rsidP="00C035E4">
            <w:pPr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Описание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C035E4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CultureInvariant</w:t>
            </w:r>
          </w:p>
        </w:tc>
        <w:tc>
          <w:tcPr>
            <w:tcW w:w="8901" w:type="dxa"/>
            <w:vAlign w:val="center"/>
          </w:tcPr>
          <w:p w:rsidR="00C035E4" w:rsidRPr="002D4DCD" w:rsidRDefault="00C035E4" w:rsidP="00C035E4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Предписывает игнорировать национальные установки строки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C035E4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ExplicitCapture</w:t>
            </w:r>
          </w:p>
        </w:tc>
        <w:tc>
          <w:tcPr>
            <w:tcW w:w="8901" w:type="dxa"/>
            <w:vAlign w:val="center"/>
          </w:tcPr>
          <w:p w:rsidR="00C035E4" w:rsidRPr="002D4DCD" w:rsidRDefault="00C035E4" w:rsidP="00C035E4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Модифицирует способ поиска соответствия, обеспечивая только буквальные совпадения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C035E4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Ignor</w:t>
            </w:r>
            <w:r w:rsidR="000F4B70" w:rsidRPr="002D4DCD">
              <w:rPr>
                <w:rFonts w:ascii="Tahoma" w:hAnsi="Tahoma" w:cs="Tahoma"/>
                <w:i/>
                <w:sz w:val="20"/>
                <w:lang w:val="en-US"/>
              </w:rPr>
              <w:t>e</w:t>
            </w: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Case</w:t>
            </w:r>
          </w:p>
        </w:tc>
        <w:tc>
          <w:tcPr>
            <w:tcW w:w="8901" w:type="dxa"/>
            <w:vAlign w:val="center"/>
          </w:tcPr>
          <w:p w:rsidR="00C035E4" w:rsidRPr="002D4DCD" w:rsidRDefault="00C035E4" w:rsidP="00C035E4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Игнорирует регистр символов во входной строке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0F4B70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IgnorePatternWhiteSpace</w:t>
            </w:r>
          </w:p>
        </w:tc>
        <w:tc>
          <w:tcPr>
            <w:tcW w:w="8901" w:type="dxa"/>
            <w:vAlign w:val="center"/>
          </w:tcPr>
          <w:p w:rsidR="00C035E4" w:rsidRPr="002D4DCD" w:rsidRDefault="000F4B70" w:rsidP="000F4B70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Удаляет из входной строки незащищенные управляющими символами пробелы и разрешает комментарии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727C39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Multil</w:t>
            </w:r>
            <w:r w:rsidR="000F4B70" w:rsidRPr="002D4DCD">
              <w:rPr>
                <w:rFonts w:ascii="Tahoma" w:hAnsi="Tahoma" w:cs="Tahoma"/>
                <w:i/>
                <w:sz w:val="20"/>
                <w:lang w:val="en-US"/>
              </w:rPr>
              <w:t>ine</w:t>
            </w:r>
          </w:p>
        </w:tc>
        <w:tc>
          <w:tcPr>
            <w:tcW w:w="8901" w:type="dxa"/>
            <w:vAlign w:val="center"/>
          </w:tcPr>
          <w:p w:rsidR="00C035E4" w:rsidRPr="002D4DCD" w:rsidRDefault="000F4B70" w:rsidP="00C035E4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Изменяет значание </w:t>
            </w:r>
            <w:r w:rsidRPr="002D4DCD">
              <w:rPr>
                <w:rFonts w:ascii="Tahoma" w:hAnsi="Tahoma" w:cs="Tahoma"/>
                <w:b/>
                <w:sz w:val="20"/>
              </w:rPr>
              <w:t>^</w:t>
            </w:r>
            <w:r w:rsidRPr="002D4DCD">
              <w:rPr>
                <w:rFonts w:ascii="Tahoma" w:hAnsi="Tahoma" w:cs="Tahoma"/>
                <w:sz w:val="20"/>
              </w:rPr>
              <w:t xml:space="preserve"> и </w:t>
            </w:r>
            <w:r w:rsidRPr="002D4DCD">
              <w:rPr>
                <w:rFonts w:ascii="Tahoma" w:hAnsi="Tahoma" w:cs="Tahoma"/>
                <w:b/>
                <w:sz w:val="20"/>
              </w:rPr>
              <w:t>$</w:t>
            </w:r>
            <w:r w:rsidRPr="002D4DCD">
              <w:rPr>
                <w:rFonts w:ascii="Tahoma" w:hAnsi="Tahoma" w:cs="Tahoma"/>
                <w:sz w:val="20"/>
              </w:rPr>
              <w:t xml:space="preserve"> так, что они применяются к началу и концу каждой строки, а не к началу и концу всего входного текста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0F4B70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RightToLeft</w:t>
            </w:r>
          </w:p>
        </w:tc>
        <w:tc>
          <w:tcPr>
            <w:tcW w:w="8901" w:type="dxa"/>
            <w:vAlign w:val="center"/>
          </w:tcPr>
          <w:p w:rsidR="00C035E4" w:rsidRPr="002D4DCD" w:rsidRDefault="000F4B70" w:rsidP="000F4B70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Читает входную строку справа налево</w:t>
            </w:r>
          </w:p>
        </w:tc>
      </w:tr>
      <w:tr w:rsidR="00C035E4" w:rsidRPr="002D4DCD" w:rsidTr="00C035E4">
        <w:trPr>
          <w:trHeight w:val="537"/>
        </w:trPr>
        <w:tc>
          <w:tcPr>
            <w:tcW w:w="1555" w:type="dxa"/>
            <w:vAlign w:val="center"/>
          </w:tcPr>
          <w:p w:rsidR="00C035E4" w:rsidRPr="002D4DCD" w:rsidRDefault="00727C39" w:rsidP="00C035E4">
            <w:pPr>
              <w:jc w:val="center"/>
              <w:rPr>
                <w:rFonts w:ascii="Tahoma" w:hAnsi="Tahoma" w:cs="Tahoma"/>
                <w:i/>
                <w:sz w:val="20"/>
                <w:lang w:val="en-US"/>
              </w:rPr>
            </w:pPr>
            <w:r w:rsidRPr="002D4DCD">
              <w:rPr>
                <w:rFonts w:ascii="Tahoma" w:hAnsi="Tahoma" w:cs="Tahoma"/>
                <w:i/>
                <w:sz w:val="20"/>
                <w:lang w:val="en-US"/>
              </w:rPr>
              <w:t>Singlel</w:t>
            </w:r>
            <w:r w:rsidR="000F4B70" w:rsidRPr="002D4DCD">
              <w:rPr>
                <w:rFonts w:ascii="Tahoma" w:hAnsi="Tahoma" w:cs="Tahoma"/>
                <w:i/>
                <w:sz w:val="20"/>
                <w:lang w:val="en-US"/>
              </w:rPr>
              <w:t>ine</w:t>
            </w:r>
          </w:p>
        </w:tc>
        <w:tc>
          <w:tcPr>
            <w:tcW w:w="8901" w:type="dxa"/>
            <w:vAlign w:val="center"/>
          </w:tcPr>
          <w:p w:rsidR="00C035E4" w:rsidRPr="002D4DCD" w:rsidRDefault="00727C39" w:rsidP="00C035E4">
            <w:pPr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Специфицирует однострочный режим, в котором точка символизирует </w:t>
            </w:r>
            <w:proofErr w:type="spellStart"/>
            <w:r w:rsidRPr="002D4DCD">
              <w:rPr>
                <w:rFonts w:ascii="Tahoma" w:hAnsi="Tahoma" w:cs="Tahoma"/>
                <w:sz w:val="20"/>
              </w:rPr>
              <w:t>соответствуие</w:t>
            </w:r>
            <w:proofErr w:type="spellEnd"/>
            <w:r w:rsidRPr="002D4DCD">
              <w:rPr>
                <w:rFonts w:ascii="Tahoma" w:hAnsi="Tahoma" w:cs="Tahoma"/>
                <w:sz w:val="20"/>
              </w:rPr>
              <w:t xml:space="preserve"> любому символу</w:t>
            </w:r>
          </w:p>
        </w:tc>
      </w:tr>
    </w:tbl>
    <w:p w:rsidR="00C035E4" w:rsidRPr="002D4DCD" w:rsidRDefault="00D11705" w:rsidP="00C035E4">
      <w:pPr>
        <w:spacing w:before="240"/>
        <w:jc w:val="center"/>
        <w:rPr>
          <w:rFonts w:ascii="Tahoma" w:hAnsi="Tahoma" w:cs="Tahoma"/>
          <w:i/>
          <w:color w:val="00B050"/>
          <w:sz w:val="24"/>
          <w:lang w:val="en-US"/>
        </w:rPr>
      </w:pPr>
      <w:r w:rsidRPr="002D4DCD">
        <w:rPr>
          <w:rFonts w:ascii="Tahoma" w:hAnsi="Tahoma" w:cs="Tahoma"/>
          <w:i/>
          <w:sz w:val="24"/>
        </w:rPr>
        <w:t xml:space="preserve">Класс </w:t>
      </w:r>
      <w:r w:rsidRPr="002D4DCD">
        <w:rPr>
          <w:rFonts w:ascii="Tahoma" w:hAnsi="Tahoma" w:cs="Tahoma"/>
          <w:i/>
          <w:color w:val="00B050"/>
          <w:sz w:val="24"/>
          <w:lang w:val="en-US"/>
        </w:rPr>
        <w:t>Regex</w:t>
      </w:r>
    </w:p>
    <w:p w:rsidR="00D11705" w:rsidRPr="002D4DCD" w:rsidRDefault="00D11705" w:rsidP="00917B61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20"/>
          <w:lang w:val="en-US"/>
        </w:rPr>
      </w:pPr>
      <w:r w:rsidRPr="002D4DCD">
        <w:rPr>
          <w:rFonts w:ascii="Tahoma" w:hAnsi="Tahoma" w:cs="Tahoma"/>
          <w:color w:val="0070C0"/>
          <w:sz w:val="20"/>
          <w:lang w:val="en-US"/>
        </w:rPr>
        <w:t>Regex(String)</w:t>
      </w:r>
    </w:p>
    <w:p w:rsidR="00D11705" w:rsidRPr="002D4DCD" w:rsidRDefault="00D11705" w:rsidP="00917B61">
      <w:pPr>
        <w:pStyle w:val="a3"/>
        <w:numPr>
          <w:ilvl w:val="0"/>
          <w:numId w:val="14"/>
        </w:numPr>
        <w:spacing w:before="240"/>
        <w:jc w:val="both"/>
        <w:rPr>
          <w:rFonts w:ascii="Tahoma" w:hAnsi="Tahoma" w:cs="Tahoma"/>
          <w:sz w:val="20"/>
          <w:lang w:val="en-US"/>
        </w:rPr>
      </w:pPr>
      <w:r w:rsidRPr="002D4DCD">
        <w:rPr>
          <w:rFonts w:ascii="Tahoma" w:hAnsi="Tahoma" w:cs="Tahoma"/>
          <w:color w:val="0070C0"/>
          <w:sz w:val="20"/>
          <w:lang w:val="en-US"/>
        </w:rPr>
        <w:t>Regex(String, RegexOptions)</w:t>
      </w:r>
    </w:p>
    <w:p w:rsidR="00D11705" w:rsidRPr="002D4DCD" w:rsidRDefault="00D11705" w:rsidP="00917B61">
      <w:pPr>
        <w:pStyle w:val="a3"/>
        <w:numPr>
          <w:ilvl w:val="0"/>
          <w:numId w:val="14"/>
        </w:numPr>
        <w:spacing w:before="240"/>
        <w:jc w:val="both"/>
        <w:rPr>
          <w:rFonts w:ascii="Tahoma" w:hAnsi="Tahoma" w:cs="Tahoma"/>
          <w:sz w:val="20"/>
        </w:rPr>
      </w:pPr>
      <w:proofErr w:type="spellStart"/>
      <w:r w:rsidRPr="002D4DCD">
        <w:rPr>
          <w:rFonts w:ascii="Tahoma" w:hAnsi="Tahoma" w:cs="Tahoma"/>
          <w:color w:val="0070C0"/>
          <w:sz w:val="20"/>
          <w:lang w:val="en-US"/>
        </w:rPr>
        <w:t>IsMatch</w:t>
      </w:r>
      <w:proofErr w:type="spellEnd"/>
      <w:r w:rsidRPr="002D4DCD">
        <w:rPr>
          <w:rFonts w:ascii="Tahoma" w:hAnsi="Tahoma" w:cs="Tahoma"/>
          <w:color w:val="0070C0"/>
          <w:sz w:val="20"/>
        </w:rPr>
        <w:t>(</w:t>
      </w:r>
      <w:r w:rsidRPr="002D4DCD">
        <w:rPr>
          <w:rFonts w:ascii="Tahoma" w:hAnsi="Tahoma" w:cs="Tahoma"/>
          <w:color w:val="0070C0"/>
          <w:sz w:val="20"/>
          <w:lang w:val="en-US"/>
        </w:rPr>
        <w:t>String</w:t>
      </w:r>
      <w:r w:rsidRPr="002D4DCD">
        <w:rPr>
          <w:rFonts w:ascii="Tahoma" w:hAnsi="Tahoma" w:cs="Tahoma"/>
          <w:color w:val="0070C0"/>
          <w:sz w:val="20"/>
        </w:rPr>
        <w:t>)</w:t>
      </w:r>
      <w:r w:rsidRPr="002D4DCD">
        <w:rPr>
          <w:rFonts w:ascii="Tahoma" w:hAnsi="Tahoma" w:cs="Tahoma"/>
          <w:sz w:val="20"/>
        </w:rPr>
        <w:t xml:space="preserve"> – возвращает логическое значение, соответствует ли входная строка заданному щаблону</w:t>
      </w:r>
    </w:p>
    <w:p w:rsidR="00D11705" w:rsidRPr="002D4DCD" w:rsidRDefault="00D11705" w:rsidP="00917B61">
      <w:pPr>
        <w:pStyle w:val="a3"/>
        <w:numPr>
          <w:ilvl w:val="0"/>
          <w:numId w:val="14"/>
        </w:numPr>
        <w:spacing w:before="240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0070C0"/>
          <w:sz w:val="20"/>
          <w:lang w:val="en-US"/>
        </w:rPr>
        <w:t>Match</w:t>
      </w:r>
      <w:r w:rsidRPr="002D4DCD">
        <w:rPr>
          <w:rFonts w:ascii="Tahoma" w:hAnsi="Tahoma" w:cs="Tahoma"/>
          <w:color w:val="0070C0"/>
          <w:sz w:val="20"/>
        </w:rPr>
        <w:t>(</w:t>
      </w:r>
      <w:r w:rsidRPr="002D4DCD">
        <w:rPr>
          <w:rFonts w:ascii="Tahoma" w:hAnsi="Tahoma" w:cs="Tahoma"/>
          <w:color w:val="0070C0"/>
          <w:sz w:val="20"/>
          <w:lang w:val="en-US"/>
        </w:rPr>
        <w:t>String</w:t>
      </w:r>
      <w:r w:rsidRPr="002D4DCD">
        <w:rPr>
          <w:rFonts w:ascii="Tahoma" w:hAnsi="Tahoma" w:cs="Tahoma"/>
          <w:color w:val="0070C0"/>
          <w:sz w:val="20"/>
        </w:rPr>
        <w:t xml:space="preserve">) </w:t>
      </w:r>
      <w:r w:rsidRPr="002D4DCD">
        <w:rPr>
          <w:rFonts w:ascii="Tahoma" w:hAnsi="Tahoma" w:cs="Tahoma"/>
          <w:sz w:val="20"/>
        </w:rPr>
        <w:t xml:space="preserve">– возвращает объект класса </w:t>
      </w:r>
      <w:r w:rsidRPr="002D4DCD">
        <w:rPr>
          <w:rFonts w:ascii="Tahoma" w:hAnsi="Tahoma" w:cs="Tahoma"/>
          <w:color w:val="00B050"/>
          <w:sz w:val="20"/>
          <w:lang w:val="en-US"/>
        </w:rPr>
        <w:t>Match</w:t>
      </w:r>
      <w:r w:rsidRPr="002D4DCD">
        <w:rPr>
          <w:rFonts w:ascii="Tahoma" w:hAnsi="Tahoma" w:cs="Tahoma"/>
          <w:sz w:val="20"/>
        </w:rPr>
        <w:t xml:space="preserve">, который содержит в себе </w:t>
      </w:r>
      <w:r w:rsidRPr="002D4DCD">
        <w:rPr>
          <w:rFonts w:ascii="Tahoma" w:hAnsi="Tahoma" w:cs="Tahoma"/>
          <w:b/>
          <w:sz w:val="20"/>
        </w:rPr>
        <w:t>первое</w:t>
      </w:r>
      <w:r w:rsidRPr="002D4DCD">
        <w:rPr>
          <w:rFonts w:ascii="Tahoma" w:hAnsi="Tahoma" w:cs="Tahoma"/>
          <w:sz w:val="20"/>
        </w:rPr>
        <w:t xml:space="preserve"> </w:t>
      </w:r>
      <w:proofErr w:type="spellStart"/>
      <w:r w:rsidRPr="002D4DCD">
        <w:rPr>
          <w:rFonts w:ascii="Tahoma" w:hAnsi="Tahoma" w:cs="Tahoma"/>
          <w:sz w:val="20"/>
        </w:rPr>
        <w:t>найденое</w:t>
      </w:r>
      <w:proofErr w:type="spellEnd"/>
      <w:r w:rsidRPr="002D4DCD">
        <w:rPr>
          <w:rFonts w:ascii="Tahoma" w:hAnsi="Tahoma" w:cs="Tahoma"/>
          <w:sz w:val="20"/>
        </w:rPr>
        <w:t xml:space="preserve"> соответствие из входной строки</w:t>
      </w:r>
    </w:p>
    <w:p w:rsidR="00D11705" w:rsidRPr="002D4DCD" w:rsidRDefault="00D11705" w:rsidP="00917B61">
      <w:pPr>
        <w:pStyle w:val="a3"/>
        <w:numPr>
          <w:ilvl w:val="0"/>
          <w:numId w:val="14"/>
        </w:numPr>
        <w:spacing w:before="240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0070C0"/>
          <w:sz w:val="20"/>
          <w:lang w:val="en-US"/>
        </w:rPr>
        <w:t>Matches</w:t>
      </w:r>
      <w:r w:rsidRPr="002D4DCD">
        <w:rPr>
          <w:rFonts w:ascii="Tahoma" w:hAnsi="Tahoma" w:cs="Tahoma"/>
          <w:color w:val="0070C0"/>
          <w:sz w:val="20"/>
        </w:rPr>
        <w:t>(</w:t>
      </w:r>
      <w:r w:rsidRPr="002D4DCD">
        <w:rPr>
          <w:rFonts w:ascii="Tahoma" w:hAnsi="Tahoma" w:cs="Tahoma"/>
          <w:color w:val="0070C0"/>
          <w:sz w:val="20"/>
          <w:lang w:val="en-US"/>
        </w:rPr>
        <w:t>String</w:t>
      </w:r>
      <w:r w:rsidRPr="002D4DCD">
        <w:rPr>
          <w:rFonts w:ascii="Tahoma" w:hAnsi="Tahoma" w:cs="Tahoma"/>
          <w:color w:val="0070C0"/>
          <w:sz w:val="20"/>
        </w:rPr>
        <w:t>)</w:t>
      </w:r>
      <w:r w:rsidRPr="002D4DCD">
        <w:rPr>
          <w:rFonts w:ascii="Tahoma" w:hAnsi="Tahoma" w:cs="Tahoma"/>
          <w:sz w:val="20"/>
        </w:rPr>
        <w:t xml:space="preserve"> – возвращает все </w:t>
      </w:r>
      <w:proofErr w:type="spellStart"/>
      <w:r w:rsidRPr="002D4DCD">
        <w:rPr>
          <w:rFonts w:ascii="Tahoma" w:hAnsi="Tahoma" w:cs="Tahoma"/>
          <w:sz w:val="20"/>
        </w:rPr>
        <w:t>найденые</w:t>
      </w:r>
      <w:proofErr w:type="spellEnd"/>
      <w:r w:rsidRPr="002D4DCD">
        <w:rPr>
          <w:rFonts w:ascii="Tahoma" w:hAnsi="Tahoma" w:cs="Tahoma"/>
          <w:sz w:val="20"/>
        </w:rPr>
        <w:t xml:space="preserve"> совпадения в виде </w:t>
      </w:r>
      <w:r w:rsidRPr="002D4DCD">
        <w:rPr>
          <w:rFonts w:ascii="Tahoma" w:hAnsi="Tahoma" w:cs="Tahoma"/>
          <w:color w:val="00B050"/>
          <w:sz w:val="20"/>
          <w:lang w:val="en-US"/>
        </w:rPr>
        <w:t>MatchCollection</w:t>
      </w:r>
    </w:p>
    <w:p w:rsidR="007800FE" w:rsidRPr="002D4DCD" w:rsidRDefault="00D01CAD" w:rsidP="00917B61">
      <w:pPr>
        <w:pStyle w:val="a3"/>
        <w:numPr>
          <w:ilvl w:val="0"/>
          <w:numId w:val="14"/>
        </w:numPr>
        <w:spacing w:before="240"/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color w:val="0070C0"/>
          <w:sz w:val="20"/>
          <w:lang w:val="en-US"/>
        </w:rPr>
        <w:t>static</w:t>
      </w:r>
      <w:r w:rsidRPr="002D4DCD">
        <w:rPr>
          <w:rFonts w:ascii="Tahoma" w:hAnsi="Tahoma" w:cs="Tahoma"/>
          <w:color w:val="0070C0"/>
          <w:sz w:val="20"/>
        </w:rPr>
        <w:t xml:space="preserve"> </w:t>
      </w:r>
      <w:r w:rsidR="00D11705" w:rsidRPr="002D4DCD">
        <w:rPr>
          <w:rFonts w:ascii="Tahoma" w:hAnsi="Tahoma" w:cs="Tahoma"/>
          <w:color w:val="0070C0"/>
          <w:sz w:val="20"/>
          <w:lang w:val="en-US"/>
        </w:rPr>
        <w:t>Replace</w:t>
      </w:r>
      <w:r w:rsidR="00D11705" w:rsidRPr="002D4DCD">
        <w:rPr>
          <w:rFonts w:ascii="Tahoma" w:hAnsi="Tahoma" w:cs="Tahoma"/>
          <w:color w:val="0070C0"/>
          <w:sz w:val="20"/>
        </w:rPr>
        <w:t>()</w:t>
      </w:r>
      <w:r w:rsidR="00D11705" w:rsidRPr="002D4DCD">
        <w:rPr>
          <w:rFonts w:ascii="Tahoma" w:hAnsi="Tahoma" w:cs="Tahoma"/>
          <w:sz w:val="20"/>
        </w:rPr>
        <w:t xml:space="preserve"> – позволяет заменять </w:t>
      </w:r>
      <w:proofErr w:type="spellStart"/>
      <w:r w:rsidR="00D11705" w:rsidRPr="002D4DCD">
        <w:rPr>
          <w:rFonts w:ascii="Tahoma" w:hAnsi="Tahoma" w:cs="Tahoma"/>
          <w:sz w:val="20"/>
        </w:rPr>
        <w:t>найденые</w:t>
      </w:r>
      <w:proofErr w:type="spellEnd"/>
      <w:r w:rsidR="00D11705" w:rsidRPr="002D4DCD">
        <w:rPr>
          <w:rFonts w:ascii="Tahoma" w:hAnsi="Tahoma" w:cs="Tahoma"/>
          <w:sz w:val="20"/>
        </w:rPr>
        <w:t xml:space="preserve"> совпадения на собственные значения</w:t>
      </w:r>
    </w:p>
    <w:p w:rsidR="00D11705" w:rsidRPr="002D4DCD" w:rsidRDefault="007800FE" w:rsidP="007800FE">
      <w:pPr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br w:type="page"/>
      </w:r>
    </w:p>
    <w:p w:rsidR="007800FE" w:rsidRPr="002D4DCD" w:rsidRDefault="007800FE" w:rsidP="007800FE">
      <w:pPr>
        <w:jc w:val="center"/>
        <w:rPr>
          <w:rFonts w:ascii="Tahoma" w:hAnsi="Tahoma" w:cs="Tahoma"/>
          <w:i/>
          <w:sz w:val="20"/>
        </w:rPr>
      </w:pPr>
      <w:r w:rsidRPr="002D4DCD">
        <w:rPr>
          <w:rFonts w:ascii="Tahoma" w:hAnsi="Tahoma" w:cs="Tahoma"/>
          <w:i/>
          <w:sz w:val="20"/>
        </w:rPr>
        <w:lastRenderedPageBreak/>
        <w:t>Метасимволы замены в регулярных выражениях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5"/>
        <w:gridCol w:w="2090"/>
        <w:gridCol w:w="2133"/>
        <w:gridCol w:w="2075"/>
        <w:gridCol w:w="2083"/>
      </w:tblGrid>
      <w:tr w:rsidR="007800FE" w:rsidRPr="002D4DCD" w:rsidTr="00CC2F52">
        <w:trPr>
          <w:trHeight w:val="554"/>
        </w:trPr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Символ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Описание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Пример шаблона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Пример шаблона замены</w:t>
            </w:r>
          </w:p>
        </w:tc>
        <w:tc>
          <w:tcPr>
            <w:tcW w:w="2092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D4DCD">
              <w:rPr>
                <w:rFonts w:ascii="Tahoma" w:hAnsi="Tahoma" w:cs="Tahoma"/>
                <w:b/>
                <w:sz w:val="20"/>
              </w:rPr>
              <w:t>Результат</w:t>
            </w:r>
          </w:p>
        </w:tc>
      </w:tr>
      <w:tr w:rsidR="007800FE" w:rsidRPr="002D4DCD" w:rsidTr="00CC2F52">
        <w:trPr>
          <w:trHeight w:val="554"/>
        </w:trPr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$number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</w:rPr>
            </w:pPr>
            <w:r w:rsidRPr="002D4DCD">
              <w:rPr>
                <w:rFonts w:ascii="Tahoma" w:hAnsi="Tahoma" w:cs="Tahoma"/>
              </w:rPr>
              <w:t xml:space="preserve">Замещает часть строки, соответствующей группе </w:t>
            </w:r>
            <w:r w:rsidRPr="002D4DCD">
              <w:rPr>
                <w:rFonts w:ascii="Tahoma" w:hAnsi="Tahoma" w:cs="Tahoma"/>
                <w:b/>
                <w:lang w:val="en-US"/>
              </w:rPr>
              <w:t>number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\b(\w+)(\s)(\w+)\b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$3$2$1</w:t>
            </w:r>
          </w:p>
        </w:tc>
        <w:tc>
          <w:tcPr>
            <w:tcW w:w="2092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</w:t>
            </w:r>
            <w:r w:rsidRPr="002D4DCD">
              <w:rPr>
                <w:rFonts w:ascii="Tahoma" w:hAnsi="Tahoma" w:cs="Tahoma"/>
                <w:sz w:val="20"/>
              </w:rPr>
              <w:t>один два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”</w:t>
            </w:r>
            <w:r w:rsidRPr="002D4DCD">
              <w:rPr>
                <w:rFonts w:ascii="Tahoma" w:hAnsi="Tahoma" w:cs="Tahoma"/>
                <w:sz w:val="20"/>
              </w:rPr>
              <w:t xml:space="preserve"> 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=&gt; “</w:t>
            </w:r>
            <w:r w:rsidRPr="002D4DCD">
              <w:rPr>
                <w:rFonts w:ascii="Tahoma" w:hAnsi="Tahoma" w:cs="Tahoma"/>
                <w:sz w:val="20"/>
              </w:rPr>
              <w:t>два один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”</w:t>
            </w:r>
          </w:p>
        </w:tc>
      </w:tr>
      <w:tr w:rsidR="007800FE" w:rsidRPr="002D4DCD" w:rsidTr="00CC2F52">
        <w:trPr>
          <w:trHeight w:val="554"/>
        </w:trPr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$$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</w:rPr>
              <w:t xml:space="preserve">Представляет литерал </w:t>
            </w: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\b(\d+)\s?USD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$$$1</w:t>
            </w:r>
          </w:p>
        </w:tc>
        <w:tc>
          <w:tcPr>
            <w:tcW w:w="2092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“103 USD” =&gt; “$103”</w:t>
            </w:r>
          </w:p>
        </w:tc>
      </w:tr>
      <w:tr w:rsidR="007800FE" w:rsidRPr="002D4DCD" w:rsidTr="00CC2F52">
        <w:trPr>
          <w:trHeight w:val="554"/>
        </w:trPr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$&amp;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Замещает копией полного соответствия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(\$*(\d</w:t>
            </w:r>
            <w:proofErr w:type="gramStart"/>
            <w:r w:rsidRPr="002D4DCD">
              <w:rPr>
                <w:rFonts w:ascii="Tahoma" w:hAnsi="Tahoma" w:cs="Tahoma"/>
                <w:sz w:val="20"/>
                <w:lang w:val="en-US"/>
              </w:rPr>
              <w:t>*(</w:t>
            </w:r>
            <w:proofErr w:type="gramEnd"/>
            <w:r w:rsidRPr="002D4DCD">
              <w:rPr>
                <w:rFonts w:ascii="Tahoma" w:hAnsi="Tahoma" w:cs="Tahoma"/>
                <w:sz w:val="20"/>
                <w:lang w:val="en-US"/>
              </w:rPr>
              <w:t>\.+\d)?){1})</w:t>
            </w:r>
          </w:p>
        </w:tc>
        <w:tc>
          <w:tcPr>
            <w:tcW w:w="2091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**$&amp;</w:t>
            </w:r>
          </w:p>
        </w:tc>
        <w:tc>
          <w:tcPr>
            <w:tcW w:w="2092" w:type="dxa"/>
            <w:vAlign w:val="center"/>
          </w:tcPr>
          <w:p w:rsidR="007800FE" w:rsidRPr="002D4DCD" w:rsidRDefault="007800F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“$1.03” =&gt; “**$1.03**”</w:t>
            </w:r>
          </w:p>
        </w:tc>
      </w:tr>
      <w:tr w:rsidR="007800FE" w:rsidRPr="002D4DCD" w:rsidTr="00CC2F52">
        <w:trPr>
          <w:trHeight w:val="554"/>
        </w:trPr>
        <w:tc>
          <w:tcPr>
            <w:tcW w:w="2091" w:type="dxa"/>
            <w:vAlign w:val="center"/>
          </w:tcPr>
          <w:p w:rsidR="007800FE" w:rsidRPr="002D4DCD" w:rsidRDefault="00CC2F52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$`</w:t>
            </w:r>
          </w:p>
        </w:tc>
        <w:tc>
          <w:tcPr>
            <w:tcW w:w="2091" w:type="dxa"/>
            <w:vAlign w:val="center"/>
          </w:tcPr>
          <w:p w:rsidR="007800FE" w:rsidRPr="002D4DCD" w:rsidRDefault="00CC2F52" w:rsidP="00CC2F52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Замещает весь текст входной строки до соответствия</w:t>
            </w:r>
          </w:p>
        </w:tc>
        <w:tc>
          <w:tcPr>
            <w:tcW w:w="2091" w:type="dxa"/>
            <w:vAlign w:val="center"/>
          </w:tcPr>
          <w:p w:rsidR="007800FE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B+</w:t>
            </w:r>
          </w:p>
        </w:tc>
        <w:tc>
          <w:tcPr>
            <w:tcW w:w="2091" w:type="dxa"/>
            <w:vAlign w:val="center"/>
          </w:tcPr>
          <w:p w:rsidR="007800FE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$`</w:t>
            </w:r>
          </w:p>
        </w:tc>
        <w:tc>
          <w:tcPr>
            <w:tcW w:w="2092" w:type="dxa"/>
            <w:vAlign w:val="center"/>
          </w:tcPr>
          <w:p w:rsidR="007800FE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“AABBCC” =&gt; “AAAACC”</w:t>
            </w:r>
          </w:p>
        </w:tc>
      </w:tr>
      <w:tr w:rsidR="00CC2F52" w:rsidRPr="002D4DCD" w:rsidTr="00CC2F52">
        <w:trPr>
          <w:trHeight w:val="554"/>
        </w:trPr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$’</w:t>
            </w:r>
          </w:p>
        </w:tc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Замещает весь текст входной строки после соответствия</w:t>
            </w:r>
          </w:p>
        </w:tc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B+</w:t>
            </w:r>
          </w:p>
        </w:tc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$’</w:t>
            </w:r>
          </w:p>
        </w:tc>
        <w:tc>
          <w:tcPr>
            <w:tcW w:w="2092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“AABBCC” =&gt; “AACCCC”</w:t>
            </w:r>
          </w:p>
        </w:tc>
      </w:tr>
      <w:tr w:rsidR="00CC2F52" w:rsidRPr="002D4DCD" w:rsidTr="00CC2F52">
        <w:trPr>
          <w:trHeight w:val="554"/>
        </w:trPr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$+</w:t>
            </w:r>
          </w:p>
        </w:tc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Замещает последнюю захваченную группу</w:t>
            </w:r>
          </w:p>
        </w:tc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B+(C+)</w:t>
            </w:r>
          </w:p>
        </w:tc>
        <w:tc>
          <w:tcPr>
            <w:tcW w:w="2091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$+</w:t>
            </w:r>
          </w:p>
        </w:tc>
        <w:tc>
          <w:tcPr>
            <w:tcW w:w="2092" w:type="dxa"/>
            <w:vAlign w:val="center"/>
          </w:tcPr>
          <w:p w:rsidR="00CC2F52" w:rsidRPr="002D4DCD" w:rsidRDefault="00CC2F52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“AABBCCDD” =&gt; “</w:t>
            </w:r>
            <w:r w:rsidR="00F12E9E" w:rsidRPr="002D4DCD">
              <w:rPr>
                <w:rFonts w:ascii="Tahoma" w:hAnsi="Tahoma" w:cs="Tahoma"/>
                <w:sz w:val="20"/>
                <w:lang w:val="en-US"/>
              </w:rPr>
              <w:t>AACCDD</w:t>
            </w:r>
            <w:r w:rsidRPr="002D4DCD">
              <w:rPr>
                <w:rFonts w:ascii="Tahoma" w:hAnsi="Tahoma" w:cs="Tahoma"/>
                <w:sz w:val="20"/>
                <w:lang w:val="en-US"/>
              </w:rPr>
              <w:t>”</w:t>
            </w:r>
          </w:p>
        </w:tc>
      </w:tr>
      <w:tr w:rsidR="00F12E9E" w:rsidRPr="002D4DCD" w:rsidTr="00CC2F52">
        <w:trPr>
          <w:trHeight w:val="554"/>
        </w:trPr>
        <w:tc>
          <w:tcPr>
            <w:tcW w:w="2091" w:type="dxa"/>
            <w:vAlign w:val="center"/>
          </w:tcPr>
          <w:p w:rsidR="00F12E9E" w:rsidRPr="002D4DCD" w:rsidRDefault="00F12E9E" w:rsidP="00CC2F52">
            <w:pPr>
              <w:jc w:val="center"/>
              <w:rPr>
                <w:rFonts w:ascii="Tahoma" w:hAnsi="Tahoma" w:cs="Tahoma"/>
                <w:b/>
                <w:sz w:val="20"/>
                <w:lang w:val="en-US"/>
              </w:rPr>
            </w:pPr>
            <w:r w:rsidRPr="002D4DCD">
              <w:rPr>
                <w:rFonts w:ascii="Tahoma" w:hAnsi="Tahoma" w:cs="Tahoma"/>
                <w:b/>
                <w:sz w:val="20"/>
                <w:lang w:val="en-US"/>
              </w:rPr>
              <w:t>$_</w:t>
            </w:r>
          </w:p>
        </w:tc>
        <w:tc>
          <w:tcPr>
            <w:tcW w:w="2091" w:type="dxa"/>
            <w:vAlign w:val="center"/>
          </w:tcPr>
          <w:p w:rsidR="00F12E9E" w:rsidRPr="002D4DCD" w:rsidRDefault="00F12E9E" w:rsidP="00CC2F52">
            <w:pPr>
              <w:jc w:val="center"/>
              <w:rPr>
                <w:rFonts w:ascii="Tahoma" w:hAnsi="Tahoma" w:cs="Tahoma"/>
                <w:sz w:val="20"/>
              </w:rPr>
            </w:pPr>
            <w:r w:rsidRPr="002D4DCD">
              <w:rPr>
                <w:rFonts w:ascii="Tahoma" w:hAnsi="Tahoma" w:cs="Tahoma"/>
                <w:sz w:val="20"/>
              </w:rPr>
              <w:t>Замещает всю исходную строку</w:t>
            </w:r>
          </w:p>
        </w:tc>
        <w:tc>
          <w:tcPr>
            <w:tcW w:w="2091" w:type="dxa"/>
            <w:vAlign w:val="center"/>
          </w:tcPr>
          <w:p w:rsidR="00F12E9E" w:rsidRPr="002D4DCD" w:rsidRDefault="00F12E9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B+</w:t>
            </w:r>
          </w:p>
        </w:tc>
        <w:tc>
          <w:tcPr>
            <w:tcW w:w="2091" w:type="dxa"/>
            <w:vAlign w:val="center"/>
          </w:tcPr>
          <w:p w:rsidR="00F12E9E" w:rsidRPr="002D4DCD" w:rsidRDefault="00F12E9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$_</w:t>
            </w:r>
          </w:p>
        </w:tc>
        <w:tc>
          <w:tcPr>
            <w:tcW w:w="2092" w:type="dxa"/>
            <w:vAlign w:val="center"/>
          </w:tcPr>
          <w:p w:rsidR="00F12E9E" w:rsidRPr="002D4DCD" w:rsidRDefault="00F12E9E" w:rsidP="00CC2F52">
            <w:pPr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2D4DCD">
              <w:rPr>
                <w:rFonts w:ascii="Tahoma" w:hAnsi="Tahoma" w:cs="Tahoma"/>
                <w:sz w:val="20"/>
                <w:lang w:val="en-US"/>
              </w:rPr>
              <w:t>“AABBCC” =&gt; “AAAABBCCCC"</w:t>
            </w:r>
          </w:p>
        </w:tc>
      </w:tr>
    </w:tbl>
    <w:p w:rsidR="00DA1A65" w:rsidRPr="002D4DCD" w:rsidRDefault="00DA1A65" w:rsidP="007800FE">
      <w:pPr>
        <w:spacing w:before="240"/>
        <w:jc w:val="center"/>
        <w:rPr>
          <w:rFonts w:ascii="Tahoma" w:hAnsi="Tahoma" w:cs="Tahoma"/>
          <w:i/>
          <w:sz w:val="20"/>
        </w:rPr>
      </w:pPr>
    </w:p>
    <w:p w:rsidR="00DA1A65" w:rsidRPr="002D4DCD" w:rsidRDefault="00DA1A65">
      <w:pPr>
        <w:rPr>
          <w:rFonts w:ascii="Tahoma" w:hAnsi="Tahoma" w:cs="Tahoma"/>
          <w:i/>
          <w:sz w:val="20"/>
        </w:rPr>
      </w:pPr>
      <w:r w:rsidRPr="002D4DCD">
        <w:rPr>
          <w:rFonts w:ascii="Tahoma" w:hAnsi="Tahoma" w:cs="Tahoma"/>
          <w:i/>
          <w:sz w:val="20"/>
        </w:rPr>
        <w:br w:type="page"/>
      </w:r>
    </w:p>
    <w:p w:rsidR="007800FE" w:rsidRPr="002D4DCD" w:rsidRDefault="00917B61" w:rsidP="00917B61">
      <w:pPr>
        <w:jc w:val="both"/>
        <w:rPr>
          <w:rFonts w:ascii="Tahoma" w:hAnsi="Tahoma" w:cs="Tahoma"/>
          <w:b/>
          <w:sz w:val="20"/>
        </w:rPr>
      </w:pPr>
      <w:r w:rsidRPr="002D4DCD">
        <w:rPr>
          <w:rFonts w:ascii="Tahoma" w:hAnsi="Tahoma" w:cs="Tahoma"/>
          <w:b/>
          <w:sz w:val="20"/>
        </w:rPr>
        <w:lastRenderedPageBreak/>
        <w:t xml:space="preserve">Почему ты решил хранить наименования данных для отправки запросов </w:t>
      </w:r>
      <w:proofErr w:type="gramStart"/>
      <w:r w:rsidRPr="002D4DCD">
        <w:rPr>
          <w:rFonts w:ascii="Tahoma" w:hAnsi="Tahoma" w:cs="Tahoma"/>
          <w:b/>
          <w:sz w:val="20"/>
        </w:rPr>
        <w:t>И</w:t>
      </w:r>
      <w:proofErr w:type="gramEnd"/>
      <w:r w:rsidRPr="002D4DCD">
        <w:rPr>
          <w:rFonts w:ascii="Tahoma" w:hAnsi="Tahoma" w:cs="Tahoma"/>
          <w:b/>
          <w:sz w:val="20"/>
        </w:rPr>
        <w:t xml:space="preserve"> тэги, из которых нужно парсить характеристики товара в БД, а не прописывать их прямо в коде?</w:t>
      </w:r>
    </w:p>
    <w:p w:rsidR="00DA1A65" w:rsidRPr="002D4DCD" w:rsidRDefault="00FB0B8F" w:rsidP="00917B61">
      <w:pPr>
        <w:jc w:val="both"/>
        <w:rPr>
          <w:rFonts w:ascii="Tahoma" w:hAnsi="Tahoma" w:cs="Tahoma"/>
          <w:sz w:val="20"/>
        </w:rPr>
      </w:pPr>
      <w:r w:rsidRPr="002D4DCD">
        <w:rPr>
          <w:rFonts w:ascii="Tahoma" w:hAnsi="Tahoma" w:cs="Tahoma"/>
          <w:sz w:val="20"/>
        </w:rPr>
        <w:t xml:space="preserve">− У меня было два варианта. Первый из них – это реализация отдельного класса для каждого сайта. То есть, у меня должен быть базовый класс, </w:t>
      </w:r>
      <w:proofErr w:type="gramStart"/>
      <w:r w:rsidRPr="002D4DCD">
        <w:rPr>
          <w:rFonts w:ascii="Tahoma" w:hAnsi="Tahoma" w:cs="Tahoma"/>
          <w:sz w:val="20"/>
        </w:rPr>
        <w:t>например</w:t>
      </w:r>
      <w:proofErr w:type="gramEnd"/>
      <w:r w:rsidRPr="002D4DCD">
        <w:rPr>
          <w:rFonts w:ascii="Tahoma" w:hAnsi="Tahoma" w:cs="Tahoma"/>
          <w:sz w:val="20"/>
        </w:rPr>
        <w:t xml:space="preserve"> </w:t>
      </w:r>
      <w:r w:rsidRPr="002D4DCD">
        <w:rPr>
          <w:rFonts w:ascii="Tahoma" w:hAnsi="Tahoma" w:cs="Tahoma"/>
          <w:sz w:val="20"/>
          <w:lang w:val="en-US"/>
        </w:rPr>
        <w:t>Site</w:t>
      </w:r>
      <w:r w:rsidRPr="002D4DCD">
        <w:rPr>
          <w:rFonts w:ascii="Tahoma" w:hAnsi="Tahoma" w:cs="Tahoma"/>
          <w:sz w:val="20"/>
        </w:rPr>
        <w:t xml:space="preserve">, а от него будут наследоваться классы для каждого сайта, например </w:t>
      </w:r>
      <w:r w:rsidRPr="002D4DCD">
        <w:rPr>
          <w:rFonts w:ascii="Tahoma" w:hAnsi="Tahoma" w:cs="Tahoma"/>
          <w:sz w:val="20"/>
          <w:lang w:val="en-US"/>
        </w:rPr>
        <w:t>PromUaSite</w:t>
      </w:r>
      <w:r w:rsidRPr="002D4DCD">
        <w:rPr>
          <w:rFonts w:ascii="Tahoma" w:hAnsi="Tahoma" w:cs="Tahoma"/>
          <w:sz w:val="20"/>
        </w:rPr>
        <w:t xml:space="preserve">. И этот самый </w:t>
      </w:r>
      <w:r w:rsidRPr="002D4DCD">
        <w:rPr>
          <w:rFonts w:ascii="Tahoma" w:hAnsi="Tahoma" w:cs="Tahoma"/>
          <w:sz w:val="20"/>
          <w:lang w:val="en-US"/>
        </w:rPr>
        <w:t>PromUaSite</w:t>
      </w:r>
      <w:r w:rsidRPr="002D4DCD">
        <w:rPr>
          <w:rFonts w:ascii="Tahoma" w:hAnsi="Tahoma" w:cs="Tahoma"/>
          <w:sz w:val="20"/>
        </w:rPr>
        <w:t xml:space="preserve"> будет иметь свою реализацию </w:t>
      </w:r>
      <w:r w:rsidR="00487FA1" w:rsidRPr="002D4DCD">
        <w:rPr>
          <w:rFonts w:ascii="Tahoma" w:hAnsi="Tahoma" w:cs="Tahoma"/>
          <w:sz w:val="20"/>
        </w:rPr>
        <w:t xml:space="preserve">каждого из процессов (вход на сайт, </w:t>
      </w:r>
      <w:proofErr w:type="spellStart"/>
      <w:r w:rsidR="00487FA1" w:rsidRPr="002D4DCD">
        <w:rPr>
          <w:rFonts w:ascii="Tahoma" w:hAnsi="Tahoma" w:cs="Tahoma"/>
          <w:sz w:val="20"/>
        </w:rPr>
        <w:t>парсинг</w:t>
      </w:r>
      <w:proofErr w:type="spellEnd"/>
      <w:r w:rsidR="00487FA1" w:rsidRPr="002D4DCD">
        <w:rPr>
          <w:rFonts w:ascii="Tahoma" w:hAnsi="Tahoma" w:cs="Tahoma"/>
          <w:sz w:val="20"/>
        </w:rPr>
        <w:t xml:space="preserve"> товара, добавления товара и т.д.)</w:t>
      </w:r>
      <w:r w:rsidRPr="002D4DCD">
        <w:rPr>
          <w:rFonts w:ascii="Tahoma" w:hAnsi="Tahoma" w:cs="Tahoma"/>
          <w:sz w:val="20"/>
        </w:rPr>
        <w:t>.</w:t>
      </w:r>
      <w:r w:rsidR="00917B61" w:rsidRPr="002D4DCD">
        <w:rPr>
          <w:rFonts w:ascii="Tahoma" w:hAnsi="Tahoma" w:cs="Tahoma"/>
          <w:sz w:val="20"/>
        </w:rPr>
        <w:t xml:space="preserve"> Соответственно каждый сайт, грубо говоря, будет иметь свой класс и в нем будут прописаны данные, которые требуются для отправки запросов и </w:t>
      </w:r>
      <w:proofErr w:type="spellStart"/>
      <w:r w:rsidR="00917B61" w:rsidRPr="002D4DCD">
        <w:rPr>
          <w:rFonts w:ascii="Tahoma" w:hAnsi="Tahoma" w:cs="Tahoma"/>
          <w:sz w:val="20"/>
        </w:rPr>
        <w:t>парсинга</w:t>
      </w:r>
      <w:proofErr w:type="spellEnd"/>
      <w:r w:rsidR="00917B61" w:rsidRPr="002D4DCD">
        <w:rPr>
          <w:rFonts w:ascii="Tahoma" w:hAnsi="Tahoma" w:cs="Tahoma"/>
          <w:sz w:val="20"/>
        </w:rPr>
        <w:t>.</w:t>
      </w:r>
      <w:r w:rsidR="00C7252B" w:rsidRPr="002D4DCD">
        <w:rPr>
          <w:rFonts w:ascii="Tahoma" w:hAnsi="Tahoma" w:cs="Tahoma"/>
          <w:sz w:val="20"/>
        </w:rPr>
        <w:t xml:space="preserve"> Второй вариант – это хранить</w:t>
      </w:r>
      <w:r w:rsidR="00917B61" w:rsidRPr="002D4DCD">
        <w:rPr>
          <w:rFonts w:ascii="Tahoma" w:hAnsi="Tahoma" w:cs="Tahoma"/>
          <w:sz w:val="20"/>
        </w:rPr>
        <w:t xml:space="preserve"> эти данные </w:t>
      </w:r>
      <w:r w:rsidR="00C7252B" w:rsidRPr="002D4DCD">
        <w:rPr>
          <w:rFonts w:ascii="Tahoma" w:hAnsi="Tahoma" w:cs="Tahoma"/>
          <w:sz w:val="20"/>
        </w:rPr>
        <w:t xml:space="preserve">в базе данных. В таком случае таблица должна состоять из кучи </w:t>
      </w:r>
      <w:r w:rsidR="005469AA" w:rsidRPr="002D4DCD">
        <w:rPr>
          <w:rFonts w:ascii="Tahoma" w:hAnsi="Tahoma" w:cs="Tahoma"/>
          <w:sz w:val="20"/>
        </w:rPr>
        <w:t>таких столбцов</w:t>
      </w:r>
      <w:r w:rsidR="00C7252B" w:rsidRPr="002D4DCD">
        <w:rPr>
          <w:rFonts w:ascii="Tahoma" w:hAnsi="Tahoma" w:cs="Tahoma"/>
          <w:sz w:val="20"/>
        </w:rPr>
        <w:t>, как идентификатор сайта, тэг идентификатора пользователя, тэг успешного входа на сайт, тэг навигации страниц, тэг кабинета пользователя, тэг наименования товара, тэг его описания и т.д. В общем, достаточно большое количество</w:t>
      </w:r>
      <w:r w:rsidR="00487FA1" w:rsidRPr="002D4DCD">
        <w:rPr>
          <w:rFonts w:ascii="Tahoma" w:hAnsi="Tahoma" w:cs="Tahoma"/>
          <w:sz w:val="20"/>
        </w:rPr>
        <w:t xml:space="preserve"> данных, которые проще прописать сразу в коде. Именно поэтому я уже было решил прописывать все эти данные в коде. Но в какой-то момент я понял, что это будет неправильно в том плане, что в случае изменения одного из требуемых тэгов,</w:t>
      </w:r>
      <w:r w:rsidR="005469AA" w:rsidRPr="002D4DCD">
        <w:rPr>
          <w:rFonts w:ascii="Tahoma" w:hAnsi="Tahoma" w:cs="Tahoma"/>
          <w:sz w:val="20"/>
        </w:rPr>
        <w:t xml:space="preserve"> пользователю понадобиться обновлять всю программу</w:t>
      </w:r>
      <w:r w:rsidR="00487FA1" w:rsidRPr="002D4DCD">
        <w:rPr>
          <w:rFonts w:ascii="Tahoma" w:hAnsi="Tahoma" w:cs="Tahoma"/>
          <w:sz w:val="20"/>
        </w:rPr>
        <w:t>. А это уж точно хуже, чем идти за этими данными в базу данных.</w:t>
      </w:r>
      <w:r w:rsidR="005469AA" w:rsidRPr="002D4DCD">
        <w:rPr>
          <w:rFonts w:ascii="Tahoma" w:hAnsi="Tahoma" w:cs="Tahoma"/>
          <w:sz w:val="20"/>
        </w:rPr>
        <w:t xml:space="preserve"> Я посчитал, что такие изменения должны быть незаметны для пользователя и решил хранить эти данные в БД.</w:t>
      </w:r>
    </w:p>
    <w:sectPr w:rsidR="00DA1A65" w:rsidRPr="002D4DCD" w:rsidSect="00BC5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444D"/>
    <w:multiLevelType w:val="hybridMultilevel"/>
    <w:tmpl w:val="01F8E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BAE"/>
    <w:multiLevelType w:val="hybridMultilevel"/>
    <w:tmpl w:val="89DC3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0101D2"/>
    <w:multiLevelType w:val="hybridMultilevel"/>
    <w:tmpl w:val="16F0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921"/>
    <w:multiLevelType w:val="hybridMultilevel"/>
    <w:tmpl w:val="D14CD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449DB"/>
    <w:multiLevelType w:val="hybridMultilevel"/>
    <w:tmpl w:val="193EA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0B92"/>
    <w:multiLevelType w:val="hybridMultilevel"/>
    <w:tmpl w:val="1E202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B34E4"/>
    <w:multiLevelType w:val="hybridMultilevel"/>
    <w:tmpl w:val="80C8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36086"/>
    <w:multiLevelType w:val="hybridMultilevel"/>
    <w:tmpl w:val="0C1A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569C6"/>
    <w:multiLevelType w:val="hybridMultilevel"/>
    <w:tmpl w:val="4C2CC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D7DDF"/>
    <w:multiLevelType w:val="hybridMultilevel"/>
    <w:tmpl w:val="2EBC4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46B32"/>
    <w:multiLevelType w:val="hybridMultilevel"/>
    <w:tmpl w:val="78C0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05DE3"/>
    <w:multiLevelType w:val="hybridMultilevel"/>
    <w:tmpl w:val="3716C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3A9B"/>
    <w:multiLevelType w:val="hybridMultilevel"/>
    <w:tmpl w:val="65B69254"/>
    <w:lvl w:ilvl="0" w:tplc="03762776">
      <w:start w:val="1"/>
      <w:numFmt w:val="decimal"/>
      <w:lvlText w:val="%1."/>
      <w:lvlJc w:val="left"/>
      <w:pPr>
        <w:ind w:left="704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F6C4573"/>
    <w:multiLevelType w:val="hybridMultilevel"/>
    <w:tmpl w:val="40625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A5462"/>
    <w:multiLevelType w:val="hybridMultilevel"/>
    <w:tmpl w:val="EC84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32614"/>
    <w:multiLevelType w:val="hybridMultilevel"/>
    <w:tmpl w:val="23D06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205ED"/>
    <w:multiLevelType w:val="hybridMultilevel"/>
    <w:tmpl w:val="18C6D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36E5F"/>
    <w:multiLevelType w:val="hybridMultilevel"/>
    <w:tmpl w:val="1D62B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11"/>
  </w:num>
  <w:num w:numId="14">
    <w:abstractNumId w:val="17"/>
  </w:num>
  <w:num w:numId="15">
    <w:abstractNumId w:val="8"/>
  </w:num>
  <w:num w:numId="16">
    <w:abstractNumId w:val="14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D9"/>
    <w:rsid w:val="00056015"/>
    <w:rsid w:val="000F4B70"/>
    <w:rsid w:val="00121FFF"/>
    <w:rsid w:val="00197478"/>
    <w:rsid w:val="00265730"/>
    <w:rsid w:val="002A7A3C"/>
    <w:rsid w:val="002D4DCD"/>
    <w:rsid w:val="002E092F"/>
    <w:rsid w:val="002F3459"/>
    <w:rsid w:val="00346C14"/>
    <w:rsid w:val="003608AC"/>
    <w:rsid w:val="003A6900"/>
    <w:rsid w:val="00486458"/>
    <w:rsid w:val="00487FA1"/>
    <w:rsid w:val="00493513"/>
    <w:rsid w:val="004C4A55"/>
    <w:rsid w:val="005469AA"/>
    <w:rsid w:val="00580B55"/>
    <w:rsid w:val="005A2BA7"/>
    <w:rsid w:val="005C766A"/>
    <w:rsid w:val="005D4B5F"/>
    <w:rsid w:val="005F30FA"/>
    <w:rsid w:val="006240E6"/>
    <w:rsid w:val="0064536E"/>
    <w:rsid w:val="00646441"/>
    <w:rsid w:val="00681285"/>
    <w:rsid w:val="00682D33"/>
    <w:rsid w:val="0068738B"/>
    <w:rsid w:val="006A77DD"/>
    <w:rsid w:val="006B5DD9"/>
    <w:rsid w:val="006D32E5"/>
    <w:rsid w:val="00727C39"/>
    <w:rsid w:val="0073104F"/>
    <w:rsid w:val="00766685"/>
    <w:rsid w:val="007800FE"/>
    <w:rsid w:val="007B1A72"/>
    <w:rsid w:val="007C5E82"/>
    <w:rsid w:val="007C7C30"/>
    <w:rsid w:val="008473DC"/>
    <w:rsid w:val="00872F63"/>
    <w:rsid w:val="008F5707"/>
    <w:rsid w:val="009122C9"/>
    <w:rsid w:val="00917B61"/>
    <w:rsid w:val="009A448D"/>
    <w:rsid w:val="00A44D90"/>
    <w:rsid w:val="00A562F1"/>
    <w:rsid w:val="00AA3998"/>
    <w:rsid w:val="00B11CE4"/>
    <w:rsid w:val="00B45E43"/>
    <w:rsid w:val="00BC33BE"/>
    <w:rsid w:val="00BC54B1"/>
    <w:rsid w:val="00C035E4"/>
    <w:rsid w:val="00C0368A"/>
    <w:rsid w:val="00C70DB6"/>
    <w:rsid w:val="00C7252B"/>
    <w:rsid w:val="00C92AB2"/>
    <w:rsid w:val="00CC2F52"/>
    <w:rsid w:val="00CF0232"/>
    <w:rsid w:val="00D01CAD"/>
    <w:rsid w:val="00D11705"/>
    <w:rsid w:val="00D52C6C"/>
    <w:rsid w:val="00D73FFE"/>
    <w:rsid w:val="00DA1A65"/>
    <w:rsid w:val="00DC4216"/>
    <w:rsid w:val="00E40D77"/>
    <w:rsid w:val="00F12E9E"/>
    <w:rsid w:val="00F663E4"/>
    <w:rsid w:val="00F85404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F40CC-1C3D-465A-BFCA-F970E88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216"/>
    <w:pPr>
      <w:ind w:left="720"/>
      <w:contextualSpacing/>
    </w:pPr>
  </w:style>
  <w:style w:type="table" w:styleId="a4">
    <w:name w:val="Table Grid"/>
    <w:basedOn w:val="a1"/>
    <w:uiPriority w:val="39"/>
    <w:rsid w:val="005C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30CE-DEE4-4D45-992F-D7219AEC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9771</TotalTime>
  <Pages>9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1</cp:revision>
  <dcterms:created xsi:type="dcterms:W3CDTF">2017-12-23T12:14:00Z</dcterms:created>
  <dcterms:modified xsi:type="dcterms:W3CDTF">2018-03-28T13:54:00Z</dcterms:modified>
</cp:coreProperties>
</file>