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DF5DF" w14:textId="202AA3B0" w:rsidR="00055553" w:rsidRDefault="00055553">
      <w:pPr>
        <w:rPr>
          <w:lang w:val="vi-VN"/>
        </w:rPr>
      </w:pPr>
      <w:r>
        <w:rPr>
          <w:lang w:val="vi-VN"/>
        </w:rPr>
        <w:t>Tunnel setup DFCD2024</w:t>
      </w:r>
    </w:p>
    <w:p w14:paraId="4F67FEE5" w14:textId="1C62FF48" w:rsidR="003378F3" w:rsidRDefault="003378F3">
      <w:pPr>
        <w:rPr>
          <w:lang w:val="vi-VN"/>
        </w:rPr>
      </w:pPr>
      <w:r>
        <w:rPr>
          <w:lang w:val="vi-VN"/>
        </w:rPr>
        <w:t>Schema</w:t>
      </w:r>
    </w:p>
    <w:p w14:paraId="12552037" w14:textId="428A1F84" w:rsidR="003378F3" w:rsidRDefault="003378F3">
      <w:pPr>
        <w:rPr>
          <w:lang w:val="vi-VN"/>
        </w:rPr>
      </w:pPr>
      <w:r>
        <w:rPr>
          <w:noProof/>
        </w:rPr>
        <w:drawing>
          <wp:inline distT="0" distB="0" distL="0" distR="0" wp14:anchorId="0868F51C" wp14:editId="63A4BAC1">
            <wp:extent cx="5943600" cy="3602990"/>
            <wp:effectExtent l="0" t="0" r="0" b="0"/>
            <wp:docPr id="2028285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85492"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2990"/>
                    </a:xfrm>
                    <a:prstGeom prst="rect">
                      <a:avLst/>
                    </a:prstGeom>
                    <a:noFill/>
                    <a:ln>
                      <a:noFill/>
                    </a:ln>
                  </pic:spPr>
                </pic:pic>
              </a:graphicData>
            </a:graphic>
          </wp:inline>
        </w:drawing>
      </w:r>
    </w:p>
    <w:p w14:paraId="53A26635" w14:textId="6D902F00" w:rsidR="007677A6" w:rsidRDefault="007677A6">
      <w:pPr>
        <w:rPr>
          <w:lang w:val="vi-VN"/>
        </w:rPr>
      </w:pPr>
      <w:r>
        <w:rPr>
          <w:lang w:val="vi-VN"/>
        </w:rPr>
        <w:t>B1: Cài đặt Radmin VPN trên Windows:</w:t>
      </w:r>
    </w:p>
    <w:p w14:paraId="2C14256A" w14:textId="324DED37" w:rsidR="007677A6" w:rsidRDefault="007677A6">
      <w:pPr>
        <w:rPr>
          <w:lang w:val="vi-VN"/>
        </w:rPr>
      </w:pPr>
      <w:r>
        <w:rPr>
          <w:lang w:val="vi-VN"/>
        </w:rPr>
        <w:t xml:space="preserve">Link download: </w:t>
      </w:r>
      <w:hyperlink r:id="rId6" w:history="1">
        <w:r w:rsidRPr="004E7E90">
          <w:rPr>
            <w:rStyle w:val="Hyperlink"/>
            <w:lang w:val="vi-VN"/>
          </w:rPr>
          <w:t>https://download.radmin-vpn.com/download/files/Radmin_VPN_1.4.4642.1.exe</w:t>
        </w:r>
      </w:hyperlink>
    </w:p>
    <w:p w14:paraId="3C22623B" w14:textId="45982FFC" w:rsidR="007677A6" w:rsidRDefault="007677A6">
      <w:pPr>
        <w:rPr>
          <w:lang w:val="vi-VN"/>
        </w:rPr>
      </w:pPr>
      <w:r>
        <w:rPr>
          <w:lang w:val="vi-VN"/>
        </w:rPr>
        <w:t xml:space="preserve">Join network đã tạo sẵn: </w:t>
      </w:r>
    </w:p>
    <w:p w14:paraId="0E30AC55" w14:textId="7DAEFAF2" w:rsidR="007677A6" w:rsidRDefault="007677A6">
      <w:pPr>
        <w:rPr>
          <w:lang w:val="vi-VN"/>
        </w:rPr>
      </w:pPr>
      <w:r>
        <w:rPr>
          <w:lang w:val="vi-VN"/>
        </w:rPr>
        <w:t>Network name: DFCD2024</w:t>
      </w:r>
    </w:p>
    <w:p w14:paraId="2E487721" w14:textId="5408366F" w:rsidR="007677A6" w:rsidRDefault="007677A6">
      <w:pPr>
        <w:rPr>
          <w:lang w:val="vi-VN"/>
        </w:rPr>
      </w:pPr>
      <w:r>
        <w:rPr>
          <w:lang w:val="vi-VN"/>
        </w:rPr>
        <w:t>Password: 123456a@</w:t>
      </w:r>
    </w:p>
    <w:p w14:paraId="2F65622A" w14:textId="08F0F336" w:rsidR="007677A6" w:rsidRDefault="007677A6">
      <w:pPr>
        <w:rPr>
          <w:lang w:val="vi-VN"/>
        </w:rPr>
      </w:pPr>
      <w:r>
        <w:rPr>
          <w:noProof/>
          <w:lang w:val="vi-VN"/>
        </w:rPr>
        <w:lastRenderedPageBreak/>
        <w:drawing>
          <wp:inline distT="0" distB="0" distL="0" distR="0" wp14:anchorId="1C32679F" wp14:editId="21244ED5">
            <wp:extent cx="5943600" cy="4029075"/>
            <wp:effectExtent l="0" t="0" r="0" b="9525"/>
            <wp:docPr id="74140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22CB5E50" w14:textId="45A14965" w:rsidR="00055553" w:rsidRDefault="004C5BEE">
      <w:pPr>
        <w:rPr>
          <w:lang w:val="vi-VN"/>
        </w:rPr>
      </w:pPr>
      <w:r>
        <w:rPr>
          <w:lang w:val="vi-VN"/>
        </w:rPr>
        <w:t>B</w:t>
      </w:r>
      <w:r w:rsidR="00E7189B">
        <w:t>2</w:t>
      </w:r>
      <w:r>
        <w:rPr>
          <w:lang w:val="vi-VN"/>
        </w:rPr>
        <w:t xml:space="preserve">: </w:t>
      </w:r>
      <w:r w:rsidR="002937A4">
        <w:rPr>
          <w:lang w:val="vi-VN"/>
        </w:rPr>
        <w:t>SSH Dynamic portforwarding</w:t>
      </w:r>
    </w:p>
    <w:p w14:paraId="59304A4A" w14:textId="03D8150D" w:rsidR="007677A6" w:rsidRDefault="007677A6">
      <w:pPr>
        <w:rPr>
          <w:lang w:val="vi-VN"/>
        </w:rPr>
      </w:pPr>
      <w:r>
        <w:rPr>
          <w:lang w:val="vi-VN"/>
        </w:rPr>
        <w:t>Có 2 máy SSH để san tải cho nhau</w:t>
      </w:r>
    </w:p>
    <w:p w14:paraId="5453B444" w14:textId="57FCE1CA" w:rsidR="007677A6" w:rsidRPr="00E7189B" w:rsidRDefault="007677A6" w:rsidP="00E7189B">
      <w:pPr>
        <w:pStyle w:val="ListParagraph"/>
        <w:numPr>
          <w:ilvl w:val="0"/>
          <w:numId w:val="1"/>
        </w:numPr>
        <w:rPr>
          <w:lang w:val="vi-VN"/>
        </w:rPr>
      </w:pPr>
      <w:r w:rsidRPr="00E7189B">
        <w:rPr>
          <w:lang w:val="vi-VN"/>
        </w:rPr>
        <w:t>anm-trungmp4@26.178.57.217 | password: QAZwsx@</w:t>
      </w:r>
      <w:r w:rsidR="002937A4" w:rsidRPr="00E7189B">
        <w:rPr>
          <w:lang w:val="vi-VN"/>
        </w:rPr>
        <w:t>123</w:t>
      </w:r>
    </w:p>
    <w:p w14:paraId="05D29617" w14:textId="44688E2B" w:rsidR="002937A4" w:rsidRPr="00E7189B" w:rsidRDefault="00E7189B" w:rsidP="00E7189B">
      <w:pPr>
        <w:pStyle w:val="ListParagraph"/>
        <w:numPr>
          <w:ilvl w:val="0"/>
          <w:numId w:val="1"/>
        </w:numPr>
        <w:rPr>
          <w:lang w:val="vi-VN"/>
        </w:rPr>
      </w:pPr>
      <w:r>
        <w:t>tnt2402</w:t>
      </w:r>
      <w:r w:rsidR="002937A4" w:rsidRPr="00E7189B">
        <w:rPr>
          <w:lang w:val="vi-VN"/>
        </w:rPr>
        <w:t xml:space="preserve">@26.91.231.39 | password: </w:t>
      </w:r>
      <w:r w:rsidRPr="00E7189B">
        <w:rPr>
          <w:lang w:val="vi-VN"/>
        </w:rPr>
        <w:t>QAZwsx@123</w:t>
      </w:r>
    </w:p>
    <w:p w14:paraId="6F07EACB" w14:textId="3E6C3B6B" w:rsidR="004C5BEE" w:rsidRDefault="004C5BEE">
      <w:pPr>
        <w:rPr>
          <w:lang w:val="vi-VN"/>
        </w:rPr>
      </w:pPr>
      <w:r>
        <w:rPr>
          <w:lang w:val="vi-VN"/>
        </w:rPr>
        <w:t xml:space="preserve">Thực hiện cấu hình SSH </w:t>
      </w:r>
      <w:r w:rsidR="007677A6">
        <w:rPr>
          <w:lang w:val="vi-VN"/>
        </w:rPr>
        <w:t>Dynamic Forwarding</w:t>
      </w:r>
    </w:p>
    <w:p w14:paraId="06ED1D03" w14:textId="503C8FFA" w:rsidR="007677A6" w:rsidRDefault="007677A6">
      <w:r>
        <w:rPr>
          <w:noProof/>
          <w:lang w:val="vi-VN"/>
        </w:rPr>
        <w:lastRenderedPageBreak/>
        <w:drawing>
          <wp:inline distT="0" distB="0" distL="0" distR="0" wp14:anchorId="3C2A9288" wp14:editId="617E9590">
            <wp:extent cx="5886450" cy="4343400"/>
            <wp:effectExtent l="0" t="0" r="0" b="0"/>
            <wp:docPr id="2141437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4343400"/>
                    </a:xfrm>
                    <a:prstGeom prst="rect">
                      <a:avLst/>
                    </a:prstGeom>
                    <a:noFill/>
                    <a:ln>
                      <a:noFill/>
                    </a:ln>
                  </pic:spPr>
                </pic:pic>
              </a:graphicData>
            </a:graphic>
          </wp:inline>
        </w:drawing>
      </w:r>
    </w:p>
    <w:p w14:paraId="7547C6F0" w14:textId="1C2E7819" w:rsidR="00E7189B" w:rsidRPr="00E7189B" w:rsidRDefault="00E7189B">
      <w:pPr>
        <w:rPr>
          <w:lang w:val="vi-VN"/>
        </w:rPr>
      </w:pPr>
      <w:r>
        <w:t xml:space="preserve">Sau khi </w:t>
      </w:r>
      <w:r>
        <w:rPr>
          <w:lang w:val="vi-VN"/>
        </w:rPr>
        <w:t>setup dynamic forwarding thì mọi traffic đẩy vào SOCKS5 proxy sẽ tunnel sang mạng attack</w:t>
      </w:r>
    </w:p>
    <w:p w14:paraId="7EBCEC52" w14:textId="7DBE0FE9" w:rsidR="00E7189B" w:rsidRDefault="00E7189B">
      <w:pPr>
        <w:rPr>
          <w:lang w:val="vi-VN"/>
        </w:rPr>
      </w:pPr>
      <w:r>
        <w:t>B3: Routing traffic qua SOCKS5 proxy</w:t>
      </w:r>
    </w:p>
    <w:p w14:paraId="542B24C0" w14:textId="3FFAF499" w:rsidR="00E7189B" w:rsidRDefault="00E7189B">
      <w:pPr>
        <w:rPr>
          <w:lang w:val="vi-VN"/>
        </w:rPr>
      </w:pPr>
      <w:r>
        <w:rPr>
          <w:lang w:val="vi-VN"/>
        </w:rPr>
        <w:t>Vì đây là SOCKS5 proxy nên không thể cấu hình BurpSuite upstream proxy (burp chỉ hỗ trợ HTTP proxy) nên phải cần thêm 1 ứng dụng routing để có thể route traffic từ burp &amp; wsl vào sock5 proxy</w:t>
      </w:r>
    </w:p>
    <w:p w14:paraId="70519917" w14:textId="6112A4A5" w:rsidR="006273DC" w:rsidRPr="006273DC" w:rsidRDefault="00E7189B" w:rsidP="006273DC">
      <w:pPr>
        <w:pStyle w:val="ListParagraph"/>
        <w:numPr>
          <w:ilvl w:val="0"/>
          <w:numId w:val="2"/>
        </w:numPr>
        <w:rPr>
          <w:lang w:val="vi-VN"/>
        </w:rPr>
      </w:pPr>
      <w:r w:rsidRPr="00E7189B">
        <w:rPr>
          <w:lang w:val="vi-VN"/>
        </w:rPr>
        <w:t>Đối với windows: Tải proxifier</w:t>
      </w:r>
      <w:r>
        <w:rPr>
          <w:lang w:val="vi-VN"/>
        </w:rPr>
        <w:t xml:space="preserve"> portable</w:t>
      </w:r>
      <w:r w:rsidRPr="00E7189B">
        <w:rPr>
          <w:lang w:val="vi-VN"/>
        </w:rPr>
        <w:t xml:space="preserve">: </w:t>
      </w:r>
      <w:hyperlink r:id="rId9" w:history="1">
        <w:r w:rsidRPr="00E7189B">
          <w:rPr>
            <w:rStyle w:val="Hyperlink"/>
            <w:lang w:val="vi-VN"/>
          </w:rPr>
          <w:t>https://www.proxifier.com/download/ProxifierPE.zip</w:t>
        </w:r>
      </w:hyperlink>
      <w:r>
        <w:rPr>
          <w:lang w:val="vi-VN"/>
        </w:rPr>
        <w:t xml:space="preserve">. </w:t>
      </w:r>
      <w:r>
        <w:rPr>
          <w:lang w:val="vi-VN"/>
        </w:rPr>
        <w:br/>
        <w:t xml:space="preserve">Chạy và nhập key </w:t>
      </w:r>
      <w:r w:rsidR="006273DC" w:rsidRPr="006273DC">
        <w:rPr>
          <w:lang w:val="vi-VN"/>
        </w:rPr>
        <w:t>P6Z3T-UYJC9-YAK3F-APN9M-6ZDSD</w:t>
      </w:r>
      <w:r w:rsidR="006273DC">
        <w:rPr>
          <w:lang w:val="vi-VN"/>
        </w:rPr>
        <w:t xml:space="preserve"> để activate</w:t>
      </w:r>
      <w:r w:rsidR="006273DC">
        <w:rPr>
          <w:lang w:val="vi-VN"/>
        </w:rPr>
        <w:br/>
        <w:t>Hướng dẫn cấu hình: B1 Profile -&gt; Proxy Servers -&gt; Add, sau đó điền SOCKS5 proxy trong mobaxterm ở bước 2</w:t>
      </w:r>
      <w:r w:rsidR="006273DC">
        <w:rPr>
          <w:lang w:val="vi-VN"/>
        </w:rPr>
        <w:br/>
      </w:r>
      <w:r w:rsidR="006273DC" w:rsidRPr="006273DC">
        <w:rPr>
          <w:noProof/>
          <w:lang w:val="vi-VN"/>
        </w:rPr>
        <w:lastRenderedPageBreak/>
        <w:drawing>
          <wp:inline distT="0" distB="0" distL="0" distR="0" wp14:anchorId="5E4D9802" wp14:editId="228DEF1B">
            <wp:extent cx="3515216" cy="1238423"/>
            <wp:effectExtent l="0" t="0" r="9525" b="0"/>
            <wp:docPr id="133300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05306" name="Picture 1"/>
                    <pic:cNvPicPr/>
                  </pic:nvPicPr>
                  <pic:blipFill>
                    <a:blip r:embed="rId10"/>
                    <a:stretch>
                      <a:fillRect/>
                    </a:stretch>
                  </pic:blipFill>
                  <pic:spPr>
                    <a:xfrm>
                      <a:off x="0" y="0"/>
                      <a:ext cx="3515216" cy="1238423"/>
                    </a:xfrm>
                    <a:prstGeom prst="rect">
                      <a:avLst/>
                    </a:prstGeom>
                  </pic:spPr>
                </pic:pic>
              </a:graphicData>
            </a:graphic>
          </wp:inline>
        </w:drawing>
      </w:r>
      <w:r w:rsidR="006273DC" w:rsidRPr="006273DC">
        <w:rPr>
          <w:lang w:val="vi-VN"/>
        </w:rPr>
        <w:br/>
      </w:r>
      <w:r w:rsidR="006273DC">
        <w:rPr>
          <w:lang w:val="vi-VN"/>
        </w:rPr>
        <w:t xml:space="preserve">B2: </w:t>
      </w:r>
      <w:r w:rsidR="006273DC" w:rsidRPr="006273DC">
        <w:rPr>
          <w:lang w:val="vi-VN"/>
        </w:rPr>
        <w:t>Profile -&gt;</w:t>
      </w:r>
      <w:r w:rsidR="006273DC">
        <w:rPr>
          <w:lang w:val="vi-VN"/>
        </w:rPr>
        <w:t xml:space="preserve"> Proxification Rules -&gt; Add, sau đó thêm rule mới để route traffic từ những app cần dùng sang SOCKS5 proxy. Trong ảnh là đang cấu hình tạm BurpSuitePro.exe nhưng ae muốn add gì cũng được. Có thể cấu hình qua target host nếu cần</w:t>
      </w:r>
      <w:r w:rsidR="006273DC">
        <w:rPr>
          <w:lang w:val="vi-VN"/>
        </w:rPr>
        <w:br/>
      </w:r>
      <w:r w:rsidR="006273DC" w:rsidRPr="006273DC">
        <w:rPr>
          <w:noProof/>
          <w:lang w:val="vi-VN"/>
        </w:rPr>
        <w:lastRenderedPageBreak/>
        <w:drawing>
          <wp:inline distT="0" distB="0" distL="0" distR="0" wp14:anchorId="769C8BD3" wp14:editId="0C932795">
            <wp:extent cx="5943600" cy="5172075"/>
            <wp:effectExtent l="0" t="0" r="0" b="9525"/>
            <wp:docPr id="488073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73584" name="Picture 1" descr="A screenshot of a computer&#10;&#10;Description automatically generated"/>
                    <pic:cNvPicPr/>
                  </pic:nvPicPr>
                  <pic:blipFill rotWithShape="1">
                    <a:blip r:embed="rId11"/>
                    <a:srcRect b="2711"/>
                    <a:stretch/>
                  </pic:blipFill>
                  <pic:spPr bwMode="auto">
                    <a:xfrm>
                      <a:off x="0" y="0"/>
                      <a:ext cx="5943600" cy="5172075"/>
                    </a:xfrm>
                    <a:prstGeom prst="rect">
                      <a:avLst/>
                    </a:prstGeom>
                    <a:ln>
                      <a:noFill/>
                    </a:ln>
                    <a:extLst>
                      <a:ext uri="{53640926-AAD7-44D8-BBD7-CCE9431645EC}">
                        <a14:shadowObscured xmlns:a14="http://schemas.microsoft.com/office/drawing/2010/main"/>
                      </a:ext>
                    </a:extLst>
                  </pic:spPr>
                </pic:pic>
              </a:graphicData>
            </a:graphic>
          </wp:inline>
        </w:drawing>
      </w:r>
      <w:r w:rsidR="00550D66">
        <w:rPr>
          <w:lang w:val="vi-VN"/>
        </w:rPr>
        <w:br/>
      </w:r>
      <w:r w:rsidR="00550D66">
        <w:rPr>
          <w:noProof/>
          <w:lang w:val="vi-VN"/>
        </w:rPr>
        <w:drawing>
          <wp:inline distT="0" distB="0" distL="0" distR="0" wp14:anchorId="6389E8B7" wp14:editId="39829172">
            <wp:extent cx="5943600" cy="2419350"/>
            <wp:effectExtent l="0" t="0" r="0" b="0"/>
            <wp:docPr id="1363325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55C30E52" w14:textId="3B80AC08" w:rsidR="00962736" w:rsidRPr="00962736" w:rsidRDefault="006273DC" w:rsidP="00962736">
      <w:pPr>
        <w:pStyle w:val="ListParagraph"/>
        <w:numPr>
          <w:ilvl w:val="0"/>
          <w:numId w:val="2"/>
        </w:numPr>
        <w:rPr>
          <w:lang w:val="vi-VN"/>
        </w:rPr>
      </w:pPr>
      <w:r>
        <w:rPr>
          <w:lang w:val="vi-VN"/>
        </w:rPr>
        <w:t xml:space="preserve">Đối với WSL: Sử dụng </w:t>
      </w:r>
      <w:r w:rsidR="00F34421">
        <w:rPr>
          <w:lang w:val="vi-VN"/>
        </w:rPr>
        <w:t>P</w:t>
      </w:r>
      <w:r w:rsidR="00B602AE">
        <w:rPr>
          <w:lang w:val="vi-VN"/>
        </w:rPr>
        <w:t>roxychains:</w:t>
      </w:r>
      <w:r w:rsidR="00F34421">
        <w:rPr>
          <w:lang w:val="vi-VN"/>
        </w:rPr>
        <w:t xml:space="preserve"> </w:t>
      </w:r>
      <w:r w:rsidR="00B602AE" w:rsidRPr="00B602AE">
        <w:rPr>
          <w:lang w:val="vi-VN"/>
        </w:rPr>
        <w:t>sudo apt install proxychains4</w:t>
      </w:r>
      <w:r w:rsidR="00B602AE">
        <w:rPr>
          <w:lang w:val="vi-VN"/>
        </w:rPr>
        <w:br/>
        <w:t xml:space="preserve">Cấu hình proxychains4 trỏ tới </w:t>
      </w:r>
      <w:r w:rsidR="00962736">
        <w:t xml:space="preserve">SOCKS5 proxy </w:t>
      </w:r>
      <w:r w:rsidR="00962736">
        <w:rPr>
          <w:lang w:val="vi-VN"/>
        </w:rPr>
        <w:t xml:space="preserve">bằng cách sửa file </w:t>
      </w:r>
      <w:r w:rsidR="00962736" w:rsidRPr="00962736">
        <w:rPr>
          <w:lang w:val="vi-VN"/>
        </w:rPr>
        <w:lastRenderedPageBreak/>
        <w:t>/etc/proxychains4.conf</w:t>
      </w:r>
      <w:r w:rsidR="00962736">
        <w:t xml:space="preserve">. Do WSL </w:t>
      </w:r>
      <w:r w:rsidR="00962736">
        <w:rPr>
          <w:lang w:val="vi-VN"/>
        </w:rPr>
        <w:t>sử dụng virtual network (vNIC) của Window Hypervisor Platform nên localhost máy ngoài sẽ có thể truy cập trong qua default gateway của WSL (sử dụng IP route để check default gateway)</w:t>
      </w:r>
      <w:r w:rsidR="00962736">
        <w:rPr>
          <w:lang w:val="vi-VN"/>
        </w:rPr>
        <w:br/>
      </w:r>
      <w:r w:rsidR="00962736">
        <w:rPr>
          <w:noProof/>
          <w:lang w:val="vi-VN"/>
        </w:rPr>
        <w:drawing>
          <wp:inline distT="0" distB="0" distL="0" distR="0" wp14:anchorId="0A2231EC" wp14:editId="79D21A3D">
            <wp:extent cx="5943600" cy="3695700"/>
            <wp:effectExtent l="0" t="0" r="0" b="0"/>
            <wp:docPr id="611066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r w:rsidR="00962736">
        <w:rPr>
          <w:lang w:val="vi-VN"/>
        </w:rPr>
        <w:br/>
        <w:t xml:space="preserve">Chạy các tool khác bằng proxychains4 sẽ tự động được đẩy về proxy này (ví dụ </w:t>
      </w:r>
      <w:r w:rsidR="00092129" w:rsidRPr="00092129">
        <w:rPr>
          <w:lang w:val="vi-VN"/>
        </w:rPr>
        <w:t>proxychains curl ipinfo.io/</w:t>
      </w:r>
      <w:r w:rsidR="00092129">
        <w:rPr>
          <w:lang w:val="vi-VN"/>
        </w:rPr>
        <w:t>ip)</w:t>
      </w:r>
    </w:p>
    <w:p w14:paraId="26385CEE" w14:textId="64A12A92" w:rsidR="006273DC" w:rsidRPr="00E7189B" w:rsidRDefault="006273DC" w:rsidP="00F34421">
      <w:pPr>
        <w:pStyle w:val="ListParagraph"/>
        <w:rPr>
          <w:lang w:val="vi-VN"/>
        </w:rPr>
      </w:pPr>
      <w:r>
        <w:rPr>
          <w:lang w:val="vi-VN"/>
        </w:rPr>
        <w:t xml:space="preserve"> </w:t>
      </w:r>
    </w:p>
    <w:p w14:paraId="4F1CF2F1" w14:textId="77777777" w:rsidR="00E7189B" w:rsidRPr="00550D66" w:rsidRDefault="00E7189B"/>
    <w:sectPr w:rsidR="00E7189B" w:rsidRPr="00550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730F3"/>
    <w:multiLevelType w:val="hybridMultilevel"/>
    <w:tmpl w:val="1B9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101B2"/>
    <w:multiLevelType w:val="hybridMultilevel"/>
    <w:tmpl w:val="798C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1302351">
    <w:abstractNumId w:val="1"/>
  </w:num>
  <w:num w:numId="2" w16cid:durableId="144546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53"/>
    <w:rsid w:val="00047709"/>
    <w:rsid w:val="00055553"/>
    <w:rsid w:val="00092129"/>
    <w:rsid w:val="002937A4"/>
    <w:rsid w:val="003378F3"/>
    <w:rsid w:val="004C5BEE"/>
    <w:rsid w:val="00550D66"/>
    <w:rsid w:val="006273DC"/>
    <w:rsid w:val="007677A6"/>
    <w:rsid w:val="00962736"/>
    <w:rsid w:val="009E34A4"/>
    <w:rsid w:val="00B602AE"/>
    <w:rsid w:val="00E7189B"/>
    <w:rsid w:val="00F3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970D"/>
  <w15:chartTrackingRefBased/>
  <w15:docId w15:val="{90DBDF9A-4ADA-4503-B146-C527F2FF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553"/>
    <w:rPr>
      <w:rFonts w:eastAsiaTheme="majorEastAsia" w:cstheme="majorBidi"/>
      <w:color w:val="272727" w:themeColor="text1" w:themeTint="D8"/>
    </w:rPr>
  </w:style>
  <w:style w:type="paragraph" w:styleId="Title">
    <w:name w:val="Title"/>
    <w:basedOn w:val="Normal"/>
    <w:next w:val="Normal"/>
    <w:link w:val="TitleChar"/>
    <w:uiPriority w:val="10"/>
    <w:qFormat/>
    <w:rsid w:val="00055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553"/>
    <w:pPr>
      <w:spacing w:before="160"/>
      <w:jc w:val="center"/>
    </w:pPr>
    <w:rPr>
      <w:i/>
      <w:iCs/>
      <w:color w:val="404040" w:themeColor="text1" w:themeTint="BF"/>
    </w:rPr>
  </w:style>
  <w:style w:type="character" w:customStyle="1" w:styleId="QuoteChar">
    <w:name w:val="Quote Char"/>
    <w:basedOn w:val="DefaultParagraphFont"/>
    <w:link w:val="Quote"/>
    <w:uiPriority w:val="29"/>
    <w:rsid w:val="00055553"/>
    <w:rPr>
      <w:i/>
      <w:iCs/>
      <w:color w:val="404040" w:themeColor="text1" w:themeTint="BF"/>
    </w:rPr>
  </w:style>
  <w:style w:type="paragraph" w:styleId="ListParagraph">
    <w:name w:val="List Paragraph"/>
    <w:basedOn w:val="Normal"/>
    <w:uiPriority w:val="34"/>
    <w:qFormat/>
    <w:rsid w:val="00055553"/>
    <w:pPr>
      <w:ind w:left="720"/>
      <w:contextualSpacing/>
    </w:pPr>
  </w:style>
  <w:style w:type="character" w:styleId="IntenseEmphasis">
    <w:name w:val="Intense Emphasis"/>
    <w:basedOn w:val="DefaultParagraphFont"/>
    <w:uiPriority w:val="21"/>
    <w:qFormat/>
    <w:rsid w:val="00055553"/>
    <w:rPr>
      <w:i/>
      <w:iCs/>
      <w:color w:val="0F4761" w:themeColor="accent1" w:themeShade="BF"/>
    </w:rPr>
  </w:style>
  <w:style w:type="paragraph" w:styleId="IntenseQuote">
    <w:name w:val="Intense Quote"/>
    <w:basedOn w:val="Normal"/>
    <w:next w:val="Normal"/>
    <w:link w:val="IntenseQuoteChar"/>
    <w:uiPriority w:val="30"/>
    <w:qFormat/>
    <w:rsid w:val="00055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553"/>
    <w:rPr>
      <w:i/>
      <w:iCs/>
      <w:color w:val="0F4761" w:themeColor="accent1" w:themeShade="BF"/>
    </w:rPr>
  </w:style>
  <w:style w:type="character" w:styleId="IntenseReference">
    <w:name w:val="Intense Reference"/>
    <w:basedOn w:val="DefaultParagraphFont"/>
    <w:uiPriority w:val="32"/>
    <w:qFormat/>
    <w:rsid w:val="00055553"/>
    <w:rPr>
      <w:b/>
      <w:bCs/>
      <w:smallCaps/>
      <w:color w:val="0F4761" w:themeColor="accent1" w:themeShade="BF"/>
      <w:spacing w:val="5"/>
    </w:rPr>
  </w:style>
  <w:style w:type="character" w:styleId="Hyperlink">
    <w:name w:val="Hyperlink"/>
    <w:basedOn w:val="DefaultParagraphFont"/>
    <w:uiPriority w:val="99"/>
    <w:unhideWhenUsed/>
    <w:rsid w:val="007677A6"/>
    <w:rPr>
      <w:color w:val="467886" w:themeColor="hyperlink"/>
      <w:u w:val="single"/>
    </w:rPr>
  </w:style>
  <w:style w:type="character" w:styleId="UnresolvedMention">
    <w:name w:val="Unresolved Mention"/>
    <w:basedOn w:val="DefaultParagraphFont"/>
    <w:uiPriority w:val="99"/>
    <w:semiHidden/>
    <w:unhideWhenUsed/>
    <w:rsid w:val="00767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radmin-vpn.com/download/files/Radmin_VPN_1.4.4642.1.ex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proxifier.com/download/ProxifierPE.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 Tuấn</dc:creator>
  <cp:keywords/>
  <dc:description/>
  <cp:lastModifiedBy>Dương Nguyễn Tuấn</cp:lastModifiedBy>
  <cp:revision>3</cp:revision>
  <dcterms:created xsi:type="dcterms:W3CDTF">2024-10-26T07:12:00Z</dcterms:created>
  <dcterms:modified xsi:type="dcterms:W3CDTF">2024-10-26T18:25:00Z</dcterms:modified>
</cp:coreProperties>
</file>