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0C4E" w:rsidRPr="00ED19DA" w:rsidRDefault="00ED19DA">
      <w:pPr>
        <w:rPr>
          <w:b/>
        </w:rPr>
      </w:pPr>
      <w:r w:rsidRPr="00ED19DA">
        <w:rPr>
          <w:b/>
        </w:rPr>
        <w:t>Pre-instalacion</w:t>
      </w:r>
    </w:p>
    <w:p w:rsidR="00024989" w:rsidRDefault="00024989"/>
    <w:p w:rsidR="00024989" w:rsidRDefault="00024989">
      <w:pPr>
        <w:rPr>
          <w:lang w:val="es-MX"/>
        </w:rPr>
      </w:pPr>
      <w:r w:rsidRPr="00024989">
        <w:rPr>
          <w:lang w:val="es-MX"/>
        </w:rPr>
        <w:t>Asegurarse que pytho</w:t>
      </w:r>
      <w:r>
        <w:rPr>
          <w:lang w:val="es-MX"/>
        </w:rPr>
        <w:t xml:space="preserve">n 3.5 o superior esta instalado ( </w:t>
      </w:r>
      <w:r w:rsidRPr="00024989">
        <w:rPr>
          <w:lang w:val="es-MX"/>
        </w:rPr>
        <w:t>https://www.python.org/downloads/</w:t>
      </w:r>
      <w:r>
        <w:rPr>
          <w:lang w:val="es-MX"/>
        </w:rPr>
        <w:t xml:space="preserve"> ) y esta agregado al path</w:t>
      </w:r>
    </w:p>
    <w:p w:rsidR="00024989" w:rsidRDefault="00024989">
      <w:pPr>
        <w:rPr>
          <w:b/>
          <w:lang w:val="es-MX"/>
        </w:rPr>
      </w:pPr>
      <w:r>
        <w:rPr>
          <w:lang w:val="es-MX"/>
        </w:rPr>
        <w:t xml:space="preserve">Desde una ventana de DOS, ejecutar </w:t>
      </w:r>
      <w:r>
        <w:rPr>
          <w:b/>
          <w:lang w:val="es-MX"/>
        </w:rPr>
        <w:t>python</w:t>
      </w:r>
    </w:p>
    <w:p w:rsidR="00024989" w:rsidRPr="00024989" w:rsidRDefault="00024989">
      <w:pPr>
        <w:rPr>
          <w:lang w:val="es-MX"/>
        </w:rPr>
      </w:pPr>
      <w:r>
        <w:rPr>
          <w:lang w:val="es-MX"/>
        </w:rPr>
        <w:t xml:space="preserve">El prompt de la consola cambiara a signos mayor que </w:t>
      </w:r>
      <w:r w:rsidRPr="00024989">
        <w:rPr>
          <w:b/>
          <w:lang w:val="es-MX"/>
        </w:rPr>
        <w:t>&gt;&gt;&gt;</w:t>
      </w:r>
    </w:p>
    <w:p w:rsidR="00024989" w:rsidRDefault="00B65E3B">
      <w:r>
        <w:rPr>
          <w:noProof/>
          <w:lang w:val="es-MX" w:eastAsia="es-MX"/>
        </w:rPr>
        <mc:AlternateContent>
          <mc:Choice Requires="wps">
            <w:drawing>
              <wp:anchor distT="0" distB="0" distL="114300" distR="114300" simplePos="0" relativeHeight="251658240" behindDoc="0" locked="0" layoutInCell="1" allowOverlap="1">
                <wp:simplePos x="0" y="0"/>
                <wp:positionH relativeFrom="column">
                  <wp:posOffset>866775</wp:posOffset>
                </wp:positionH>
                <wp:positionV relativeFrom="paragraph">
                  <wp:posOffset>346075</wp:posOffset>
                </wp:positionV>
                <wp:extent cx="962025" cy="314325"/>
                <wp:effectExtent l="19050" t="24130" r="38100" b="52070"/>
                <wp:wrapNone/>
                <wp:docPr id="1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14325"/>
                        </a:xfrm>
                        <a:prstGeom prst="ellipse">
                          <a:avLst/>
                        </a:prstGeom>
                        <a:noFill/>
                        <a:ln w="38100" cmpd="sng">
                          <a:solidFill>
                            <a:schemeClr val="lt1">
                              <a:lumMod val="95000"/>
                              <a:lumOff val="0"/>
                            </a:schemeClr>
                          </a:solidFill>
                          <a:prstDash val="solid"/>
                          <a:round/>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60628F" id="Oval 2" o:spid="_x0000_s1026" style="position:absolute;margin-left:68.25pt;margin-top:27.25pt;width:75.75pt;height: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" filled="f" fillcolor="#c0504d [3205]" strokecolor="#f2f2f2 [3041]" strokeweight="3pt">
                <v:shadow on="t" color="#622423 [1605]" opacity=".5" offset="1pt"/>
              </v:oval>
            </w:pict>
          </mc:Fallback>
        </mc:AlternateContent>
      </w:r>
      <w:r w:rsidR="00024989">
        <w:rPr>
          <w:noProof/>
          <w:lang w:val="es-MX" w:eastAsia="es-MX"/>
        </w:rPr>
        <w:drawing>
          <wp:inline distT="0" distB="0" distL="0" distR="0" wp14:anchorId="70AB5C7D" wp14:editId="5A24C12D">
            <wp:extent cx="5943600" cy="121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15390"/>
                    </a:xfrm>
                    <a:prstGeom prst="rect">
                      <a:avLst/>
                    </a:prstGeom>
                  </pic:spPr>
                </pic:pic>
              </a:graphicData>
            </a:graphic>
          </wp:inline>
        </w:drawing>
      </w:r>
    </w:p>
    <w:p w:rsidR="00024989" w:rsidRDefault="00024989"/>
    <w:p w:rsidR="00024989" w:rsidRDefault="00024989">
      <w:pPr>
        <w:rPr>
          <w:lang w:val="es-MX"/>
        </w:rPr>
      </w:pPr>
      <w:r w:rsidRPr="00024989">
        <w:rPr>
          <w:lang w:val="es-MX"/>
        </w:rPr>
        <w:t>Asegurar que se tiene la libreria PyQt5:</w:t>
      </w:r>
    </w:p>
    <w:p w:rsidR="00024989" w:rsidRPr="00024989" w:rsidRDefault="00024989">
      <w:pPr>
        <w:rPr>
          <w:lang w:val="es-MX"/>
        </w:rPr>
      </w:pPr>
      <w:r>
        <w:rPr>
          <w:lang w:val="es-MX"/>
        </w:rPr>
        <w:t xml:space="preserve">Dentro de la consola de python, ejecutar </w:t>
      </w:r>
      <w:r>
        <w:rPr>
          <w:b/>
          <w:lang w:val="es-MX"/>
        </w:rPr>
        <w:t>import PyQt5.</w:t>
      </w:r>
      <w:r>
        <w:rPr>
          <w:lang w:val="es-MX"/>
        </w:rPr>
        <w:t xml:space="preserve"> Esto deberia no causar ninguna error ni mensaje de aceptacion. Si se muestra algun mensaje de error como los </w:t>
      </w:r>
      <w:r>
        <w:rPr>
          <w:u w:val="single"/>
          <w:lang w:val="es-MX"/>
        </w:rPr>
        <w:t>Traceback</w:t>
      </w:r>
      <w:r>
        <w:rPr>
          <w:lang w:val="es-MX"/>
        </w:rPr>
        <w:t xml:space="preserve"> mostrados en la figura abajo es porque se debe instalar la librería. (Los errores de la figura son solo un ejemplo, los comandos que los genera solo estan con fines informativos )</w:t>
      </w:r>
    </w:p>
    <w:p w:rsidR="00024989" w:rsidRPr="00024989" w:rsidRDefault="00024989">
      <w:pPr>
        <w:rPr>
          <w:lang w:val="es-MX"/>
        </w:rPr>
      </w:pPr>
      <w:r>
        <w:rPr>
          <w:noProof/>
          <w:lang w:val="es-MX" w:eastAsia="es-MX"/>
        </w:rPr>
        <w:drawing>
          <wp:inline distT="0" distB="0" distL="0" distR="0" wp14:anchorId="17EC7257" wp14:editId="45722F57">
            <wp:extent cx="5943600" cy="2009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09140"/>
                    </a:xfrm>
                    <a:prstGeom prst="rect">
                      <a:avLst/>
                    </a:prstGeom>
                  </pic:spPr>
                </pic:pic>
              </a:graphicData>
            </a:graphic>
          </wp:inline>
        </w:drawing>
      </w:r>
    </w:p>
    <w:p w:rsidR="00024989" w:rsidRDefault="00024989">
      <w:pPr>
        <w:rPr>
          <w:lang w:val="es-MX"/>
        </w:rPr>
      </w:pPr>
    </w:p>
    <w:p w:rsidR="00024989" w:rsidRDefault="00024989">
      <w:pPr>
        <w:rPr>
          <w:lang w:val="es-MX"/>
        </w:rPr>
      </w:pPr>
    </w:p>
    <w:p w:rsidR="00024989" w:rsidRDefault="00024989">
      <w:pPr>
        <w:rPr>
          <w:lang w:val="es-MX"/>
        </w:rPr>
      </w:pPr>
    </w:p>
    <w:p w:rsidR="00024989" w:rsidRDefault="00024989">
      <w:pPr>
        <w:rPr>
          <w:lang w:val="es-MX"/>
        </w:rPr>
      </w:pPr>
    </w:p>
    <w:p w:rsidR="00024989" w:rsidRDefault="00024989">
      <w:pPr>
        <w:rPr>
          <w:lang w:val="es-MX"/>
        </w:rPr>
      </w:pPr>
      <w:r>
        <w:rPr>
          <w:lang w:val="es-MX"/>
        </w:rPr>
        <w:lastRenderedPageBreak/>
        <w:t xml:space="preserve">Si la librería causa algun error </w:t>
      </w:r>
      <w:r>
        <w:rPr>
          <w:u w:val="single"/>
          <w:lang w:val="es-MX"/>
        </w:rPr>
        <w:t>Traceback</w:t>
      </w:r>
      <w:r>
        <w:rPr>
          <w:lang w:val="es-MX"/>
        </w:rPr>
        <w:t xml:space="preserve"> para instalarla ejecute el comando </w:t>
      </w:r>
      <w:r>
        <w:rPr>
          <w:b/>
          <w:lang w:val="es-MX"/>
        </w:rPr>
        <w:t>pip3 install pyqt5</w:t>
      </w:r>
      <w:r>
        <w:rPr>
          <w:lang w:val="es-MX"/>
        </w:rPr>
        <w:t xml:space="preserve"> como se muestra en la figura</w:t>
      </w:r>
    </w:p>
    <w:p w:rsidR="00024989" w:rsidRDefault="00024989">
      <w:pPr>
        <w:rPr>
          <w:lang w:val="es-MX"/>
        </w:rPr>
      </w:pPr>
      <w:r>
        <w:rPr>
          <w:noProof/>
          <w:lang w:val="es-MX" w:eastAsia="es-MX"/>
        </w:rPr>
        <w:drawing>
          <wp:inline distT="0" distB="0" distL="0" distR="0" wp14:anchorId="0DBE8E0F" wp14:editId="1523FB15">
            <wp:extent cx="5943600" cy="1626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26235"/>
                    </a:xfrm>
                    <a:prstGeom prst="rect">
                      <a:avLst/>
                    </a:prstGeom>
                  </pic:spPr>
                </pic:pic>
              </a:graphicData>
            </a:graphic>
          </wp:inline>
        </w:drawing>
      </w:r>
    </w:p>
    <w:p w:rsidR="00024989" w:rsidRDefault="00024989">
      <w:pPr>
        <w:rPr>
          <w:lang w:val="es-MX"/>
        </w:rPr>
      </w:pPr>
    </w:p>
    <w:p w:rsidR="00024989" w:rsidRDefault="00024989">
      <w:pPr>
        <w:rPr>
          <w:lang w:val="es-MX"/>
        </w:rPr>
      </w:pPr>
      <w:r>
        <w:rPr>
          <w:lang w:val="es-MX"/>
        </w:rPr>
        <w:t>Una vez verificado que:</w:t>
      </w:r>
    </w:p>
    <w:p w:rsidR="00024989" w:rsidRDefault="00024989" w:rsidP="00024989">
      <w:pPr>
        <w:pStyle w:val="ListParagraph"/>
        <w:numPr>
          <w:ilvl w:val="0"/>
          <w:numId w:val="1"/>
        </w:numPr>
        <w:rPr>
          <w:lang w:val="es-MX"/>
        </w:rPr>
      </w:pPr>
      <w:r>
        <w:rPr>
          <w:lang w:val="es-MX"/>
        </w:rPr>
        <w:t>Python instalado</w:t>
      </w:r>
    </w:p>
    <w:p w:rsidR="00024989" w:rsidRDefault="00024989" w:rsidP="00024989">
      <w:pPr>
        <w:pStyle w:val="ListParagraph"/>
        <w:numPr>
          <w:ilvl w:val="0"/>
          <w:numId w:val="1"/>
        </w:numPr>
        <w:rPr>
          <w:lang w:val="es-MX"/>
        </w:rPr>
      </w:pPr>
      <w:r>
        <w:rPr>
          <w:lang w:val="es-MX"/>
        </w:rPr>
        <w:t>Python puede ser ejecutado desde la consola</w:t>
      </w:r>
    </w:p>
    <w:p w:rsidR="00024989" w:rsidRDefault="00024989" w:rsidP="00024989">
      <w:pPr>
        <w:pStyle w:val="ListParagraph"/>
        <w:numPr>
          <w:ilvl w:val="0"/>
          <w:numId w:val="1"/>
        </w:numPr>
        <w:rPr>
          <w:lang w:val="es-MX"/>
        </w:rPr>
      </w:pPr>
      <w:r>
        <w:rPr>
          <w:lang w:val="es-MX"/>
        </w:rPr>
        <w:t>Se tiene la librería pyqt5 instalada</w:t>
      </w:r>
    </w:p>
    <w:p w:rsidR="00024989" w:rsidRDefault="00024989" w:rsidP="00024989">
      <w:pPr>
        <w:rPr>
          <w:lang w:val="es-MX"/>
        </w:rPr>
      </w:pPr>
      <w:r>
        <w:rPr>
          <w:lang w:val="es-MX"/>
        </w:rPr>
        <w:t>Se procede con el ZIP anexo que contiene el programa</w:t>
      </w:r>
    </w:p>
    <w:p w:rsidR="00024989" w:rsidRDefault="00024989" w:rsidP="00024989">
      <w:pPr>
        <w:rPr>
          <w:lang w:val="es-MX"/>
        </w:rPr>
      </w:pPr>
    </w:p>
    <w:p w:rsidR="00ED19DA" w:rsidRPr="00ED19DA" w:rsidRDefault="00ED19DA" w:rsidP="00024989">
      <w:pPr>
        <w:rPr>
          <w:b/>
          <w:lang w:val="es-MX"/>
        </w:rPr>
      </w:pPr>
      <w:r w:rsidRPr="00ED19DA">
        <w:rPr>
          <w:b/>
          <w:lang w:val="es-MX"/>
        </w:rPr>
        <w:t xml:space="preserve">Instalacion </w:t>
      </w:r>
    </w:p>
    <w:p w:rsidR="00024989" w:rsidRDefault="005D0D9F" w:rsidP="00024989">
      <w:pPr>
        <w:rPr>
          <w:b/>
          <w:lang w:val="es-MX"/>
        </w:rPr>
      </w:pPr>
      <w:r>
        <w:rPr>
          <w:lang w:val="es-MX"/>
        </w:rPr>
        <w:t xml:space="preserve">Se extrae el zip en una carpeta y se llega a la carpeta usando cmd. Dentro de la distribucion </w:t>
      </w:r>
      <w:r w:rsidR="00ED19DA">
        <w:rPr>
          <w:lang w:val="es-MX"/>
        </w:rPr>
        <w:t xml:space="preserve">hacer </w:t>
      </w:r>
      <w:r w:rsidR="00ED19DA">
        <w:rPr>
          <w:u w:val="single"/>
          <w:lang w:val="es-MX"/>
        </w:rPr>
        <w:t xml:space="preserve">cd </w:t>
      </w:r>
      <w:r w:rsidR="00ED19DA">
        <w:rPr>
          <w:lang w:val="es-MX"/>
        </w:rPr>
        <w:t xml:space="preserve"> a la </w:t>
      </w:r>
      <w:r>
        <w:rPr>
          <w:lang w:val="es-MX"/>
        </w:rPr>
        <w:t xml:space="preserve">carpeta </w:t>
      </w:r>
      <w:r w:rsidRPr="005D0D9F">
        <w:rPr>
          <w:u w:val="single"/>
          <w:lang w:val="es-MX"/>
        </w:rPr>
        <w:t>routetable</w:t>
      </w:r>
      <w:r>
        <w:rPr>
          <w:u w:val="single"/>
          <w:lang w:val="es-MX"/>
        </w:rPr>
        <w:t xml:space="preserve"> </w:t>
      </w:r>
      <w:r>
        <w:rPr>
          <w:lang w:val="es-MX"/>
        </w:rPr>
        <w:t xml:space="preserve">con un script </w:t>
      </w:r>
      <w:r w:rsidRPr="005D0D9F">
        <w:rPr>
          <w:b/>
          <w:lang w:val="es-MX"/>
        </w:rPr>
        <w:t>routetablemain.py</w:t>
      </w:r>
    </w:p>
    <w:p w:rsidR="005D0D9F" w:rsidRDefault="00ED19DA" w:rsidP="00024989">
      <w:pPr>
        <w:rPr>
          <w:b/>
          <w:lang w:val="es-MX"/>
        </w:rPr>
      </w:pPr>
      <w:r>
        <w:rPr>
          <w:b/>
          <w:lang w:val="es-MX"/>
        </w:rPr>
        <w:t>cd routatble</w:t>
      </w:r>
    </w:p>
    <w:p w:rsidR="00ED19DA" w:rsidRDefault="00ED19DA" w:rsidP="00024989">
      <w:pPr>
        <w:rPr>
          <w:lang w:val="es-MX"/>
        </w:rPr>
      </w:pPr>
      <w:r>
        <w:rPr>
          <w:lang w:val="es-MX"/>
        </w:rPr>
        <w:t>y ejecutar el script con python</w:t>
      </w:r>
    </w:p>
    <w:p w:rsidR="00ED19DA" w:rsidRPr="00ED19DA" w:rsidRDefault="00ED19DA" w:rsidP="00024989">
      <w:pPr>
        <w:rPr>
          <w:b/>
          <w:lang w:val="es-MX"/>
        </w:rPr>
      </w:pPr>
      <w:r>
        <w:rPr>
          <w:b/>
          <w:lang w:val="es-MX"/>
        </w:rPr>
        <w:t>python routetablemain.py</w:t>
      </w:r>
    </w:p>
    <w:p w:rsidR="005D0D9F" w:rsidRDefault="005D0D9F" w:rsidP="00024989">
      <w:pPr>
        <w:rPr>
          <w:lang w:val="es-MX"/>
        </w:rPr>
      </w:pPr>
    </w:p>
    <w:p w:rsidR="005D0D9F" w:rsidRDefault="005D0D9F" w:rsidP="00024989">
      <w:pPr>
        <w:rPr>
          <w:lang w:val="es-MX"/>
        </w:rPr>
      </w:pPr>
    </w:p>
    <w:p w:rsidR="005D0D9F" w:rsidRDefault="005D0D9F" w:rsidP="00024989">
      <w:pPr>
        <w:rPr>
          <w:lang w:val="es-MX"/>
        </w:rPr>
      </w:pPr>
    </w:p>
    <w:p w:rsidR="005D0D9F" w:rsidRDefault="005D0D9F" w:rsidP="00024989">
      <w:pPr>
        <w:rPr>
          <w:lang w:val="es-MX"/>
        </w:rPr>
      </w:pPr>
    </w:p>
    <w:p w:rsidR="005D0D9F" w:rsidRDefault="005D0D9F" w:rsidP="00024989">
      <w:pPr>
        <w:rPr>
          <w:lang w:val="es-MX"/>
        </w:rPr>
      </w:pPr>
    </w:p>
    <w:p w:rsidR="005D0D9F" w:rsidRDefault="005D0D9F" w:rsidP="00024989">
      <w:pPr>
        <w:rPr>
          <w:lang w:val="es-MX"/>
        </w:rPr>
      </w:pPr>
      <w:r>
        <w:rPr>
          <w:noProof/>
          <w:lang w:val="es-MX" w:eastAsia="es-MX"/>
        </w:rPr>
        <w:lastRenderedPageBreak/>
        <w:drawing>
          <wp:inline distT="0" distB="0" distL="0" distR="0" wp14:anchorId="76EF4A91" wp14:editId="5167EC9E">
            <wp:extent cx="5943600" cy="5106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06670"/>
                    </a:xfrm>
                    <a:prstGeom prst="rect">
                      <a:avLst/>
                    </a:prstGeom>
                  </pic:spPr>
                </pic:pic>
              </a:graphicData>
            </a:graphic>
          </wp:inline>
        </w:drawing>
      </w:r>
    </w:p>
    <w:p w:rsidR="005D0D9F" w:rsidRDefault="005D0D9F" w:rsidP="00024989">
      <w:pPr>
        <w:rPr>
          <w:lang w:val="es-MX"/>
        </w:rPr>
      </w:pPr>
    </w:p>
    <w:p w:rsidR="005D0D9F" w:rsidRDefault="00B66E3F" w:rsidP="00024989">
      <w:pPr>
        <w:rPr>
          <w:lang w:val="es-MX"/>
        </w:rPr>
      </w:pPr>
      <w:r>
        <w:rPr>
          <w:noProof/>
          <w:lang w:val="es-MX" w:eastAsia="es-MX"/>
        </w:rPr>
        <w:drawing>
          <wp:inline distT="0" distB="0" distL="0" distR="0" wp14:anchorId="5A0D2616" wp14:editId="09961B77">
            <wp:extent cx="5943600" cy="75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58825"/>
                    </a:xfrm>
                    <a:prstGeom prst="rect">
                      <a:avLst/>
                    </a:prstGeom>
                  </pic:spPr>
                </pic:pic>
              </a:graphicData>
            </a:graphic>
          </wp:inline>
        </w:drawing>
      </w:r>
    </w:p>
    <w:p w:rsidR="00ED19DA" w:rsidRDefault="00ED19DA" w:rsidP="00024989">
      <w:pPr>
        <w:rPr>
          <w:lang w:val="es-MX"/>
        </w:rPr>
      </w:pPr>
    </w:p>
    <w:p w:rsidR="00ED19DA" w:rsidRDefault="00B66E3F" w:rsidP="00024989">
      <w:pPr>
        <w:rPr>
          <w:lang w:val="es-MX"/>
        </w:rPr>
      </w:pPr>
      <w:r>
        <w:rPr>
          <w:noProof/>
          <w:lang w:val="es-MX" w:eastAsia="es-MX"/>
        </w:rPr>
        <w:lastRenderedPageBreak/>
        <w:drawing>
          <wp:inline distT="0" distB="0" distL="0" distR="0" wp14:anchorId="17DA2C1D" wp14:editId="58E30AB7">
            <wp:extent cx="5943600" cy="213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38045"/>
                    </a:xfrm>
                    <a:prstGeom prst="rect">
                      <a:avLst/>
                    </a:prstGeom>
                  </pic:spPr>
                </pic:pic>
              </a:graphicData>
            </a:graphic>
          </wp:inline>
        </w:drawing>
      </w:r>
    </w:p>
    <w:p w:rsidR="00B66E3F" w:rsidRDefault="00B66E3F" w:rsidP="00024989">
      <w:pPr>
        <w:rPr>
          <w:lang w:val="es-MX"/>
        </w:rPr>
      </w:pPr>
      <w:r>
        <w:rPr>
          <w:lang w:val="es-MX"/>
        </w:rPr>
        <w:t>Una vez ejecutado aparece la ventana de la aplicación</w:t>
      </w:r>
    </w:p>
    <w:p w:rsidR="00B66E3F" w:rsidRDefault="00B66E3F" w:rsidP="00024989">
      <w:pPr>
        <w:rPr>
          <w:lang w:val="es-MX"/>
        </w:rPr>
      </w:pPr>
    </w:p>
    <w:p w:rsidR="00B66E3F" w:rsidRDefault="00B66E3F" w:rsidP="00024989">
      <w:pPr>
        <w:rPr>
          <w:lang w:val="es-MX"/>
        </w:rPr>
      </w:pPr>
    </w:p>
    <w:p w:rsidR="00B66E3F" w:rsidRPr="00ED19DA" w:rsidRDefault="00B66E3F" w:rsidP="00B66E3F">
      <w:pPr>
        <w:rPr>
          <w:b/>
          <w:lang w:val="es-MX"/>
        </w:rPr>
      </w:pPr>
      <w:r>
        <w:rPr>
          <w:b/>
          <w:lang w:val="es-MX"/>
        </w:rPr>
        <w:t>Aplicacion</w:t>
      </w:r>
    </w:p>
    <w:p w:rsidR="00B66E3F" w:rsidRPr="00AE4505" w:rsidRDefault="00B66E3F" w:rsidP="009D7F93">
      <w:pPr>
        <w:jc w:val="both"/>
        <w:rPr>
          <w:lang w:val="es-MX"/>
        </w:rPr>
      </w:pPr>
      <w:r>
        <w:rPr>
          <w:lang w:val="es-MX"/>
        </w:rPr>
        <w:t xml:space="preserve">La aplicación tiene un menu de preferencias en el tope izquierdo. </w:t>
      </w:r>
      <w:r w:rsidR="009D7F93">
        <w:rPr>
          <w:lang w:val="es-MX"/>
        </w:rPr>
        <w:t>En el centro los cuadros para escribir la ruta a los archivos de logs</w:t>
      </w:r>
      <w:r w:rsidR="00AE4505">
        <w:rPr>
          <w:lang w:val="es-MX"/>
        </w:rPr>
        <w:t>; los archivos se pueden tambien seleccionar pressionando los botones de &lt;</w:t>
      </w:r>
      <w:r w:rsidR="00AE4505" w:rsidRPr="00AE4505">
        <w:rPr>
          <w:b/>
          <w:lang w:val="es-MX"/>
        </w:rPr>
        <w:t>browse…</w:t>
      </w:r>
      <w:r w:rsidR="00AE4505">
        <w:rPr>
          <w:lang w:val="es-MX"/>
        </w:rPr>
        <w:t>&gt; y buscando los archivos en la ventana emergente que aparece</w:t>
      </w:r>
      <w:r w:rsidR="009D7F93">
        <w:rPr>
          <w:lang w:val="es-MX"/>
        </w:rPr>
        <w:t xml:space="preserve">. En el inferior, la comparacion puede incluir </w:t>
      </w:r>
      <w:r w:rsidR="00AE4505">
        <w:rPr>
          <w:lang w:val="es-MX"/>
        </w:rPr>
        <w:t xml:space="preserve">el </w:t>
      </w:r>
      <w:r w:rsidR="00AE4505">
        <w:rPr>
          <w:u w:val="single"/>
          <w:lang w:val="es-MX"/>
        </w:rPr>
        <w:t>nexthop</w:t>
      </w:r>
      <w:r w:rsidR="00AE4505">
        <w:rPr>
          <w:lang w:val="es-MX"/>
        </w:rPr>
        <w:t xml:space="preserve"> y el </w:t>
      </w:r>
      <w:r w:rsidR="00AE4505">
        <w:rPr>
          <w:u w:val="single"/>
          <w:lang w:val="es-MX"/>
        </w:rPr>
        <w:t>protocolo</w:t>
      </w:r>
      <w:r w:rsidR="00AE4505">
        <w:rPr>
          <w:lang w:val="es-MX"/>
        </w:rPr>
        <w:t>; en caso de no seleccionar los checks, estos parametros no se incluyen en la comparacion.</w:t>
      </w:r>
    </w:p>
    <w:p w:rsidR="00B66E3F" w:rsidRDefault="00B66E3F" w:rsidP="00024989">
      <w:pPr>
        <w:rPr>
          <w:lang w:val="es-MX"/>
        </w:rPr>
      </w:pPr>
      <w:r>
        <w:rPr>
          <w:noProof/>
          <w:lang w:val="es-MX" w:eastAsia="es-MX"/>
        </w:rPr>
        <w:drawing>
          <wp:inline distT="0" distB="0" distL="0" distR="0" wp14:anchorId="353486F7" wp14:editId="574FAC9A">
            <wp:extent cx="3104762" cy="2552381"/>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4762" cy="2552381"/>
                    </a:xfrm>
                    <a:prstGeom prst="rect">
                      <a:avLst/>
                    </a:prstGeom>
                  </pic:spPr>
                </pic:pic>
              </a:graphicData>
            </a:graphic>
          </wp:inline>
        </w:drawing>
      </w:r>
    </w:p>
    <w:p w:rsidR="00AE4505" w:rsidRDefault="00AE4505" w:rsidP="00024989">
      <w:pPr>
        <w:rPr>
          <w:lang w:val="es-MX"/>
        </w:rPr>
      </w:pPr>
    </w:p>
    <w:p w:rsidR="00B66E3F" w:rsidRDefault="00AE4505" w:rsidP="00024989">
      <w:pPr>
        <w:rPr>
          <w:lang w:val="es-MX"/>
        </w:rPr>
      </w:pPr>
      <w:r>
        <w:rPr>
          <w:noProof/>
          <w:lang w:val="es-MX" w:eastAsia="es-MX"/>
        </w:rPr>
        <w:lastRenderedPageBreak/>
        <w:drawing>
          <wp:inline distT="0" distB="0" distL="0" distR="0" wp14:anchorId="55F66BED" wp14:editId="7CAEC628">
            <wp:extent cx="3161905" cy="25619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1905" cy="2561905"/>
                    </a:xfrm>
                    <a:prstGeom prst="rect">
                      <a:avLst/>
                    </a:prstGeom>
                  </pic:spPr>
                </pic:pic>
              </a:graphicData>
            </a:graphic>
          </wp:inline>
        </w:drawing>
      </w:r>
    </w:p>
    <w:p w:rsidR="00AE4505" w:rsidRDefault="00AE4505" w:rsidP="00024989">
      <w:pPr>
        <w:rPr>
          <w:lang w:val="es-MX"/>
        </w:rPr>
      </w:pPr>
      <w:r>
        <w:rPr>
          <w:noProof/>
          <w:lang w:val="es-MX" w:eastAsia="es-MX"/>
        </w:rPr>
        <w:drawing>
          <wp:inline distT="0" distB="0" distL="0" distR="0" wp14:anchorId="6AA1EB1E" wp14:editId="278E0A09">
            <wp:extent cx="3085714" cy="2514286"/>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5714" cy="2514286"/>
                    </a:xfrm>
                    <a:prstGeom prst="rect">
                      <a:avLst/>
                    </a:prstGeom>
                  </pic:spPr>
                </pic:pic>
              </a:graphicData>
            </a:graphic>
          </wp:inline>
        </w:drawing>
      </w:r>
    </w:p>
    <w:p w:rsidR="00B66E3F" w:rsidRDefault="00AE4505" w:rsidP="00024989">
      <w:pPr>
        <w:rPr>
          <w:lang w:val="es-MX"/>
        </w:rPr>
      </w:pPr>
      <w:r>
        <w:rPr>
          <w:lang w:val="es-MX"/>
        </w:rPr>
        <w:t xml:space="preserve">En el menu de preferencias se puede seleccionar opciones para como se muestren los resultados. </w:t>
      </w:r>
    </w:p>
    <w:p w:rsidR="00AE4505" w:rsidRDefault="00AE4505" w:rsidP="00AE4505">
      <w:pPr>
        <w:pStyle w:val="ListParagraph"/>
        <w:numPr>
          <w:ilvl w:val="0"/>
          <w:numId w:val="1"/>
        </w:numPr>
        <w:jc w:val="both"/>
        <w:rPr>
          <w:lang w:val="es-MX"/>
        </w:rPr>
      </w:pPr>
      <w:r>
        <w:rPr>
          <w:lang w:val="es-MX"/>
        </w:rPr>
        <w:t>Same Router Id: esto es para comparar los mismos routers Id en ambos archivos. Si se deselecciona, una vez procesado los archivos aparece una ventana emergente mostrando los routers Id de cada archivo</w:t>
      </w:r>
    </w:p>
    <w:p w:rsidR="00AE4505" w:rsidRDefault="00AE4505" w:rsidP="00AE4505">
      <w:pPr>
        <w:pStyle w:val="ListParagraph"/>
        <w:numPr>
          <w:ilvl w:val="0"/>
          <w:numId w:val="1"/>
        </w:numPr>
        <w:jc w:val="both"/>
        <w:rPr>
          <w:lang w:val="es-MX"/>
        </w:rPr>
      </w:pPr>
      <w:r>
        <w:rPr>
          <w:lang w:val="es-MX"/>
        </w:rPr>
        <w:t>Log Type: Permite seleccionar que tipo de informacion se busca en el contenido de los archivos</w:t>
      </w:r>
    </w:p>
    <w:p w:rsidR="00AE4505" w:rsidRDefault="00AE4505" w:rsidP="00AE4505">
      <w:pPr>
        <w:pStyle w:val="ListParagraph"/>
        <w:numPr>
          <w:ilvl w:val="0"/>
          <w:numId w:val="1"/>
        </w:numPr>
        <w:jc w:val="both"/>
        <w:rPr>
          <w:lang w:val="es-MX"/>
        </w:rPr>
      </w:pPr>
      <w:r>
        <w:rPr>
          <w:lang w:val="es-MX"/>
        </w:rPr>
        <w:t>Separator: Permite seleccionar el separador entre las columnas en la vista de los resultados</w:t>
      </w:r>
    </w:p>
    <w:p w:rsidR="00AE4505" w:rsidRDefault="00AE4505" w:rsidP="00AE4505">
      <w:pPr>
        <w:pStyle w:val="ListParagraph"/>
        <w:numPr>
          <w:ilvl w:val="0"/>
          <w:numId w:val="1"/>
        </w:numPr>
        <w:jc w:val="both"/>
        <w:rPr>
          <w:lang w:val="es-MX"/>
        </w:rPr>
      </w:pPr>
      <w:r>
        <w:rPr>
          <w:lang w:val="es-MX"/>
        </w:rPr>
        <w:t>Process: procesa los archivos y muestra los resultados</w:t>
      </w:r>
    </w:p>
    <w:p w:rsidR="00AE4505" w:rsidRPr="00AE4505" w:rsidRDefault="00AE4505" w:rsidP="00AE4505">
      <w:pPr>
        <w:jc w:val="both"/>
        <w:rPr>
          <w:lang w:val="es-MX"/>
        </w:rPr>
      </w:pPr>
      <w:r>
        <w:rPr>
          <w:noProof/>
          <w:lang w:val="es-MX" w:eastAsia="es-MX"/>
        </w:rPr>
        <w:lastRenderedPageBreak/>
        <w:drawing>
          <wp:inline distT="0" distB="0" distL="0" distR="0" wp14:anchorId="459841CA" wp14:editId="41068208">
            <wp:extent cx="5943600" cy="3646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6170"/>
                    </a:xfrm>
                    <a:prstGeom prst="rect">
                      <a:avLst/>
                    </a:prstGeom>
                  </pic:spPr>
                </pic:pic>
              </a:graphicData>
            </a:graphic>
          </wp:inline>
        </w:drawing>
      </w:r>
    </w:p>
    <w:p w:rsidR="00AE4505" w:rsidRPr="00AE4505" w:rsidRDefault="00AE4505" w:rsidP="00AE4505">
      <w:pPr>
        <w:ind w:left="360"/>
        <w:jc w:val="both"/>
        <w:rPr>
          <w:lang w:val="es-MX"/>
        </w:rPr>
      </w:pPr>
    </w:p>
    <w:p w:rsidR="005D0D9F" w:rsidRPr="005D0D9F" w:rsidRDefault="005D0D9F" w:rsidP="00024989">
      <w:pPr>
        <w:rPr>
          <w:lang w:val="es-MX"/>
        </w:rPr>
      </w:pPr>
      <w:bookmarkStart w:id="0" w:name="_GoBack"/>
      <w:bookmarkEnd w:id="0"/>
    </w:p>
    <w:sectPr w:rsidR="005D0D9F" w:rsidRPr="005D0D9F" w:rsidSect="00230C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175418"/>
    <w:multiLevelType w:val="hybridMultilevel"/>
    <w:tmpl w:val="07C8D0B4"/>
    <w:lvl w:ilvl="0" w:tplc="5CD83692">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989"/>
    <w:rsid w:val="00024989"/>
    <w:rsid w:val="00230C4E"/>
    <w:rsid w:val="005D0D9F"/>
    <w:rsid w:val="009D7F93"/>
    <w:rsid w:val="00AE4505"/>
    <w:rsid w:val="00B65E3B"/>
    <w:rsid w:val="00B66E3F"/>
    <w:rsid w:val="00ED1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A067F"/>
  <w15:chartTrackingRefBased/>
  <w15:docId w15:val="{FBEFBD1E-3F0B-4052-837F-622B2EF93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30C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4989"/>
    <w:rPr>
      <w:color w:val="0000FF" w:themeColor="hyperlink"/>
      <w:u w:val="single"/>
    </w:rPr>
  </w:style>
  <w:style w:type="character" w:styleId="CommentReference">
    <w:name w:val="annotation reference"/>
    <w:basedOn w:val="DefaultParagraphFont"/>
    <w:uiPriority w:val="99"/>
    <w:semiHidden/>
    <w:unhideWhenUsed/>
    <w:rsid w:val="00024989"/>
    <w:rPr>
      <w:sz w:val="16"/>
      <w:szCs w:val="16"/>
    </w:rPr>
  </w:style>
  <w:style w:type="paragraph" w:styleId="CommentText">
    <w:name w:val="annotation text"/>
    <w:basedOn w:val="Normal"/>
    <w:link w:val="CommentTextChar"/>
    <w:uiPriority w:val="99"/>
    <w:semiHidden/>
    <w:unhideWhenUsed/>
    <w:rsid w:val="00024989"/>
    <w:pPr>
      <w:spacing w:line="240" w:lineRule="auto"/>
    </w:pPr>
    <w:rPr>
      <w:sz w:val="20"/>
      <w:szCs w:val="20"/>
    </w:rPr>
  </w:style>
  <w:style w:type="character" w:customStyle="1" w:styleId="CommentTextChar">
    <w:name w:val="Comment Text Char"/>
    <w:basedOn w:val="DefaultParagraphFont"/>
    <w:link w:val="CommentText"/>
    <w:uiPriority w:val="99"/>
    <w:semiHidden/>
    <w:rsid w:val="00024989"/>
    <w:rPr>
      <w:sz w:val="20"/>
      <w:szCs w:val="20"/>
    </w:rPr>
  </w:style>
  <w:style w:type="paragraph" w:styleId="CommentSubject">
    <w:name w:val="annotation subject"/>
    <w:basedOn w:val="CommentText"/>
    <w:next w:val="CommentText"/>
    <w:link w:val="CommentSubjectChar"/>
    <w:uiPriority w:val="99"/>
    <w:semiHidden/>
    <w:unhideWhenUsed/>
    <w:rsid w:val="00024989"/>
    <w:rPr>
      <w:b/>
      <w:bCs/>
    </w:rPr>
  </w:style>
  <w:style w:type="character" w:customStyle="1" w:styleId="CommentSubjectChar">
    <w:name w:val="Comment Subject Char"/>
    <w:basedOn w:val="CommentTextChar"/>
    <w:link w:val="CommentSubject"/>
    <w:uiPriority w:val="99"/>
    <w:semiHidden/>
    <w:rsid w:val="00024989"/>
    <w:rPr>
      <w:b/>
      <w:bCs/>
      <w:sz w:val="20"/>
      <w:szCs w:val="20"/>
    </w:rPr>
  </w:style>
  <w:style w:type="paragraph" w:styleId="BalloonText">
    <w:name w:val="Balloon Text"/>
    <w:basedOn w:val="Normal"/>
    <w:link w:val="BalloonTextChar"/>
    <w:uiPriority w:val="99"/>
    <w:semiHidden/>
    <w:unhideWhenUsed/>
    <w:rsid w:val="000249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4989"/>
    <w:rPr>
      <w:rFonts w:ascii="Segoe UI" w:hAnsi="Segoe UI" w:cs="Segoe UI"/>
      <w:sz w:val="18"/>
      <w:szCs w:val="18"/>
    </w:rPr>
  </w:style>
  <w:style w:type="paragraph" w:styleId="ListParagraph">
    <w:name w:val="List Paragraph"/>
    <w:basedOn w:val="Normal"/>
    <w:uiPriority w:val="34"/>
    <w:qFormat/>
    <w:rsid w:val="000249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6</Pages>
  <Words>346</Words>
  <Characters>1907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Alcatel-Lucent</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Suarez, Victor (Nokia - MX)</dc:creator>
  <cp:keywords/>
  <dc:description/>
  <cp:lastModifiedBy>Suarez, Victor (Nokia - MX)</cp:lastModifiedBy>
  <cp:revision>1</cp:revision>
  <dcterms:created xsi:type="dcterms:W3CDTF">2017-01-20T18:59:00Z</dcterms:created>
  <dcterms:modified xsi:type="dcterms:W3CDTF">2017-01-20T22:03:00Z</dcterms:modified>
</cp:coreProperties>
</file>