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-270" w:firstLine="0"/>
        <w:jc w:val="center"/>
        <w:rPr>
          <w:sz w:val="22"/>
          <w:szCs w:val="22"/>
        </w:rPr>
      </w:pPr>
      <w:bookmarkStart w:colFirst="0" w:colLast="0" w:name="_kefy7k5zmrja" w:id="0"/>
      <w:bookmarkEnd w:id="0"/>
      <w:r w:rsidDel="00000000" w:rsidR="00000000" w:rsidRPr="00000000">
        <w:rPr>
          <w:b w:val="1"/>
          <w:rtl w:val="0"/>
        </w:rPr>
        <w:t xml:space="preserve">Shadrack Kenga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1005 Mill Lake Drive Arlington, TX 76006 •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hunterstudio122@gmail.com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(682)-203-2642 •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Credly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Professional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Motivated and principled IT professional with a strong foundation in cybersecurity, networking, and technical support. Equipped with CompTIA A+, Google IT Support, and Google Cybersecurity certifications. Committed to integrity, excellence, and serving others, inspired by my Christian faith. Experienced in problem-solving, system configuration, and risk assessment through hands-on labs and CTF (Capture The Flag) competitions. Eager to contribute to a team-focused, security-conscious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CyberSecurity Tools &amp; Technology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SIEM Platforms: Splunk, IBM QRadar, ArcSight, ELK Stack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EDR Tools: CrowdStrike Falcon, SentinelOne, Carbon Black, Microsoft Defender for Endpoint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Security Tools: Wireshark, Zeek (Bro), Suricata, Snort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Firewall &amp; IDS/IPS: pfSense, Cisco ASA, Palo Alto Networks, Fortinet, Check Point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Vulnerability Management: Nessus, OpenVAS, Qualys, Rapid7 InsightVM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Threat Intelligence Platforms: MISP, AlienVault OTX, Recorded Future, VirusTotal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Forensics &amp; Malware Analysis: Autopsy, FTK Imager, Volatility, Cuckoo Sandbox, Ghidra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 &amp; System Hardening: Group Policy, Windows Security Baselines, Linux Hardening Tools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Password Cracking &amp; Recovery: John the Ripper, Hashcat, Hydra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Security Concepts &amp; Knowledge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Risk Assessment &amp; Mitigation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Threat Modeling (STRIDE, DREAD)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Incident Detection &amp; Response (NIST SP 800-61)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Vulnerability Assessment &amp;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Penetration Testing Methodologies (OWASP, PTES)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MITRE ATT&amp;CK Framework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 Kill Chain (Lockheed Martin)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Encryption (AES, RSA, TLS/SSL)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Authentication Protocols (LDAP, Kerberos, SAML, OAuth, MFA)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 Analysis &amp; Correlation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Security Architecture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Secure SDLC &amp; DevSecOps Practices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Zero Trust Architecture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Loss Prevention (DLP)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Operating Systems &amp; Networking                  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Windows (Active Directory, Event Viewer, PowerShell)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Linux (Ubuntu, CentOS, Kali, Logs, iptables)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Networking Protocols (TCP/IP, DNS, DHCP, HTTP/S, FTP, SSH)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Devices (Routers, Switches, Firewalls, VPNs)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Packet Analysis &amp; Traffic Inspection 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Penetration Testing &amp; Ethical Hacking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Kali Linux, Parrot 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Nmap, Metasploit, Burp Suite, Nikto, Dirb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SQLMap, Aircrack-ng, Netcat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Social Engineering Tools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Application Security (OWASP Top 10)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4"/>
          <w:szCs w:val="4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Soft Skills &amp; Professional Competencies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Analytical Thinking &amp; Problem Solving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Incident Handling &amp; Decision Making Under Pressure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Communication with Technical &amp; Non-Technical Stakeholders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Documentation &amp; Reporting (Executive Reports, RCA, Risk Assessments)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Team Collaboration in SOC Environments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Continuous Learning &amp; Adaptability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Additional Tools &amp; Platforms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 (Version Control, Sharing Tools &amp; Scripts)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Jira &amp; Confluence (Ticketing, Documentation)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SIEM Rule Development &amp; Tuning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Scripting for Automation (Python, Bash, PowerShell)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Regular Expressions (Regex) for Log Parsing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OpenVPN, VirtualBox, VMware Workstation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 &amp;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8"/>
          <w:szCs w:val="18"/>
          <w:rtl w:val="0"/>
        </w:rPr>
        <w:t xml:space="preserve">Capture The Flag (CTF) Competitions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Independent Challenges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multiple CTF competitions, solving real-world cybersecurity challenges including vulnerability identification, network analysis, and forensic investigation.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Gained hands-on experience in penetration testing, encryption, reverse engineering, and exploit analysis.</w:t>
      </w:r>
    </w:p>
    <w:p w:rsidR="00000000" w:rsidDel="00000000" w:rsidP="00000000" w:rsidRDefault="00000000" w:rsidRPr="00000000" w14:paraId="00000045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Simulated Lab Environments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Independent Challenges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Emulated Network Infrastructures with Real-World Security Tools &amp; Techniques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 &amp; Training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8"/>
          <w:szCs w:val="18"/>
          <w:rtl w:val="0"/>
        </w:rPr>
        <w:t xml:space="preserve">Self-Guided Learning &amp; Labs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Completed interactive labs and simulations provided by Google and CompTIA coursework.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Continuously expanding knowledge in system hardening, network defense, and ethical hacking practices.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g3ozj2n45v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 &amp;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8"/>
          <w:szCs w:val="18"/>
          <w:rtl w:val="0"/>
        </w:rPr>
        <w:t xml:space="preserve">As a Christian, I strive to live out my faith in every area of life. I am dedicated to: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Integrity</w:t>
      </w:r>
      <w:r w:rsidDel="00000000" w:rsidR="00000000" w:rsidRPr="00000000">
        <w:rPr>
          <w:sz w:val="18"/>
          <w:szCs w:val="18"/>
          <w:rtl w:val="0"/>
        </w:rPr>
        <w:t xml:space="preserve"> – Upholding honesty and accountability in all tasks.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Excellence</w:t>
      </w:r>
      <w:r w:rsidDel="00000000" w:rsidR="00000000" w:rsidRPr="00000000">
        <w:rPr>
          <w:sz w:val="18"/>
          <w:szCs w:val="18"/>
          <w:rtl w:val="0"/>
        </w:rPr>
        <w:t xml:space="preserve"> – Delivering high-quality work and continuous improvement.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Service</w:t>
      </w:r>
      <w:r w:rsidDel="00000000" w:rsidR="00000000" w:rsidRPr="00000000">
        <w:rPr>
          <w:sz w:val="18"/>
          <w:szCs w:val="18"/>
          <w:rtl w:val="0"/>
        </w:rPr>
        <w:t xml:space="preserve"> – Supporting others with patience, empathy, and diligence.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 /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Google Cybersecurity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Google IT Support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CompTIA A+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hqig0rntv4gy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260" w:right="1440" w:header="720" w:footer="720"/>
      <w:pgNumType w:start="1"/>
      <w:cols w:equalWidth="0" w:num="1">
        <w:col w:space="0" w:w="95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edly.com/badges/f52c0795-f544-41fd-8115-a4c6cb0fc98f/public_url" TargetMode="External"/><Relationship Id="rId10" Type="http://schemas.openxmlformats.org/officeDocument/2006/relationships/hyperlink" Target="https://www.credly.com/badges/9d619b8a-0d32-42d1-a28b-bd656ab944ef/public_url" TargetMode="External"/><Relationship Id="rId9" Type="http://schemas.openxmlformats.org/officeDocument/2006/relationships/hyperlink" Target="https://www.credly.com/badges/6f99de53-f5f9-4698-bec4-9e194f1784d7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mailto:hunterstudio122@gmail.com" TargetMode="External"/><Relationship Id="rId7" Type="http://schemas.openxmlformats.org/officeDocument/2006/relationships/hyperlink" Target="http://www.linkedin.com/in/shadrack-kenga-a3b0582b8" TargetMode="External"/><Relationship Id="rId8" Type="http://schemas.openxmlformats.org/officeDocument/2006/relationships/hyperlink" Target="https://www.credly.com/users/shadrack-ken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