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BAE23F" w14:textId="04AD929E" w:rsidR="00790C42" w:rsidRPr="00FC4E8C" w:rsidRDefault="00FC4E8C" w:rsidP="00790C42">
      <w:pPr>
        <w:jc w:val="center"/>
        <w:rPr>
          <w:b/>
          <w:iCs/>
          <w:sz w:val="28"/>
          <w:szCs w:val="28"/>
        </w:rPr>
      </w:pPr>
      <w:r w:rsidRPr="00FC4E8C">
        <w:rPr>
          <w:b/>
          <w:iCs/>
          <w:sz w:val="28"/>
          <w:szCs w:val="28"/>
        </w:rPr>
        <w:t>The 6th International Conference on Smart Vehicular Technology, Transportation, Communication and Applications</w:t>
      </w:r>
      <w:r w:rsidR="00790C42" w:rsidRPr="00FC4E8C">
        <w:rPr>
          <w:b/>
          <w:iCs/>
          <w:sz w:val="28"/>
          <w:szCs w:val="28"/>
        </w:rPr>
        <w:t xml:space="preserve"> (</w:t>
      </w:r>
      <w:r w:rsidRPr="00FC4E8C">
        <w:rPr>
          <w:b/>
          <w:iCs/>
          <w:sz w:val="28"/>
          <w:szCs w:val="28"/>
        </w:rPr>
        <w:t>VTCA</w:t>
      </w:r>
      <w:r w:rsidR="00B32012">
        <w:rPr>
          <w:rFonts w:hint="eastAsia"/>
          <w:b/>
          <w:iCs/>
          <w:sz w:val="28"/>
          <w:szCs w:val="28"/>
        </w:rPr>
        <w:t xml:space="preserve"> </w:t>
      </w:r>
      <w:bookmarkStart w:id="0" w:name="_GoBack"/>
      <w:bookmarkEnd w:id="0"/>
      <w:r w:rsidR="00790C42" w:rsidRPr="00FC4E8C">
        <w:rPr>
          <w:b/>
          <w:iCs/>
          <w:sz w:val="28"/>
          <w:szCs w:val="28"/>
        </w:rPr>
        <w:t>202</w:t>
      </w:r>
      <w:r w:rsidRPr="00FC4E8C">
        <w:rPr>
          <w:b/>
          <w:iCs/>
          <w:sz w:val="28"/>
          <w:szCs w:val="28"/>
        </w:rPr>
        <w:t>4</w:t>
      </w:r>
      <w:r w:rsidR="00790C42" w:rsidRPr="00FC4E8C">
        <w:rPr>
          <w:b/>
          <w:iCs/>
          <w:sz w:val="28"/>
          <w:szCs w:val="28"/>
        </w:rPr>
        <w:t>)</w:t>
      </w:r>
    </w:p>
    <w:p w14:paraId="38867390" w14:textId="7D684EF6" w:rsidR="00790C42" w:rsidRPr="00FC4E8C" w:rsidRDefault="00FC4E8C" w:rsidP="00FC4E8C">
      <w:pPr>
        <w:spacing w:beforeLines="50" w:before="180"/>
        <w:jc w:val="center"/>
        <w:rPr>
          <w:bCs/>
          <w:iCs/>
        </w:rPr>
      </w:pPr>
      <w:r w:rsidRPr="00FC4E8C">
        <w:rPr>
          <w:bCs/>
          <w:iCs/>
        </w:rPr>
        <w:t>April</w:t>
      </w:r>
      <w:r w:rsidR="00BF34F3" w:rsidRPr="00FC4E8C">
        <w:rPr>
          <w:bCs/>
          <w:iCs/>
        </w:rPr>
        <w:t xml:space="preserve"> </w:t>
      </w:r>
      <w:r w:rsidRPr="00FC4E8C">
        <w:rPr>
          <w:bCs/>
          <w:iCs/>
        </w:rPr>
        <w:t>16</w:t>
      </w:r>
      <w:r w:rsidR="00BF34F3" w:rsidRPr="00FC4E8C">
        <w:rPr>
          <w:bCs/>
          <w:iCs/>
        </w:rPr>
        <w:t>-</w:t>
      </w:r>
      <w:r w:rsidRPr="00FC4E8C">
        <w:rPr>
          <w:bCs/>
          <w:iCs/>
        </w:rPr>
        <w:t>18</w:t>
      </w:r>
      <w:r w:rsidR="00BF34F3" w:rsidRPr="00FC4E8C">
        <w:rPr>
          <w:bCs/>
          <w:iCs/>
        </w:rPr>
        <w:t>, 202</w:t>
      </w:r>
      <w:r w:rsidRPr="00FC4E8C">
        <w:rPr>
          <w:bCs/>
          <w:iCs/>
        </w:rPr>
        <w:t>4</w:t>
      </w:r>
      <w:r w:rsidR="00BF34F3" w:rsidRPr="00FC4E8C">
        <w:rPr>
          <w:bCs/>
          <w:iCs/>
        </w:rPr>
        <w:t>, Kaohsiung, Taiwan (</w:t>
      </w:r>
      <w:r w:rsidR="00AD1DDF" w:rsidRPr="00FC4E8C">
        <w:rPr>
          <w:bCs/>
          <w:iCs/>
        </w:rPr>
        <w:t>Hybrid</w:t>
      </w:r>
      <w:r w:rsidR="00BF34F3" w:rsidRPr="00FC4E8C">
        <w:rPr>
          <w:bCs/>
          <w:iCs/>
        </w:rPr>
        <w:t>)</w:t>
      </w:r>
    </w:p>
    <w:p w14:paraId="190C2BA3" w14:textId="77777777" w:rsidR="00CA7AC2" w:rsidRPr="00FC4E8C" w:rsidRDefault="00CA7AC2" w:rsidP="00790C42">
      <w:pPr>
        <w:jc w:val="center"/>
        <w:rPr>
          <w:b/>
        </w:rPr>
      </w:pPr>
    </w:p>
    <w:p w14:paraId="39D28B62" w14:textId="77777777" w:rsidR="00790C42" w:rsidRPr="00FC4E8C" w:rsidRDefault="00790C42" w:rsidP="00790C42">
      <w:pPr>
        <w:jc w:val="both"/>
      </w:pPr>
    </w:p>
    <w:p w14:paraId="5D39F39D" w14:textId="709D6079" w:rsidR="00790C42" w:rsidRPr="00FC4E8C" w:rsidRDefault="00790C42" w:rsidP="00790C42">
      <w:pPr>
        <w:jc w:val="center"/>
        <w:rPr>
          <w:b/>
          <w:sz w:val="28"/>
          <w:szCs w:val="28"/>
        </w:rPr>
      </w:pPr>
      <w:r w:rsidRPr="00FC4E8C">
        <w:rPr>
          <w:b/>
          <w:sz w:val="28"/>
          <w:szCs w:val="28"/>
        </w:rPr>
        <w:t>Call for Paper</w:t>
      </w:r>
      <w:r w:rsidR="00BF34F3" w:rsidRPr="00FC4E8C">
        <w:rPr>
          <w:b/>
          <w:sz w:val="28"/>
          <w:szCs w:val="28"/>
        </w:rPr>
        <w:t>s</w:t>
      </w:r>
    </w:p>
    <w:p w14:paraId="1343A3AE" w14:textId="77777777" w:rsidR="00790C42" w:rsidRPr="00FC4E8C" w:rsidRDefault="00790C42" w:rsidP="00790C42">
      <w:pPr>
        <w:jc w:val="both"/>
      </w:pPr>
    </w:p>
    <w:p w14:paraId="24EB154B" w14:textId="2120C66B" w:rsidR="00790C42" w:rsidRPr="00FC4E8C" w:rsidRDefault="00790C42" w:rsidP="00790C42">
      <w:pPr>
        <w:autoSpaceDE w:val="0"/>
        <w:autoSpaceDN w:val="0"/>
        <w:adjustRightInd w:val="0"/>
        <w:jc w:val="center"/>
        <w:rPr>
          <w:b/>
          <w:sz w:val="28"/>
          <w:szCs w:val="28"/>
        </w:rPr>
      </w:pPr>
      <w:r w:rsidRPr="00FC4E8C">
        <w:rPr>
          <w:b/>
          <w:sz w:val="28"/>
          <w:szCs w:val="28"/>
        </w:rPr>
        <w:t xml:space="preserve">Invited Session on </w:t>
      </w:r>
      <w:r w:rsidR="009A204A" w:rsidRPr="00FC4E8C">
        <w:rPr>
          <w:b/>
          <w:sz w:val="28"/>
          <w:szCs w:val="28"/>
        </w:rPr>
        <w:t>A</w:t>
      </w:r>
      <w:r w:rsidR="00FC4E8C" w:rsidRPr="00FC4E8C">
        <w:rPr>
          <w:b/>
          <w:sz w:val="28"/>
          <w:szCs w:val="28"/>
        </w:rPr>
        <w:t>IoT Technology and Applications</w:t>
      </w:r>
    </w:p>
    <w:p w14:paraId="3CB582BB" w14:textId="77777777" w:rsidR="00BF34F3" w:rsidRPr="00FC4E8C" w:rsidRDefault="00BF34F3" w:rsidP="00790C42">
      <w:pPr>
        <w:autoSpaceDE w:val="0"/>
        <w:autoSpaceDN w:val="0"/>
        <w:adjustRightInd w:val="0"/>
        <w:jc w:val="center"/>
        <w:rPr>
          <w:b/>
        </w:rPr>
      </w:pPr>
    </w:p>
    <w:p w14:paraId="02B9D73A" w14:textId="577F74BB" w:rsidR="0017704C" w:rsidRPr="00FC4E8C" w:rsidRDefault="0017704C" w:rsidP="00790C42">
      <w:pPr>
        <w:autoSpaceDE w:val="0"/>
        <w:autoSpaceDN w:val="0"/>
        <w:adjustRightInd w:val="0"/>
        <w:jc w:val="both"/>
        <w:rPr>
          <w:b/>
          <w:kern w:val="0"/>
        </w:rPr>
      </w:pPr>
      <w:r w:rsidRPr="00FC4E8C">
        <w:rPr>
          <w:b/>
          <w:kern w:val="0"/>
        </w:rPr>
        <w:t xml:space="preserve">Organizers: </w:t>
      </w:r>
      <w:r w:rsidR="009A204A" w:rsidRPr="00FC4E8C">
        <w:rPr>
          <w:bCs/>
          <w:kern w:val="0"/>
        </w:rPr>
        <w:t>Prof. Tien-Wen Sung</w:t>
      </w:r>
      <w:r w:rsidR="00FC4E8C" w:rsidRPr="00FC4E8C">
        <w:rPr>
          <w:bCs/>
          <w:kern w:val="0"/>
        </w:rPr>
        <w:t>,</w:t>
      </w:r>
      <w:r w:rsidR="009A204A" w:rsidRPr="00FC4E8C">
        <w:rPr>
          <w:bCs/>
          <w:kern w:val="0"/>
        </w:rPr>
        <w:t xml:space="preserve"> Prof. Liang-Cheng Shiu</w:t>
      </w:r>
      <w:r w:rsidR="00FC4E8C" w:rsidRPr="00FC4E8C">
        <w:rPr>
          <w:bCs/>
          <w:kern w:val="0"/>
        </w:rPr>
        <w:t>, and Prof. Chao-Yang Lee</w:t>
      </w:r>
    </w:p>
    <w:p w14:paraId="6B698F59" w14:textId="77777777" w:rsidR="0017704C" w:rsidRPr="00FC4E8C" w:rsidRDefault="0017704C" w:rsidP="00790C42">
      <w:pPr>
        <w:autoSpaceDE w:val="0"/>
        <w:autoSpaceDN w:val="0"/>
        <w:adjustRightInd w:val="0"/>
        <w:jc w:val="both"/>
        <w:rPr>
          <w:bCs/>
          <w:kern w:val="0"/>
        </w:rPr>
      </w:pPr>
    </w:p>
    <w:p w14:paraId="604E0FC6" w14:textId="30F8BF2D" w:rsidR="008A30B9" w:rsidRPr="00FC4E8C" w:rsidRDefault="003A4E3F" w:rsidP="003F5878">
      <w:pPr>
        <w:overflowPunct w:val="0"/>
        <w:autoSpaceDE w:val="0"/>
        <w:autoSpaceDN w:val="0"/>
        <w:adjustRightInd w:val="0"/>
        <w:jc w:val="both"/>
        <w:rPr>
          <w:bCs/>
          <w:kern w:val="0"/>
        </w:rPr>
      </w:pPr>
      <w:r w:rsidRPr="00FC4E8C">
        <w:rPr>
          <w:bCs/>
          <w:kern w:val="0"/>
        </w:rPr>
        <w:t xml:space="preserve">Artificial Intelligence of Things (AIoT) has become a hot topic that combines two of the hottest acronyms, AI (Artificial Intelligence) and IoT (Internet of Things). IoT consists of interconnected things with built-in sensors and has the potential to generate or collect a vast amount of data. Individual IoT systems can be integrated into a large-scale system for various modern applications. With that comes a lot of collected or real-time data, an intelligent and efficient data processing is essential to make effective use of the information generated from these data. The data can be analyzed and utilized with AI for problem-solving or decision-making. Without AI, IoT would have limited value. AI can multiply the value of IoT; conversely, IoT can promote the learning and intelligence of AI. This invited session discusses recent advances in AIoT technology and applications. </w:t>
      </w:r>
      <w:r w:rsidR="004F23C0" w:rsidRPr="00FC4E8C">
        <w:rPr>
          <w:bCs/>
          <w:kern w:val="0"/>
        </w:rPr>
        <w:t>Submissions of high-quality papers describing mature results or on-going work are invited.</w:t>
      </w:r>
    </w:p>
    <w:p w14:paraId="39A60481" w14:textId="77777777" w:rsidR="008A30B9" w:rsidRPr="00FC4E8C" w:rsidRDefault="008A30B9" w:rsidP="00790C42">
      <w:pPr>
        <w:autoSpaceDE w:val="0"/>
        <w:autoSpaceDN w:val="0"/>
        <w:adjustRightInd w:val="0"/>
        <w:jc w:val="both"/>
        <w:rPr>
          <w:bCs/>
          <w:kern w:val="0"/>
        </w:rPr>
      </w:pPr>
    </w:p>
    <w:p w14:paraId="06283C9F" w14:textId="0F9668BD" w:rsidR="00790C42" w:rsidRPr="00FC4E8C" w:rsidRDefault="008A30B9" w:rsidP="00790C42">
      <w:pPr>
        <w:autoSpaceDE w:val="0"/>
        <w:autoSpaceDN w:val="0"/>
        <w:adjustRightInd w:val="0"/>
        <w:jc w:val="both"/>
        <w:rPr>
          <w:b/>
          <w:kern w:val="0"/>
        </w:rPr>
      </w:pPr>
      <w:r w:rsidRPr="00FC4E8C">
        <w:rPr>
          <w:b/>
          <w:kern w:val="0"/>
        </w:rPr>
        <w:t>Topics of interest include but are not limited to the following:</w:t>
      </w:r>
    </w:p>
    <w:p w14:paraId="50AA6478" w14:textId="0CF94007" w:rsidR="00790C42" w:rsidRPr="00FC4E8C" w:rsidRDefault="004F23C0" w:rsidP="008A30B9">
      <w:pPr>
        <w:numPr>
          <w:ilvl w:val="0"/>
          <w:numId w:val="2"/>
        </w:numPr>
        <w:autoSpaceDE w:val="0"/>
        <w:autoSpaceDN w:val="0"/>
        <w:adjustRightInd w:val="0"/>
        <w:ind w:left="482" w:hanging="482"/>
        <w:jc w:val="both"/>
        <w:rPr>
          <w:bCs/>
          <w:kern w:val="0"/>
        </w:rPr>
      </w:pPr>
      <w:r w:rsidRPr="00FC4E8C">
        <w:rPr>
          <w:bCs/>
          <w:kern w:val="0"/>
        </w:rPr>
        <w:t>AIoT for smart city and city brain</w:t>
      </w:r>
    </w:p>
    <w:p w14:paraId="33DD3F17" w14:textId="7E5F8A8C" w:rsidR="00790C42" w:rsidRPr="00FC4E8C" w:rsidRDefault="002428EC" w:rsidP="008A30B9">
      <w:pPr>
        <w:numPr>
          <w:ilvl w:val="0"/>
          <w:numId w:val="2"/>
        </w:numPr>
        <w:autoSpaceDE w:val="0"/>
        <w:autoSpaceDN w:val="0"/>
        <w:adjustRightInd w:val="0"/>
        <w:ind w:left="482" w:hanging="482"/>
        <w:jc w:val="both"/>
        <w:rPr>
          <w:bCs/>
          <w:kern w:val="0"/>
        </w:rPr>
      </w:pPr>
      <w:r>
        <w:rPr>
          <w:bCs/>
          <w:kern w:val="0"/>
        </w:rPr>
        <w:t>Wireless s</w:t>
      </w:r>
      <w:r w:rsidR="004F23C0" w:rsidRPr="00FC4E8C">
        <w:rPr>
          <w:bCs/>
          <w:kern w:val="0"/>
        </w:rPr>
        <w:t>ensor networks for AIoT</w:t>
      </w:r>
    </w:p>
    <w:p w14:paraId="7F568D30" w14:textId="77777777" w:rsidR="004F23C0" w:rsidRPr="00FC4E8C" w:rsidRDefault="004F23C0" w:rsidP="008A30B9">
      <w:pPr>
        <w:numPr>
          <w:ilvl w:val="0"/>
          <w:numId w:val="2"/>
        </w:numPr>
        <w:autoSpaceDE w:val="0"/>
        <w:autoSpaceDN w:val="0"/>
        <w:adjustRightInd w:val="0"/>
        <w:ind w:left="482" w:hanging="482"/>
        <w:jc w:val="both"/>
        <w:rPr>
          <w:bCs/>
          <w:kern w:val="0"/>
        </w:rPr>
      </w:pPr>
      <w:r w:rsidRPr="00FC4E8C">
        <w:rPr>
          <w:bCs/>
          <w:kern w:val="0"/>
        </w:rPr>
        <w:t>Machine learning and deep learning for AIoT</w:t>
      </w:r>
    </w:p>
    <w:p w14:paraId="685F926D" w14:textId="06E29C34" w:rsidR="00790C42" w:rsidRPr="00FC4E8C" w:rsidRDefault="004F23C0" w:rsidP="008A30B9">
      <w:pPr>
        <w:numPr>
          <w:ilvl w:val="0"/>
          <w:numId w:val="2"/>
        </w:numPr>
        <w:autoSpaceDE w:val="0"/>
        <w:autoSpaceDN w:val="0"/>
        <w:adjustRightInd w:val="0"/>
        <w:ind w:left="482" w:hanging="482"/>
        <w:jc w:val="both"/>
        <w:rPr>
          <w:bCs/>
          <w:kern w:val="0"/>
        </w:rPr>
      </w:pPr>
      <w:r w:rsidRPr="00FC4E8C">
        <w:rPr>
          <w:bCs/>
          <w:kern w:val="0"/>
        </w:rPr>
        <w:t>Cloud, edge, fog, and dew computing for AIoT</w:t>
      </w:r>
    </w:p>
    <w:p w14:paraId="35814D5E" w14:textId="1F9F5E1E" w:rsidR="00790C42" w:rsidRPr="00FC4E8C" w:rsidRDefault="004F23C0" w:rsidP="008A30B9">
      <w:pPr>
        <w:numPr>
          <w:ilvl w:val="0"/>
          <w:numId w:val="2"/>
        </w:numPr>
        <w:autoSpaceDE w:val="0"/>
        <w:autoSpaceDN w:val="0"/>
        <w:adjustRightInd w:val="0"/>
        <w:ind w:left="482" w:hanging="482"/>
        <w:jc w:val="both"/>
        <w:rPr>
          <w:bCs/>
          <w:kern w:val="0"/>
        </w:rPr>
      </w:pPr>
      <w:r w:rsidRPr="00FC4E8C">
        <w:rPr>
          <w:bCs/>
          <w:kern w:val="0"/>
        </w:rPr>
        <w:t>Telecommunication and network technology for AIoT</w:t>
      </w:r>
    </w:p>
    <w:p w14:paraId="3C81ECF6" w14:textId="558EBC12" w:rsidR="00790C42" w:rsidRPr="00FC4E8C" w:rsidRDefault="004F23C0" w:rsidP="008A30B9">
      <w:pPr>
        <w:numPr>
          <w:ilvl w:val="0"/>
          <w:numId w:val="2"/>
        </w:numPr>
        <w:autoSpaceDE w:val="0"/>
        <w:autoSpaceDN w:val="0"/>
        <w:adjustRightInd w:val="0"/>
        <w:ind w:left="482" w:hanging="482"/>
        <w:jc w:val="both"/>
        <w:rPr>
          <w:bCs/>
          <w:kern w:val="0"/>
        </w:rPr>
      </w:pPr>
      <w:r w:rsidRPr="00FC4E8C">
        <w:rPr>
          <w:bCs/>
          <w:kern w:val="0"/>
        </w:rPr>
        <w:t>Mobile computing and Location-Based Services (LBS) for AIoT</w:t>
      </w:r>
    </w:p>
    <w:p w14:paraId="5F6C5CBA" w14:textId="76F81455" w:rsidR="00790C42" w:rsidRPr="00FC4E8C" w:rsidRDefault="004F23C0" w:rsidP="008A30B9">
      <w:pPr>
        <w:numPr>
          <w:ilvl w:val="0"/>
          <w:numId w:val="2"/>
        </w:numPr>
        <w:autoSpaceDE w:val="0"/>
        <w:autoSpaceDN w:val="0"/>
        <w:adjustRightInd w:val="0"/>
        <w:ind w:left="482" w:hanging="482"/>
        <w:jc w:val="both"/>
        <w:rPr>
          <w:bCs/>
          <w:kern w:val="0"/>
        </w:rPr>
      </w:pPr>
      <w:r w:rsidRPr="00FC4E8C">
        <w:rPr>
          <w:bCs/>
          <w:kern w:val="0"/>
        </w:rPr>
        <w:t>Security and privacy in AIoT</w:t>
      </w:r>
    </w:p>
    <w:p w14:paraId="5B2E30B9" w14:textId="1D5EDBEF" w:rsidR="00790C42" w:rsidRPr="00FC4E8C" w:rsidRDefault="004F23C0" w:rsidP="008A30B9">
      <w:pPr>
        <w:numPr>
          <w:ilvl w:val="0"/>
          <w:numId w:val="2"/>
        </w:numPr>
        <w:autoSpaceDE w:val="0"/>
        <w:autoSpaceDN w:val="0"/>
        <w:adjustRightInd w:val="0"/>
        <w:ind w:left="482" w:hanging="482"/>
        <w:jc w:val="both"/>
        <w:rPr>
          <w:bCs/>
          <w:kern w:val="0"/>
        </w:rPr>
      </w:pPr>
      <w:r w:rsidRPr="00FC4E8C">
        <w:rPr>
          <w:bCs/>
          <w:kern w:val="0"/>
        </w:rPr>
        <w:t>AIoT-based innovative applications and services</w:t>
      </w:r>
    </w:p>
    <w:p w14:paraId="448D2124" w14:textId="77777777" w:rsidR="00790C42" w:rsidRPr="00FC4E8C" w:rsidRDefault="00790C42" w:rsidP="00790C42">
      <w:pPr>
        <w:autoSpaceDE w:val="0"/>
        <w:autoSpaceDN w:val="0"/>
        <w:adjustRightInd w:val="0"/>
        <w:jc w:val="both"/>
        <w:rPr>
          <w:bCs/>
          <w:kern w:val="0"/>
        </w:rPr>
      </w:pPr>
    </w:p>
    <w:p w14:paraId="753D358C" w14:textId="77777777" w:rsidR="00790C42" w:rsidRPr="00FC4E8C" w:rsidRDefault="00790C42" w:rsidP="00790C42">
      <w:pPr>
        <w:autoSpaceDE w:val="0"/>
        <w:autoSpaceDN w:val="0"/>
        <w:adjustRightInd w:val="0"/>
        <w:jc w:val="both"/>
        <w:rPr>
          <w:b/>
          <w:bCs/>
          <w:color w:val="000000"/>
          <w:kern w:val="0"/>
        </w:rPr>
      </w:pPr>
      <w:r w:rsidRPr="00FC4E8C">
        <w:rPr>
          <w:b/>
          <w:bCs/>
          <w:color w:val="000000"/>
          <w:kern w:val="0"/>
        </w:rPr>
        <w:t>Submissions:</w:t>
      </w:r>
    </w:p>
    <w:p w14:paraId="483C2309" w14:textId="0A747016" w:rsidR="00790C42" w:rsidRPr="00FC4E8C" w:rsidRDefault="00790C42" w:rsidP="00790C42">
      <w:pPr>
        <w:autoSpaceDE w:val="0"/>
        <w:autoSpaceDN w:val="0"/>
        <w:adjustRightInd w:val="0"/>
        <w:jc w:val="both"/>
        <w:rPr>
          <w:bCs/>
          <w:kern w:val="0"/>
        </w:rPr>
      </w:pPr>
      <w:r w:rsidRPr="00FC4E8C">
        <w:rPr>
          <w:color w:val="000000"/>
          <w:kern w:val="0"/>
        </w:rPr>
        <w:t>Papers should follow the template</w:t>
      </w:r>
      <w:r w:rsidR="00D068EF">
        <w:rPr>
          <w:color w:val="000000"/>
          <w:kern w:val="0"/>
        </w:rPr>
        <w:t xml:space="preserve"> announced</w:t>
      </w:r>
      <w:r w:rsidRPr="00FC4E8C">
        <w:rPr>
          <w:color w:val="000000"/>
          <w:kern w:val="0"/>
        </w:rPr>
        <w:t xml:space="preserve"> on the </w:t>
      </w:r>
      <w:r w:rsidR="002428EC">
        <w:rPr>
          <w:color w:val="000000"/>
          <w:kern w:val="0"/>
        </w:rPr>
        <w:t xml:space="preserve">VTCA-2024 </w:t>
      </w:r>
      <w:r w:rsidRPr="00FC4E8C">
        <w:rPr>
          <w:color w:val="000000"/>
          <w:kern w:val="0"/>
        </w:rPr>
        <w:t xml:space="preserve">conference website and be submitted via email to </w:t>
      </w:r>
      <w:r w:rsidR="003F5878" w:rsidRPr="00FC4E8C">
        <w:rPr>
          <w:kern w:val="0"/>
        </w:rPr>
        <w:t>Prof. Tien-Wen Sung</w:t>
      </w:r>
      <w:r w:rsidRPr="00FC4E8C">
        <w:rPr>
          <w:bCs/>
          <w:kern w:val="0"/>
        </w:rPr>
        <w:t xml:space="preserve"> at </w:t>
      </w:r>
      <w:r w:rsidR="003F5878" w:rsidRPr="00FC4E8C">
        <w:rPr>
          <w:bCs/>
          <w:kern w:val="0"/>
        </w:rPr>
        <w:t>tienwen.sung@gmail.com</w:t>
      </w:r>
      <w:r w:rsidR="0017704C" w:rsidRPr="00FC4E8C">
        <w:rPr>
          <w:bCs/>
          <w:kern w:val="0"/>
        </w:rPr>
        <w:t>.</w:t>
      </w:r>
    </w:p>
    <w:p w14:paraId="4618EEC1" w14:textId="77777777" w:rsidR="00790C42" w:rsidRDefault="00790C42" w:rsidP="00790C42">
      <w:pPr>
        <w:autoSpaceDE w:val="0"/>
        <w:autoSpaceDN w:val="0"/>
        <w:adjustRightInd w:val="0"/>
        <w:jc w:val="both"/>
        <w:rPr>
          <w:bCs/>
          <w:color w:val="000000"/>
          <w:kern w:val="0"/>
        </w:rPr>
      </w:pPr>
    </w:p>
    <w:p w14:paraId="64F97CC5" w14:textId="019C5490" w:rsidR="00D068EF" w:rsidRPr="00D068EF" w:rsidRDefault="00D068EF" w:rsidP="00790C42">
      <w:pPr>
        <w:autoSpaceDE w:val="0"/>
        <w:autoSpaceDN w:val="0"/>
        <w:adjustRightInd w:val="0"/>
        <w:jc w:val="both"/>
        <w:rPr>
          <w:b/>
          <w:bCs/>
        </w:rPr>
      </w:pPr>
      <w:r w:rsidRPr="00D068EF">
        <w:rPr>
          <w:b/>
          <w:bCs/>
        </w:rPr>
        <w:t xml:space="preserve">Conference </w:t>
      </w:r>
      <w:r>
        <w:rPr>
          <w:b/>
          <w:bCs/>
        </w:rPr>
        <w:t>P</w:t>
      </w:r>
      <w:r w:rsidRPr="00D068EF">
        <w:rPr>
          <w:b/>
          <w:bCs/>
        </w:rPr>
        <w:t xml:space="preserve">roceeding </w:t>
      </w:r>
      <w:r>
        <w:rPr>
          <w:b/>
          <w:bCs/>
        </w:rPr>
        <w:t>I</w:t>
      </w:r>
      <w:r w:rsidRPr="00D068EF">
        <w:rPr>
          <w:b/>
          <w:bCs/>
        </w:rPr>
        <w:t>nformation</w:t>
      </w:r>
      <w:r>
        <w:rPr>
          <w:b/>
          <w:bCs/>
        </w:rPr>
        <w:t>:</w:t>
      </w:r>
    </w:p>
    <w:p w14:paraId="4CD5822B" w14:textId="7DDBEC01" w:rsidR="00D068EF" w:rsidRPr="00D068EF" w:rsidRDefault="001A569C" w:rsidP="00790C42">
      <w:pPr>
        <w:autoSpaceDE w:val="0"/>
        <w:autoSpaceDN w:val="0"/>
        <w:adjustRightInd w:val="0"/>
        <w:jc w:val="both"/>
        <w:rPr>
          <w:bCs/>
          <w:color w:val="000000"/>
          <w:kern w:val="0"/>
        </w:rPr>
      </w:pPr>
      <w:r>
        <w:rPr>
          <w:rStyle w:val="rynqvb"/>
          <w:lang w:val="en"/>
        </w:rPr>
        <w:t>Papers that are presented orally at the conference and meet the publication requirements of VTCA-2024 conference proceedings will be published in Springer's book series titled "Smart Innovation, Systems and Technology".</w:t>
      </w:r>
      <w:r>
        <w:rPr>
          <w:rStyle w:val="hwtze"/>
          <w:lang w:val="en"/>
        </w:rPr>
        <w:t xml:space="preserve"> </w:t>
      </w:r>
      <w:r>
        <w:rPr>
          <w:rStyle w:val="rynqvb"/>
          <w:lang w:val="en"/>
        </w:rPr>
        <w:t>Normally, this series will be indexed by Scopus and EI Compendex.</w:t>
      </w:r>
    </w:p>
    <w:p w14:paraId="458C3DD3" w14:textId="63E177CE" w:rsidR="00790C42" w:rsidRPr="00FC4E8C" w:rsidRDefault="00790C42" w:rsidP="00790C42">
      <w:pPr>
        <w:autoSpaceDE w:val="0"/>
        <w:autoSpaceDN w:val="0"/>
        <w:adjustRightInd w:val="0"/>
        <w:jc w:val="both"/>
        <w:rPr>
          <w:b/>
          <w:bCs/>
          <w:color w:val="000000"/>
          <w:kern w:val="0"/>
        </w:rPr>
      </w:pPr>
      <w:r w:rsidRPr="00FC4E8C">
        <w:rPr>
          <w:b/>
          <w:bCs/>
          <w:color w:val="000000"/>
          <w:kern w:val="0"/>
        </w:rPr>
        <w:lastRenderedPageBreak/>
        <w:t>Important Dates:</w:t>
      </w:r>
      <w:r w:rsidR="002428EC">
        <w:rPr>
          <w:b/>
          <w:bCs/>
          <w:color w:val="000000"/>
          <w:kern w:val="0"/>
        </w:rPr>
        <w:t xml:space="preserve"> </w:t>
      </w:r>
      <w:r w:rsidR="002428EC" w:rsidRPr="00D068EF">
        <w:rPr>
          <w:b/>
          <w:bCs/>
          <w:color w:val="0000FF"/>
          <w:kern w:val="0"/>
        </w:rPr>
        <w:t>(</w:t>
      </w:r>
      <w:r w:rsidR="002428EC" w:rsidRPr="00D068EF">
        <w:rPr>
          <w:rStyle w:val="rynqvb"/>
          <w:color w:val="0000FF"/>
          <w:lang w:val="en"/>
        </w:rPr>
        <w:t>If VTCA-2024 extends the dates, follow those dates announced on the website)</w:t>
      </w:r>
    </w:p>
    <w:p w14:paraId="302CAE15" w14:textId="220E0745" w:rsidR="00790C42" w:rsidRPr="00FC4E8C" w:rsidRDefault="00790C42" w:rsidP="00790C42">
      <w:r w:rsidRPr="00FC4E8C">
        <w:t>Paper submission</w:t>
      </w:r>
      <w:r w:rsidR="00F1477F" w:rsidRPr="00FC4E8C">
        <w:t xml:space="preserve"> deadline</w:t>
      </w:r>
      <w:r w:rsidRPr="00FC4E8C">
        <w:t xml:space="preserve">: </w:t>
      </w:r>
      <w:r w:rsidR="002428EC" w:rsidRPr="002428EC">
        <w:rPr>
          <w:b/>
          <w:bCs/>
        </w:rPr>
        <w:t>January</w:t>
      </w:r>
      <w:r w:rsidR="00F1477F" w:rsidRPr="00FC4E8C">
        <w:rPr>
          <w:b/>
          <w:bCs/>
        </w:rPr>
        <w:t xml:space="preserve"> </w:t>
      </w:r>
      <w:r w:rsidR="002428EC">
        <w:rPr>
          <w:b/>
          <w:bCs/>
        </w:rPr>
        <w:t>31</w:t>
      </w:r>
      <w:r w:rsidRPr="00FC4E8C">
        <w:rPr>
          <w:b/>
          <w:bCs/>
        </w:rPr>
        <w:t>, 202</w:t>
      </w:r>
      <w:r w:rsidR="002428EC">
        <w:rPr>
          <w:b/>
          <w:bCs/>
        </w:rPr>
        <w:t>4</w:t>
      </w:r>
    </w:p>
    <w:p w14:paraId="3D1F1AB8" w14:textId="3150F86C" w:rsidR="00790C42" w:rsidRPr="00FC4E8C" w:rsidRDefault="00790C42" w:rsidP="00790C42">
      <w:r w:rsidRPr="00FC4E8C">
        <w:t xml:space="preserve">Acceptance notification: </w:t>
      </w:r>
      <w:r w:rsidR="00D068EF">
        <w:rPr>
          <w:b/>
          <w:bCs/>
        </w:rPr>
        <w:t>March</w:t>
      </w:r>
      <w:r w:rsidR="00F1477F" w:rsidRPr="00FC4E8C">
        <w:rPr>
          <w:b/>
          <w:bCs/>
        </w:rPr>
        <w:t xml:space="preserve"> 1</w:t>
      </w:r>
      <w:r w:rsidRPr="00FC4E8C">
        <w:rPr>
          <w:b/>
          <w:bCs/>
        </w:rPr>
        <w:t>5, 202</w:t>
      </w:r>
      <w:r w:rsidR="00D068EF">
        <w:rPr>
          <w:b/>
          <w:bCs/>
        </w:rPr>
        <w:t>4</w:t>
      </w:r>
    </w:p>
    <w:p w14:paraId="6D50DC6F" w14:textId="5B27FEAF" w:rsidR="00790C42" w:rsidRPr="00FC4E8C" w:rsidRDefault="00790C42" w:rsidP="00790C42">
      <w:r w:rsidRPr="00FC4E8C">
        <w:t xml:space="preserve">Camera-ready copy and registration: </w:t>
      </w:r>
      <w:r w:rsidR="00D068EF">
        <w:rPr>
          <w:b/>
          <w:bCs/>
        </w:rPr>
        <w:t>March</w:t>
      </w:r>
      <w:r w:rsidR="00D068EF" w:rsidRPr="00FC4E8C">
        <w:rPr>
          <w:b/>
          <w:bCs/>
        </w:rPr>
        <w:t xml:space="preserve"> </w:t>
      </w:r>
      <w:r w:rsidR="00D068EF">
        <w:rPr>
          <w:b/>
          <w:bCs/>
        </w:rPr>
        <w:t>31</w:t>
      </w:r>
      <w:r w:rsidR="00D068EF" w:rsidRPr="00FC4E8C">
        <w:rPr>
          <w:b/>
          <w:bCs/>
        </w:rPr>
        <w:t>, 202</w:t>
      </w:r>
      <w:r w:rsidR="00D068EF">
        <w:rPr>
          <w:b/>
          <w:bCs/>
        </w:rPr>
        <w:t>4</w:t>
      </w:r>
    </w:p>
    <w:p w14:paraId="275890B3" w14:textId="77777777" w:rsidR="001A569C" w:rsidRDefault="001A569C" w:rsidP="00790C42">
      <w:pPr>
        <w:autoSpaceDE w:val="0"/>
        <w:autoSpaceDN w:val="0"/>
        <w:adjustRightInd w:val="0"/>
        <w:jc w:val="both"/>
        <w:rPr>
          <w:b/>
          <w:bCs/>
          <w:color w:val="000000"/>
          <w:kern w:val="0"/>
        </w:rPr>
      </w:pPr>
    </w:p>
    <w:p w14:paraId="122F7576" w14:textId="77777777" w:rsidR="00AA7267" w:rsidRDefault="00790C42" w:rsidP="00790C42">
      <w:pPr>
        <w:autoSpaceDE w:val="0"/>
        <w:autoSpaceDN w:val="0"/>
        <w:adjustRightInd w:val="0"/>
        <w:jc w:val="both"/>
        <w:rPr>
          <w:b/>
          <w:bCs/>
          <w:color w:val="000000"/>
          <w:kern w:val="0"/>
        </w:rPr>
      </w:pPr>
      <w:r w:rsidRPr="00FC4E8C">
        <w:rPr>
          <w:b/>
          <w:bCs/>
          <w:color w:val="000000"/>
          <w:kern w:val="0"/>
        </w:rPr>
        <w:t>For more information</w:t>
      </w:r>
      <w:r w:rsidR="00AA7267">
        <w:rPr>
          <w:rFonts w:hint="eastAsia"/>
          <w:b/>
          <w:bCs/>
          <w:color w:val="000000"/>
          <w:kern w:val="0"/>
        </w:rPr>
        <w:t>:</w:t>
      </w:r>
    </w:p>
    <w:p w14:paraId="020B2E8F" w14:textId="777D9404" w:rsidR="00790C42" w:rsidRPr="00AA7267" w:rsidRDefault="00AA7267" w:rsidP="00790C42">
      <w:pPr>
        <w:autoSpaceDE w:val="0"/>
        <w:autoSpaceDN w:val="0"/>
        <w:adjustRightInd w:val="0"/>
        <w:jc w:val="both"/>
        <w:rPr>
          <w:color w:val="000000"/>
          <w:kern w:val="0"/>
        </w:rPr>
      </w:pPr>
      <w:r w:rsidRPr="00AA7267">
        <w:rPr>
          <w:rFonts w:hint="eastAsia"/>
          <w:color w:val="000000"/>
          <w:kern w:val="0"/>
        </w:rPr>
        <w:t>P</w:t>
      </w:r>
      <w:r w:rsidR="00790C42" w:rsidRPr="00AA7267">
        <w:rPr>
          <w:color w:val="000000"/>
          <w:kern w:val="0"/>
        </w:rPr>
        <w:t xml:space="preserve">lease </w:t>
      </w:r>
      <w:r w:rsidR="00D66C1F" w:rsidRPr="00AA7267">
        <w:rPr>
          <w:rFonts w:hint="eastAsia"/>
          <w:color w:val="000000"/>
          <w:kern w:val="0"/>
        </w:rPr>
        <w:t>v</w:t>
      </w:r>
      <w:r w:rsidR="00D66C1F" w:rsidRPr="00AA7267">
        <w:rPr>
          <w:color w:val="000000"/>
          <w:kern w:val="0"/>
        </w:rPr>
        <w:t xml:space="preserve">isit the VTCA-2024 official websites </w:t>
      </w:r>
      <w:hyperlink r:id="rId7" w:history="1">
        <w:r w:rsidR="00D66C1F" w:rsidRPr="00AA7267">
          <w:rPr>
            <w:rStyle w:val="a8"/>
            <w:kern w:val="0"/>
          </w:rPr>
          <w:t>https://vtca24.github.io/</w:t>
        </w:r>
      </w:hyperlink>
      <w:r w:rsidR="00D66C1F" w:rsidRPr="00AA7267">
        <w:rPr>
          <w:color w:val="000000"/>
          <w:kern w:val="0"/>
        </w:rPr>
        <w:t xml:space="preserve"> or </w:t>
      </w:r>
      <w:r w:rsidR="00790C42" w:rsidRPr="00AA7267">
        <w:rPr>
          <w:color w:val="000000"/>
          <w:kern w:val="0"/>
        </w:rPr>
        <w:t>contact</w:t>
      </w:r>
      <w:r w:rsidR="00D66C1F" w:rsidRPr="00AA7267">
        <w:rPr>
          <w:color w:val="000000"/>
          <w:kern w:val="0"/>
        </w:rPr>
        <w:t xml:space="preserve"> the </w:t>
      </w:r>
      <w:r w:rsidRPr="00AA7267">
        <w:rPr>
          <w:color w:val="000000"/>
          <w:kern w:val="0"/>
        </w:rPr>
        <w:t xml:space="preserve">organizers </w:t>
      </w:r>
      <w:r>
        <w:rPr>
          <w:rFonts w:hint="eastAsia"/>
          <w:color w:val="000000"/>
          <w:kern w:val="0"/>
        </w:rPr>
        <w:t>o</w:t>
      </w:r>
      <w:r>
        <w:rPr>
          <w:color w:val="000000"/>
          <w:kern w:val="0"/>
        </w:rPr>
        <w:t xml:space="preserve">f this </w:t>
      </w:r>
      <w:r w:rsidR="00D66C1F" w:rsidRPr="00AA7267">
        <w:rPr>
          <w:color w:val="000000"/>
          <w:kern w:val="0"/>
        </w:rPr>
        <w:t>invited session</w:t>
      </w:r>
      <w:r w:rsidR="00790C42" w:rsidRPr="00AA7267">
        <w:rPr>
          <w:color w:val="000000"/>
          <w:kern w:val="0"/>
        </w:rPr>
        <w:t>:</w:t>
      </w:r>
    </w:p>
    <w:p w14:paraId="4F4E9ED1" w14:textId="5A671CFA" w:rsidR="009A204A" w:rsidRPr="00FC4E8C" w:rsidRDefault="009A204A" w:rsidP="003A4E3F">
      <w:pPr>
        <w:autoSpaceDE w:val="0"/>
        <w:autoSpaceDN w:val="0"/>
        <w:adjustRightInd w:val="0"/>
        <w:spacing w:beforeLines="50" w:before="180"/>
        <w:jc w:val="both"/>
        <w:rPr>
          <w:bCs/>
          <w:kern w:val="0"/>
        </w:rPr>
      </w:pPr>
      <w:r w:rsidRPr="00FC4E8C">
        <w:rPr>
          <w:bCs/>
          <w:kern w:val="0"/>
        </w:rPr>
        <w:t>Prof. Tien-Wen Sung</w:t>
      </w:r>
    </w:p>
    <w:p w14:paraId="40CF95B0" w14:textId="49482484" w:rsidR="009A204A" w:rsidRPr="00FC4E8C" w:rsidRDefault="003A4E3F" w:rsidP="00790C42">
      <w:pPr>
        <w:autoSpaceDE w:val="0"/>
        <w:autoSpaceDN w:val="0"/>
        <w:adjustRightInd w:val="0"/>
        <w:jc w:val="both"/>
        <w:rPr>
          <w:bCs/>
          <w:kern w:val="0"/>
        </w:rPr>
      </w:pPr>
      <w:r w:rsidRPr="00FC4E8C">
        <w:rPr>
          <w:bCs/>
          <w:kern w:val="0"/>
        </w:rPr>
        <w:t>College of Computer Science and Mathematics</w:t>
      </w:r>
    </w:p>
    <w:p w14:paraId="6FADAFCC" w14:textId="0ED5F83D" w:rsidR="003A4E3F" w:rsidRPr="00FC4E8C" w:rsidRDefault="003A4E3F" w:rsidP="00790C42">
      <w:pPr>
        <w:autoSpaceDE w:val="0"/>
        <w:autoSpaceDN w:val="0"/>
        <w:adjustRightInd w:val="0"/>
        <w:jc w:val="both"/>
        <w:rPr>
          <w:bCs/>
          <w:kern w:val="0"/>
        </w:rPr>
      </w:pPr>
      <w:r w:rsidRPr="00FC4E8C">
        <w:rPr>
          <w:bCs/>
          <w:kern w:val="0"/>
        </w:rPr>
        <w:t>Fujian University of Technology, China</w:t>
      </w:r>
    </w:p>
    <w:p w14:paraId="41A1061D" w14:textId="4C162F38" w:rsidR="003A4E3F" w:rsidRPr="00FC4E8C" w:rsidRDefault="003A4E3F" w:rsidP="00790C42">
      <w:pPr>
        <w:autoSpaceDE w:val="0"/>
        <w:autoSpaceDN w:val="0"/>
        <w:adjustRightInd w:val="0"/>
        <w:jc w:val="both"/>
        <w:rPr>
          <w:bCs/>
          <w:kern w:val="0"/>
        </w:rPr>
      </w:pPr>
      <w:r w:rsidRPr="00FC4E8C">
        <w:rPr>
          <w:bCs/>
          <w:kern w:val="0"/>
        </w:rPr>
        <w:t>Email: tienwen.sung@gmail.com</w:t>
      </w:r>
    </w:p>
    <w:p w14:paraId="0205E6F0" w14:textId="45CCA1DC" w:rsidR="00790C42" w:rsidRPr="00FC4E8C" w:rsidRDefault="00790C42" w:rsidP="003A4E3F">
      <w:pPr>
        <w:autoSpaceDE w:val="0"/>
        <w:autoSpaceDN w:val="0"/>
        <w:adjustRightInd w:val="0"/>
        <w:spacing w:beforeLines="50" w:before="180"/>
        <w:jc w:val="both"/>
        <w:rPr>
          <w:bCs/>
          <w:kern w:val="0"/>
        </w:rPr>
      </w:pPr>
      <w:r w:rsidRPr="00FC4E8C">
        <w:rPr>
          <w:bCs/>
          <w:kern w:val="0"/>
        </w:rPr>
        <w:t xml:space="preserve">Prof. </w:t>
      </w:r>
      <w:r w:rsidR="009A204A" w:rsidRPr="00FC4E8C">
        <w:rPr>
          <w:bCs/>
          <w:kern w:val="0"/>
        </w:rPr>
        <w:t>Liang-Cheng Shiu</w:t>
      </w:r>
    </w:p>
    <w:p w14:paraId="37794781" w14:textId="081F5833" w:rsidR="00790C42" w:rsidRPr="00FC4E8C" w:rsidRDefault="009A204A" w:rsidP="00790C42">
      <w:pPr>
        <w:autoSpaceDE w:val="0"/>
        <w:autoSpaceDN w:val="0"/>
        <w:adjustRightInd w:val="0"/>
        <w:jc w:val="both"/>
        <w:rPr>
          <w:kern w:val="0"/>
        </w:rPr>
      </w:pPr>
      <w:r w:rsidRPr="00FC4E8C">
        <w:rPr>
          <w:kern w:val="0"/>
        </w:rPr>
        <w:t>Department of Computer Science and Information Engineering</w:t>
      </w:r>
    </w:p>
    <w:p w14:paraId="42B8E0D2" w14:textId="2BC6C5CC" w:rsidR="00790C42" w:rsidRPr="00FC4E8C" w:rsidRDefault="009A204A" w:rsidP="00790C42">
      <w:pPr>
        <w:autoSpaceDE w:val="0"/>
        <w:autoSpaceDN w:val="0"/>
        <w:adjustRightInd w:val="0"/>
        <w:jc w:val="both"/>
        <w:rPr>
          <w:kern w:val="0"/>
        </w:rPr>
      </w:pPr>
      <w:r w:rsidRPr="00FC4E8C">
        <w:rPr>
          <w:kern w:val="0"/>
        </w:rPr>
        <w:t>National Pingtung University, Taiwan</w:t>
      </w:r>
    </w:p>
    <w:p w14:paraId="74AFEBA5" w14:textId="656363DE" w:rsidR="00790C42" w:rsidRPr="00FC4E8C" w:rsidRDefault="00790C42" w:rsidP="00790C42">
      <w:pPr>
        <w:autoSpaceDE w:val="0"/>
        <w:autoSpaceDN w:val="0"/>
        <w:adjustRightInd w:val="0"/>
        <w:jc w:val="both"/>
        <w:rPr>
          <w:kern w:val="0"/>
        </w:rPr>
      </w:pPr>
      <w:r w:rsidRPr="00FC4E8C">
        <w:rPr>
          <w:kern w:val="0"/>
        </w:rPr>
        <w:t xml:space="preserve">E-mail: </w:t>
      </w:r>
      <w:r w:rsidR="009A204A" w:rsidRPr="00FC4E8C">
        <w:rPr>
          <w:kern w:val="0"/>
        </w:rPr>
        <w:t>shiu@mail.nptu.edu.tw</w:t>
      </w:r>
    </w:p>
    <w:p w14:paraId="1BEFFF25" w14:textId="77777777" w:rsidR="009A3F5C" w:rsidRDefault="009A3F5C" w:rsidP="00790C42">
      <w:pPr>
        <w:jc w:val="both"/>
      </w:pPr>
    </w:p>
    <w:p w14:paraId="48C43536" w14:textId="2A3A3FDF" w:rsidR="00FC4E8C" w:rsidRDefault="00FC4E8C" w:rsidP="00790C42">
      <w:pPr>
        <w:jc w:val="both"/>
      </w:pPr>
      <w:r>
        <w:t>Prof. Chao-Yang Lee</w:t>
      </w:r>
    </w:p>
    <w:p w14:paraId="7E4D962A" w14:textId="77777777" w:rsidR="00FC4E8C" w:rsidRDefault="00FC4E8C" w:rsidP="00790C42">
      <w:pPr>
        <w:jc w:val="both"/>
      </w:pPr>
      <w:r>
        <w:t>Department of Computer Science and Information Engineering</w:t>
      </w:r>
    </w:p>
    <w:p w14:paraId="0D812B4E" w14:textId="77777777" w:rsidR="002428EC" w:rsidRDefault="00FC4E8C" w:rsidP="00790C42">
      <w:pPr>
        <w:jc w:val="both"/>
      </w:pPr>
      <w:r>
        <w:t>National Yunlin University of Science and Technology, Taiwan</w:t>
      </w:r>
    </w:p>
    <w:p w14:paraId="5F0AEA9D" w14:textId="74DBD7F5" w:rsidR="00FC4E8C" w:rsidRDefault="00FC4E8C" w:rsidP="00790C42">
      <w:pPr>
        <w:jc w:val="both"/>
      </w:pPr>
      <w:r>
        <w:t xml:space="preserve">E-mail: </w:t>
      </w:r>
      <w:r w:rsidRPr="002428EC">
        <w:t>chaoyang@yuntech.edu.tw</w:t>
      </w:r>
      <w:r>
        <w:t>.</w:t>
      </w:r>
    </w:p>
    <w:p w14:paraId="450F3066" w14:textId="77777777" w:rsidR="00FC4E8C" w:rsidRPr="00FC4E8C" w:rsidRDefault="00FC4E8C" w:rsidP="00790C42">
      <w:pPr>
        <w:jc w:val="both"/>
      </w:pPr>
    </w:p>
    <w:sectPr w:rsidR="00FC4E8C" w:rsidRPr="00FC4E8C" w:rsidSect="003F5878">
      <w:pgSz w:w="11906" w:h="16838"/>
      <w:pgMar w:top="1134" w:right="1133"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08E93" w14:textId="77777777" w:rsidR="00547CB2" w:rsidRDefault="00547CB2" w:rsidP="009B39CB">
      <w:r>
        <w:separator/>
      </w:r>
    </w:p>
  </w:endnote>
  <w:endnote w:type="continuationSeparator" w:id="0">
    <w:p w14:paraId="4E4487D3" w14:textId="77777777" w:rsidR="00547CB2" w:rsidRDefault="00547CB2" w:rsidP="009B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D5D17" w14:textId="77777777" w:rsidR="00547CB2" w:rsidRDefault="00547CB2" w:rsidP="009B39CB">
      <w:r>
        <w:separator/>
      </w:r>
    </w:p>
  </w:footnote>
  <w:footnote w:type="continuationSeparator" w:id="0">
    <w:p w14:paraId="39AAB289" w14:textId="77777777" w:rsidR="00547CB2" w:rsidRDefault="00547CB2" w:rsidP="009B3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012FA"/>
    <w:multiLevelType w:val="hybridMultilevel"/>
    <w:tmpl w:val="0C349C4E"/>
    <w:lvl w:ilvl="0" w:tplc="84F064A2">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 w15:restartNumberingAfterBreak="0">
    <w:nsid w:val="7C0767DE"/>
    <w:multiLevelType w:val="hybridMultilevel"/>
    <w:tmpl w:val="D804BDBA"/>
    <w:lvl w:ilvl="0" w:tplc="9234758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55"/>
    <w:rsid w:val="00095172"/>
    <w:rsid w:val="00140DA5"/>
    <w:rsid w:val="0017704C"/>
    <w:rsid w:val="001A569C"/>
    <w:rsid w:val="001F3D70"/>
    <w:rsid w:val="0023102C"/>
    <w:rsid w:val="002428EC"/>
    <w:rsid w:val="00246D43"/>
    <w:rsid w:val="00337487"/>
    <w:rsid w:val="00387678"/>
    <w:rsid w:val="003A4E3F"/>
    <w:rsid w:val="003F5878"/>
    <w:rsid w:val="004C1155"/>
    <w:rsid w:val="004F23C0"/>
    <w:rsid w:val="00547CB2"/>
    <w:rsid w:val="00660048"/>
    <w:rsid w:val="006F6C24"/>
    <w:rsid w:val="00790C42"/>
    <w:rsid w:val="007B29AC"/>
    <w:rsid w:val="00805766"/>
    <w:rsid w:val="00883B87"/>
    <w:rsid w:val="008A30B9"/>
    <w:rsid w:val="008D53AD"/>
    <w:rsid w:val="008F534A"/>
    <w:rsid w:val="00963946"/>
    <w:rsid w:val="009A204A"/>
    <w:rsid w:val="009A3F5C"/>
    <w:rsid w:val="009B39CB"/>
    <w:rsid w:val="00AA7267"/>
    <w:rsid w:val="00AD1DDF"/>
    <w:rsid w:val="00B26520"/>
    <w:rsid w:val="00B32012"/>
    <w:rsid w:val="00B92382"/>
    <w:rsid w:val="00BA7486"/>
    <w:rsid w:val="00BC11CA"/>
    <w:rsid w:val="00BF34F3"/>
    <w:rsid w:val="00C55BD7"/>
    <w:rsid w:val="00CA7AC2"/>
    <w:rsid w:val="00CB3EB0"/>
    <w:rsid w:val="00D068EF"/>
    <w:rsid w:val="00D407BB"/>
    <w:rsid w:val="00D66C1F"/>
    <w:rsid w:val="00DA5C4C"/>
    <w:rsid w:val="00E13048"/>
    <w:rsid w:val="00E46F4D"/>
    <w:rsid w:val="00E5379C"/>
    <w:rsid w:val="00E844C2"/>
    <w:rsid w:val="00E92ACD"/>
    <w:rsid w:val="00F1477F"/>
    <w:rsid w:val="00FC4E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FEBC2"/>
  <w15:chartTrackingRefBased/>
  <w15:docId w15:val="{85772CA1-711E-4011-94FA-CD8FC4A0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0C42"/>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39CB"/>
    <w:pPr>
      <w:tabs>
        <w:tab w:val="center" w:pos="4153"/>
        <w:tab w:val="right" w:pos="8306"/>
      </w:tabs>
      <w:snapToGrid w:val="0"/>
    </w:pPr>
    <w:rPr>
      <w:sz w:val="20"/>
      <w:szCs w:val="20"/>
    </w:rPr>
  </w:style>
  <w:style w:type="character" w:customStyle="1" w:styleId="a4">
    <w:name w:val="頁首 字元"/>
    <w:basedOn w:val="a0"/>
    <w:link w:val="a3"/>
    <w:uiPriority w:val="99"/>
    <w:rsid w:val="009B39CB"/>
    <w:rPr>
      <w:sz w:val="20"/>
      <w:szCs w:val="20"/>
    </w:rPr>
  </w:style>
  <w:style w:type="paragraph" w:styleId="a5">
    <w:name w:val="footer"/>
    <w:basedOn w:val="a"/>
    <w:link w:val="a6"/>
    <w:uiPriority w:val="99"/>
    <w:unhideWhenUsed/>
    <w:rsid w:val="009B39CB"/>
    <w:pPr>
      <w:tabs>
        <w:tab w:val="center" w:pos="4153"/>
        <w:tab w:val="right" w:pos="8306"/>
      </w:tabs>
      <w:snapToGrid w:val="0"/>
    </w:pPr>
    <w:rPr>
      <w:sz w:val="20"/>
      <w:szCs w:val="20"/>
    </w:rPr>
  </w:style>
  <w:style w:type="character" w:customStyle="1" w:styleId="a6">
    <w:name w:val="頁尾 字元"/>
    <w:basedOn w:val="a0"/>
    <w:link w:val="a5"/>
    <w:uiPriority w:val="99"/>
    <w:rsid w:val="009B39CB"/>
    <w:rPr>
      <w:sz w:val="20"/>
      <w:szCs w:val="20"/>
    </w:rPr>
  </w:style>
  <w:style w:type="paragraph" w:styleId="a7">
    <w:name w:val="List Paragraph"/>
    <w:basedOn w:val="a"/>
    <w:uiPriority w:val="34"/>
    <w:qFormat/>
    <w:rsid w:val="009B39CB"/>
    <w:pPr>
      <w:ind w:leftChars="200" w:left="480"/>
    </w:pPr>
  </w:style>
  <w:style w:type="character" w:styleId="a8">
    <w:name w:val="Hyperlink"/>
    <w:basedOn w:val="a0"/>
    <w:uiPriority w:val="99"/>
    <w:unhideWhenUsed/>
    <w:rsid w:val="00FC4E8C"/>
    <w:rPr>
      <w:color w:val="0563C1" w:themeColor="hyperlink"/>
      <w:u w:val="single"/>
    </w:rPr>
  </w:style>
  <w:style w:type="character" w:customStyle="1" w:styleId="UnresolvedMention">
    <w:name w:val="Unresolved Mention"/>
    <w:basedOn w:val="a0"/>
    <w:uiPriority w:val="99"/>
    <w:semiHidden/>
    <w:unhideWhenUsed/>
    <w:rsid w:val="00FC4E8C"/>
    <w:rPr>
      <w:color w:val="605E5C"/>
      <w:shd w:val="clear" w:color="auto" w:fill="E1DFDD"/>
    </w:rPr>
  </w:style>
  <w:style w:type="character" w:customStyle="1" w:styleId="rynqvb">
    <w:name w:val="rynqvb"/>
    <w:basedOn w:val="a0"/>
    <w:rsid w:val="002428EC"/>
  </w:style>
  <w:style w:type="character" w:customStyle="1" w:styleId="hwtze">
    <w:name w:val="hwtze"/>
    <w:basedOn w:val="a0"/>
    <w:rsid w:val="001A569C"/>
  </w:style>
  <w:style w:type="character" w:styleId="a9">
    <w:name w:val="FollowedHyperlink"/>
    <w:basedOn w:val="a0"/>
    <w:uiPriority w:val="99"/>
    <w:semiHidden/>
    <w:unhideWhenUsed/>
    <w:rsid w:val="00D66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2434">
      <w:bodyDiv w:val="1"/>
      <w:marLeft w:val="0"/>
      <w:marRight w:val="0"/>
      <w:marTop w:val="0"/>
      <w:marBottom w:val="0"/>
      <w:divBdr>
        <w:top w:val="none" w:sz="0" w:space="0" w:color="auto"/>
        <w:left w:val="none" w:sz="0" w:space="0" w:color="auto"/>
        <w:bottom w:val="none" w:sz="0" w:space="0" w:color="auto"/>
        <w:right w:val="none" w:sz="0" w:space="0" w:color="auto"/>
      </w:divBdr>
    </w:div>
    <w:div w:id="1327787893">
      <w:bodyDiv w:val="1"/>
      <w:marLeft w:val="0"/>
      <w:marRight w:val="0"/>
      <w:marTop w:val="0"/>
      <w:marBottom w:val="0"/>
      <w:divBdr>
        <w:top w:val="none" w:sz="0" w:space="0" w:color="auto"/>
        <w:left w:val="none" w:sz="0" w:space="0" w:color="auto"/>
        <w:bottom w:val="none" w:sz="0" w:space="0" w:color="auto"/>
        <w:right w:val="none" w:sz="0" w:space="0" w:color="auto"/>
      </w:divBdr>
    </w:div>
    <w:div w:id="191759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tca24.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Tien-Wen Sung</dc:creator>
  <cp:keywords/>
  <dc:description/>
  <cp:lastModifiedBy>TSU-YANG WU</cp:lastModifiedBy>
  <cp:revision>15</cp:revision>
  <dcterms:created xsi:type="dcterms:W3CDTF">2022-07-26T03:21:00Z</dcterms:created>
  <dcterms:modified xsi:type="dcterms:W3CDTF">2023-11-26T09:34:00Z</dcterms:modified>
</cp:coreProperties>
</file>