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READING</ns0:t>
      </ns0:r>
    </ns0:p>
    <ns0:p>
      <ns0:pPr>
        <ns0:pStyle ns0:val="CDCollectionTitle"/>
      </ns0:pPr>
      <ns0:r>
        <ns0:t xml:space="preserve">TÀI LIỆU CHUYÊN ĐỀ READING</ns0:t>
      </ns0:r>
    </ns0:p>
    <ns0:bookmarkStart ns0:id="19" ns0:name="corporate-social-responsibility"/>
    <ns0:p>
      <ns0:pPr>
        <ns0:pStyle ns0:val="Heading2"/>
      </ns0:pPr>
      <ns0:r>
        <ns0:t xml:space="preserve">Corporate Social Responsibility</ns0:t>
      </ns0:r>
    </ns0:p>
    <ns0:p>
      <ns0:pPr>
        <ns0:pStyle ns0:val="CDSection"/>
      </ns0:pPr>
      <ns0:r>
        <ns0:t xml:space="preserve">Broadly speaking, proponents of CSR have used four arguments to make their case: moral obligation, sustainability, license to operate, and reputation. The moral appeal – arguing that companies have a duty to be good citizens and to “do the right thing” – is prominent in the goal of Business for Social Responsibility, the leading nonprofit CSR business association in the United States. It asks that its members “achieve commercial success in ways that honor ethical values and respect people, communities, and the natural environment.” Sustainability emphasizes the environment and community stewardship.</ns0:t>
      </ns0:r>
    </ns0:p>
    <ns0:bookmarkStart ns0:id="12" ns0:name="a"/>
    <ns0:p>
      <ns0:pPr>
        <ns0:pStyle ns0:val="Heading3"/>
      </ns0:pPr>
      <ns0:r>
        <ns0:t xml:space="preserve">A</ns0:t>
      </ns0:r>
    </ns0:p>
    <ns0:p>
      <ns0:pPr>
        <ns0:pStyle ns0:val="CDStep"/>
      </ns0:pPr>
      <ns0:r>
        <ns0:t xml:space="preserve">An excellent definition was developed in the 1980s by Norwegian Prime Minister Gro Harlem Brundtland and used by the World Business Council for Sustainable Development: “Meeting the needs of the present without compromising the ability of future generations to meet their own needs.” The notion of a license to operate derives from the fact that every company needs tacit or explicit permission from governments, communities, and numerous other stakeholders to do business. Finally, reputation is used by many companies to justify CSR initiatives on the grounds that they will improve a company’s image, strengthen its brand, enliven morale, and even raise the value of its stock.</ns0:t>
      </ns0:r>
    </ns0:p>
    <ns0:bookmarkEnd ns0:id="12"/>
    <ns0:bookmarkStart ns0:id="13" ns0:name="b"/>
    <ns0:p>
      <ns0:pPr>
        <ns0:pStyle ns0:val="Heading3"/>
      </ns0:pPr>
      <ns0:r>
        <ns0:t xml:space="preserve">B</ns0:t>
      </ns0:r>
    </ns0:p>
    <ns0:p>
      <ns0:pPr>
        <ns0:pStyle ns0:val="CDStep"/>
      </ns0:pPr>
      <ns0:r>
        <ns0:t xml:space="preserve">To advance CSR, we must root it in a broad understanding of the interrelationship between a corporation and society while at the same time anchoring it in the strategies and activities of specific companies. To say broadly that business and society need each other might seem like a cliché, but it is also the basic truth that will pull companies out of the muddle that their current corporate-responsibility thinking has created. Successful corporations need a healthy society. Education, health care, and equal opportunity are essential to a productive workforce. Safe products and working conditions not only attract customers but lower the internal costs of accidents. Efficient utilization of land, water, energy, and other natural resources makes business more productive. Good government, the rule of law, and property rights are essential for efficiency and innovation. Strong regulatory standards protect both consumers and competitive companies from exploitation. Ultimately, a healthy society creates expanding demand for business, as more human needs are met and aspirations grow. Any business that pursues its ends at the expense of the society in which it operates will find its success to be illusory and ultimately temporary. At the same time, a healthy society needs successful companies. No social program can rival the business sector when it comes to creating the jobs, wealth, and innovation that improve standards of living and social conditions over time.</ns0:t>
      </ns0:r>
    </ns0:p>
    <ns0:bookmarkEnd ns0:id="13"/>
    <ns0:bookmarkStart ns0:id="14" ns0:name="c"/>
    <ns0:p>
      <ns0:pPr>
        <ns0:pStyle ns0:val="Heading3"/>
      </ns0:pPr>
      <ns0:r>
        <ns0:t xml:space="preserve">C</ns0:t>
      </ns0:r>
    </ns0:p>
    <ns0:p>
      <ns0:pPr>
        <ns0:pStyle ns0:val="CDStep"/>
      </ns0:pPr>
      <ns0:r>
        <ns0:t xml:space="preserve">A company’s impact on society also changes over time, as social standards evolve and science progresses. Asbestos, now understood as a serious health risk, was thought to be safe in the early 1900s, given the scientific knowledge then available. Evidence of its risks gradually mounted for more than 50 years before any company was held liable for the harms it can cause. Many firms that failed to anticipate the consequences of this evolving body of research have been bankrupted by the results. No longer can companies be content to monitor only the obvious social impacts of today. Without a careful process for identifying evolving social effects of tomorrow, firms may risk their very survival.</ns0:t>
      </ns0:r>
    </ns0:p>
    <ns0:bookmarkEnd ns0:id="14"/>
    <ns0:bookmarkStart ns0:id="15" ns0:name="d"/>
    <ns0:p>
      <ns0:pPr>
        <ns0:pStyle ns0:val="Heading3"/>
      </ns0:pPr>
      <ns0:r>
        <ns0:t xml:space="preserve">D</ns0:t>
      </ns0:r>
    </ns0:p>
    <ns0:p>
      <ns0:pPr>
        <ns0:pStyle ns0:val="CDStep"/>
      </ns0:pPr>
      <ns0:r>
        <ns0:t xml:space="preserve">No business can solve all of society’s problems or bear the cost of doing so. Instead, each company must select issues that intersect with its particular business. Other social agendas are best left to those companies in other industries, NGOs, or government institutions that are better positioned to address them. The essential test that should guide CSR is not whether a cause is worthy but whether it presents an opportunity to create shared value – that is, a meaningful benefit for society that is also valuable to the business. However, Corporations are not responsible for all the world’s problems, nor do they have the resources to solve them all. Each company can identify the particular set of societal problems that it is best equipped to help resolve and from which it can gain the greatest competitive benefit. Addressing social issues by creating shared value will lead to self-sustaining solutions that do not depend on private or government subsidies. When a well-run business applies its vast resources, expertise, and management talent to problems that it understands and in which it has a stake, it can have a greater impact on social good than any other institution or philanthropic organization.</ns0:t>
      </ns0:r>
    </ns0:p>
    <ns0:bookmarkEnd ns0:id="15"/>
    <ns0:bookmarkStart ns0:id="16" ns0:name="e"/>
    <ns0:p>
      <ns0:pPr>
        <ns0:pStyle ns0:val="Heading3"/>
      </ns0:pPr>
      <ns0:r>
        <ns0:t xml:space="preserve">E</ns0:t>
      </ns0:r>
    </ns0:p>
    <ns0:p>
      <ns0:pPr>
        <ns0:pStyle ns0:val="CDStep"/>
      </ns0:pPr>
      <ns0:r>
        <ns0:t xml:space="preserve">The best corporate citizenship initiatives involve far more than writing a check: They specify clear, measurable goals and track results over time. A good example is GE’s program to adopt underperforming public high schools near several of its major U.S. facilities. The company contributes between $250,000 and $1 million over a five-year period to each school and makes in-kind donations as well. GE managers and employees take an active role by working with school administrators to assess needs and mentor or tutor students. In an independent study of ten schools in the program between 1989 and 1999, nearly all showed significant improvement, while the graduation rate in four of the five worst-performing schools doubled from an average of 30% to 60%. Effective corporate citizenship initiatives such as this one create goodwill and improve relations with local governments and other important constituencies. What’s more, GE’s employees feel great pride in their participation. Their effect is inherently limited, however. No matter how beneficial the program is, it remains incidental to the company’s business, and the direct effect on GE’s recruiting and retention is modest.</ns0:t>
      </ns0:r>
    </ns0:p>
    <ns0:bookmarkEnd ns0:id="16"/>
    <ns0:bookmarkStart ns0:id="17" ns0:name="f"/>
    <ns0:p>
      <ns0:pPr>
        <ns0:pStyle ns0:val="Heading3"/>
      </ns0:pPr>
      <ns0:r>
        <ns0:t xml:space="preserve">F</ns0:t>
      </ns0:r>
    </ns0:p>
    <ns0:p>
      <ns0:pPr>
        <ns0:pStyle ns0:val="CDStep"/>
      </ns0:pPr>
      <ns0:r>
        <ns0:t xml:space="preserve">Microsoft’s Working Connections partnership with the American Association of Community Colleges (AACC) is a good example of a shared-value opportunity arising from investments in context. The shortage of information technology workers is a significant constraint on Microsoft’s growth; currently, there are more than 450,000 unfilled IT positions in the United States alone. Community colleges, with an enrollment of 11.6 million students, representing 45% of all U.S. undergraduates, could be a major solution. Microsoft recognizes, however, that community colleges face special challenges: IT curricula are not standardized, the technology used in classrooms is often outdated, and there are no systematic professional development programs to keep faculty up to date. Microsoft’s $50 million five-year initiative was aimed at all three problems. In addition to contributing money and products, Microsoft sent employee volunteers to colleges to assess needs, contribute to curriculum development, and create faculty development institutes. Note that in this case, volunteers and assigned staff were able to use their core professional skills to address a social need, a far cry from typical volunteer programs. Microsoft has achieved results that have benefited many communities while having a direct – and potentially significant – impact on the company.</ns0:t>
      </ns0:r>
    </ns0:p>
    <ns0:bookmarkEnd ns0:id="17"/>
    <ns0:bookmarkStart ns0:id="18" ns0:name="g"/>
    <ns0:p>
      <ns0:pPr>
        <ns0:pStyle ns0:val="Heading3"/>
      </ns0:pPr>
      <ns0:r>
        <ns0:t xml:space="preserve">G</ns0:t>
      </ns0:r>
    </ns0:p>
    <ns0:p>
      <ns0:pPr>
        <ns0:pStyle ns0:val="CDStep"/>
      </ns0:pPr>
      <ns0:r>
        <ns0:rPr>
          <ns0:b/>
          <ns0:bCs/>
        </ns0:rPr>
        <ns0:t xml:space="preserve">At the heart of any strategy is a unique value proposition:</ns0:t>
      </ns0:r>
      <ns0:r>
        <ns0:t xml:space="preserve"> </ns0:t>
      </ns0:r>
      <ns0:r>
        <ns0:t xml:space="preserve">a set of needs a company can meet for its chosen customers that others cannot. The most strategic CSR occurs when a company adds a social dimension to its value proposition, making social impact integral to the overall strategy. Consider Whole Foods Market, whose value proposition is to sell organic, natural, and healthy food products to customers who are passionate about food and the environment. The company’s sourcing emphasizes purchases from local farmers through each store’s procurement process. Buyers screen out foods containing any of nearly 100 common ingredients that the company considers unhealthy or environmentally damaging. The same standards apply to products made internally. Whole Foods’ commitment to natural and environmentally friendly operating practices extends well beyond sourcing. Stores are constructed using a minimum of virgin raw materials. Recently, the company purchased renewable wind energy credits equal to 100% of its electricity use in all of its stores and facilities, the only Fortune 500 company to offset its electricity consumption entirely. Spoiled produce and biodegradable waste are trucked to regional centers for composting. Whole Foods’ vehicles are being converted to run on biofuels. Even the cleaning products used in its stores are environmentally friendly. And through its philanthropy, the company has created the Animal Compassion Foundation to develop more natural and humane ways of raising farm animals. In short, nearly every aspect of the company’s value chain reinforces the social dimensions of its value proposition, distinguishing Whole Foods from its competitors.</ns0:t>
      </ns0:r>
    </ns0:p>
    <ns0:p>
      <ns0:pPr>
        <ns0:pStyle ns0:val="CDStep"/>
      </ns0:pPr>
      <ns0:r>
        <ns0:t xml:space="preserve">From Harvard business review 2007</ns0:t>
      </ns0:r>
    </ns0:p>
    <ns0:bookmarkEnd ns0:id="18"/>
    <ns0:bookmarkEnd ns0:id="19"/>
    <ns0:bookmarkStart ns0:id="20" ns0:name="questions-14-20"/>
    <ns0:p>
      <ns0:pPr>
        <ns0:pStyle ns0:val="Heading2"/>
      </ns0:pPr>
      <ns0:r>
        <ns0:t xml:space="preserve">Questions 14-20</ns0:t>
      </ns0:r>
    </ns0:p>
    <ns0:p>
      <ns0:pPr>
        <ns0:pStyle ns0:val="CDSection"/>
      </ns0:pPr>
      <ns0:r>
        <ns0:t xml:space="preserve">The Reading Passage has seven paragraphs, A-G</ns0:t>
      </ns0:r>
    </ns0:p>
    <ns0:p>
      <ns0:pPr>
        <ns0:pStyle ns0:val="CDNote"/>
      </ns0:pPr>
      <ns0:r>
        <ns0:t xml:space="preserve">Choose the correct heading for paragraphs A-G from the list below.</ns0:t>
      </ns0:r>
    </ns0:p>
    <ns0:p>
      <ns0:pPr>
        <ns0:pStyle ns0:val="CDNote"/>
      </ns0:pPr>
      <ns0:r>
        <ns0:t xml:space="preserve">Write the correct number, i-xi, in boxes 14-20 on your answer sheet.</ns0:t>
      </ns0:r>
    </ns0:p>
    <ns0:p>
      <ns0:pPr>
        <ns0:pStyle ns0:val="CDSection"/>
      </ns0:pPr>
      <ns0:r>
        <ns0:t xml:space="preserve">List of Headings</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4866"/>
        <ns0:gridCol ns0:w="4866"/>
      </ns0:tblGrid>
      <ns0:tr>
        <ns0:trPr>
          <ns0:tblHeader ns0:val="on"/>
        </ns0:trPr>
        <ns0:tc>
          <ns0:tcPr/>
          <ns0:p>
            <ns0:pPr>
              <ns0:pStyle ns0:val="Compact"/>
            </ns0:pPr>
            <ns0:r>
              <ns0:t xml:space="preserve">Heading</ns0:t>
            </ns0:r>
          </ns0:p>
        </ns0:tc>
        <ns0:tc>
          <ns0:tcPr/>
          <ns0:p>
            <ns0:pPr>
              <ns0:pStyle ns0:val="Compact"/>
            </ns0:pPr>
            <ns0:r>
              <ns0:t xml:space="preserve">Title</ns0:t>
            </ns0:r>
          </ns0:p>
        </ns0:tc>
      </ns0:tr>
      <ns0:tr>
        <ns0:tc>
          <ns0:tcPr/>
          <ns0:p>
            <ns0:pPr>
              <ns0:pStyle ns0:val="Compact"/>
            </ns0:pPr>
            <ns0:r>
              <ns0:rPr>
                <ns0:b/>
                <ns0:bCs/>
              </ns0:rPr>
              <ns0:t xml:space="preserve">i</ns0:t>
            </ns0:r>
          </ns0:p>
        </ns0:tc>
        <ns0:tc>
          <ns0:tcPr/>
          <ns0:p>
            <ns0:pPr>
              <ns0:pStyle ns0:val="Compact"/>
            </ns0:pPr>
            <ns0:r>
              <ns0:t xml:space="preserve">How CSR may help one business to expand</ns0:t>
            </ns0:r>
          </ns0:p>
        </ns0:tc>
      </ns0:tr>
      <ns0:tr>
        <ns0:tc>
          <ns0:tcPr/>
          <ns0:p>
            <ns0:pPr>
              <ns0:pStyle ns0:val="Compact"/>
            </ns0:pPr>
            <ns0:r>
              <ns0:rPr>
                <ns0:b/>
                <ns0:bCs/>
              </ns0:rPr>
              <ns0:t xml:space="preserve">ii</ns0:t>
            </ns0:r>
          </ns0:p>
        </ns0:tc>
        <ns0:tc>
          <ns0:tcPr/>
          <ns0:p>
            <ns0:pPr>
              <ns0:pStyle ns0:val="Compact"/>
            </ns0:pPr>
            <ns0:r>
              <ns0:t xml:space="preserve">CSR in many aspects of a company’s business</ns0:t>
            </ns0:r>
          </ns0:p>
        </ns0:tc>
      </ns0:tr>
      <ns0:tr>
        <ns0:tc>
          <ns0:tcPr/>
          <ns0:p>
            <ns0:pPr>
              <ns0:pStyle ns0:val="Compact"/>
            </ns0:pPr>
            <ns0:r>
              <ns0:rPr>
                <ns0:b/>
                <ns0:bCs/>
              </ns0:rPr>
              <ns0:t xml:space="preserve">iii</ns0:t>
            </ns0:r>
          </ns0:p>
        </ns0:tc>
        <ns0:tc>
          <ns0:tcPr/>
          <ns0:p>
            <ns0:pPr>
              <ns0:pStyle ns0:val="Compact"/>
            </ns0:pPr>
            <ns0:r>
              <ns0:t xml:space="preserve">A CSR initiative without a financial gain</ns0:t>
            </ns0:r>
          </ns0:p>
        </ns0:tc>
      </ns0:tr>
      <ns0:tr>
        <ns0:tc>
          <ns0:tcPr/>
          <ns0:p>
            <ns0:pPr>
              <ns0:pStyle ns0:val="Compact"/>
            </ns0:pPr>
            <ns0:r>
              <ns0:rPr>
                <ns0:b/>
                <ns0:bCs/>
              </ns0:rPr>
              <ns0:t xml:space="preserve">iv</ns0:t>
            </ns0:r>
          </ns0:p>
        </ns0:tc>
        <ns0:tc>
          <ns0:tcPr/>
          <ns0:p>
            <ns0:pPr>
              <ns0:pStyle ns0:val="Compact"/>
            </ns0:pPr>
            <ns0:r>
              <ns0:t xml:space="preserve">Lack of action by the state of social issues</ns0:t>
            </ns0:r>
          </ns0:p>
        </ns0:tc>
      </ns0:tr>
      <ns0:tr>
        <ns0:tc>
          <ns0:tcPr/>
          <ns0:p>
            <ns0:pPr>
              <ns0:pStyle ns0:val="Compact"/>
            </ns0:pPr>
            <ns0:r>
              <ns0:rPr>
                <ns0:b/>
                <ns0:bCs/>
              </ns0:rPr>
              <ns0:t xml:space="preserve">v</ns0:t>
            </ns0:r>
          </ns0:p>
        </ns0:tc>
        <ns0:tc>
          <ns0:tcPr/>
          <ns0:p>
            <ns0:pPr>
              <ns0:pStyle ns0:val="Compact"/>
            </ns0:pPr>
            <ns0:r>
              <ns0:t xml:space="preserve">Drives or pressures motivate companies to address CSR</ns0:t>
            </ns0:r>
          </ns0:p>
        </ns0:tc>
      </ns0:tr>
      <ns0:tr>
        <ns0:tc>
          <ns0:tcPr/>
          <ns0:p>
            <ns0:pPr>
              <ns0:pStyle ns0:val="Compact"/>
            </ns0:pPr>
            <ns0:r>
              <ns0:rPr>
                <ns0:b/>
                <ns0:bCs/>
              </ns0:rPr>
              <ns0:t xml:space="preserve">vi</ns0:t>
            </ns0:r>
          </ns0:p>
        </ns0:tc>
        <ns0:tc>
          <ns0:tcPr/>
          <ns0:p>
            <ns0:pPr>
              <ns0:pStyle ns0:val="Compact"/>
            </ns0:pPr>
            <ns0:r>
              <ns0:t xml:space="preserve">the past illustrates business are responsible for future outcomes</ns0:t>
            </ns0:r>
          </ns0:p>
        </ns0:tc>
      </ns0:tr>
      <ns0:tr>
        <ns0:tc>
          <ns0:tcPr/>
          <ns0:p>
            <ns0:pPr>
              <ns0:pStyle ns0:val="Compact"/>
            </ns0:pPr>
            <ns0:r>
              <ns0:rPr>
                <ns0:b/>
                <ns0:bCs/>
              </ns0:rPr>
              <ns0:t xml:space="preserve">vii</ns0:t>
            </ns0:r>
          </ns0:p>
        </ns0:tc>
        <ns0:tc>
          <ns0:tcPr/>
          <ns0:p>
            <ns0:pPr>
              <ns0:pStyle ns0:val="Compact"/>
            </ns0:pPr>
            <ns0:r>
              <ns0:t xml:space="preserve">Companies applying CSR should be selective</ns0:t>
            </ns0:r>
          </ns0:p>
        </ns0:tc>
      </ns0:tr>
      <ns0:tr>
        <ns0:tc>
          <ns0:tcPr/>
          <ns0:p>
            <ns0:pPr>
              <ns0:pStyle ns0:val="Compact"/>
            </ns0:pPr>
            <ns0:r>
              <ns0:rPr>
                <ns0:b/>
                <ns0:bCs/>
              </ns0:rPr>
              <ns0:t xml:space="preserve">viii</ns0:t>
            </ns0:r>
          </ns0:p>
        </ns0:tc>
        <ns0:tc>
          <ns0:tcPr/>
          <ns0:p>
            <ns0:pPr>
              <ns0:pStyle ns0:val="Compact"/>
            </ns0:pPr>
            <ns0:r>
              <ns0:t xml:space="preserve">Reasons that business and society benefit each other</ns0:t>
            </ns0:r>
          </ns0:p>
        </ns0:tc>
      </ns0:tr>
    </ns0:tbl>
    <ns0:p>
      <ns0:pPr>
        <ns0:pStyle ns0:val="CDQuestion"/>
      </ns0:pPr>
      <ns0:r>
        <ns0:rPr>
          <ns0:b/>
          <ns0:bCs/>
        </ns0:rPr>
        <ns0:t xml:space="preserve">14.</ns0:t>
      </ns0:r>
      <ns0:r>
        <ns0:t xml:space="preserve"> </ns0:t>
      </ns0:r>
      <ns0:r>
        <ns0:t xml:space="preserve">Paragraph A</ns0:t>
      </ns0:r>
      <ns0:r>
        <ns0:br/>
      </ns0:r>
      <ns0:r>
        <ns0:rPr>
          <ns0:b/>
          <ns0:bCs/>
        </ns0:rPr>
        <ns0:t xml:space="preserve">15.</ns0:t>
      </ns0:r>
      <ns0:r>
        <ns0:t xml:space="preserve"> </ns0:t>
      </ns0:r>
      <ns0:r>
        <ns0:t xml:space="preserve">Paragraph B</ns0:t>
      </ns0:r>
      <ns0:r>
        <ns0:br/>
      </ns0:r>
      <ns0:r>
        <ns0:rPr>
          <ns0:b/>
          <ns0:bCs/>
        </ns0:rPr>
        <ns0:t xml:space="preserve">16.</ns0:t>
      </ns0:r>
      <ns0:r>
        <ns0:t xml:space="preserve"> </ns0:t>
      </ns0:r>
      <ns0:r>
        <ns0:t xml:space="preserve">Paragraph C</ns0:t>
      </ns0:r>
      <ns0:r>
        <ns0:br/>
      </ns0:r>
      <ns0:r>
        <ns0:rPr>
          <ns0:b/>
          <ns0:bCs/>
        </ns0:rPr>
        <ns0:t xml:space="preserve">17.</ns0:t>
      </ns0:r>
      <ns0:r>
        <ns0:t xml:space="preserve"> </ns0:t>
      </ns0:r>
      <ns0:r>
        <ns0:t xml:space="preserve">Paragraph D</ns0:t>
      </ns0:r>
      <ns0:r>
        <ns0:br/>
      </ns0:r>
      <ns0:r>
        <ns0:rPr>
          <ns0:b/>
          <ns0:bCs/>
        </ns0:rPr>
        <ns0:t xml:space="preserve">18.</ns0:t>
      </ns0:r>
      <ns0:r>
        <ns0:t xml:space="preserve"> </ns0:t>
      </ns0:r>
      <ns0:r>
        <ns0:t xml:space="preserve">Paragraph E</ns0:t>
      </ns0:r>
      <ns0:r>
        <ns0:br/>
      </ns0:r>
      <ns0:r>
        <ns0:rPr>
          <ns0:b/>
          <ns0:bCs/>
        </ns0:rPr>
        <ns0:t xml:space="preserve">19.</ns0:t>
      </ns0:r>
      <ns0:r>
        <ns0:t xml:space="preserve"> </ns0:t>
      </ns0:r>
      <ns0:r>
        <ns0:t xml:space="preserve">Paragraph F</ns0:t>
      </ns0:r>
      <ns0:r>
        <ns0:br/>
      </ns0:r>
      <ns0:r>
        <ns0:rPr>
          <ns0:b/>
          <ns0:bCs/>
        </ns0:rPr>
        <ns0:t xml:space="preserve">20.</ns0:t>
      </ns0:r>
      <ns0:r>
        <ns0:t xml:space="preserve"> </ns0:t>
      </ns0:r>
      <ns0:r>
        <ns0:t xml:space="preserve">Paragraph G</ns0:t>
      </ns0:r>
    </ns0:p>
    <ns0:bookmarkEnd ns0:id="20"/>
    <ns0:bookmarkStart ns0:id="21" ns0:name="questions-21-22"/>
    <ns0:p>
      <ns0:pPr>
        <ns0:pStyle ns0:val="Heading2"/>
      </ns0:pPr>
      <ns0:r>
        <ns0:t xml:space="preserve">Questions 21-22</ns0:t>
      </ns0:r>
    </ns0:p>
    <ns0:p>
      <ns0:pPr>
        <ns0:pStyle ns0:val="CDNote"/>
      </ns0:pPr>
      <ns0:r>
        <ns0:t xml:space="preserve">Complete the following summary of the paragraphs of Reading Passage</ns0:t>
      </ns0:r>
    </ns0:p>
    <ns0:p>
      <ns0:pPr>
        <ns0:pStyle ns0:val="CDSection"/>
      </ns0:pPr>
      <ns0:r>
        <ns0:t xml:space="preserve">Using NO MORE THAN TWO WORDS from the Reading Passage for each answer.</ns0:t>
      </ns0:r>
    </ns0:p>
    <ns0:p>
      <ns0:pPr>
        <ns0:pStyle ns0:val="CDNote"/>
      </ns0:pPr>
      <ns0:r>
        <ns0:t xml:space="preserve">Write your answers in boxes 21-22 on your answer sheet.</ns0:t>
      </ns0:r>
    </ns0:p>
    <ns0:p>
      <ns0:pPr>
        <ns0:pStyle ns0:val="CDSection"/>
      </ns0:pPr>
      <ns0:r>
        <ns0:t xml:space="preserve">The implement of CSR, HOW?</ns0:t>
      </ns0:r>
    </ns0:p>
    <ns0:p>
      <ns0:pPr>
        <ns0:pStyle ns0:val="CDSection"/>
      </ns0:pPr>
      <ns0:r>
        <ns0:t xml:space="preserve">Promotion of CSR requires the understanding of the interdependence between business and society. Corporations workers’ productivity generally needs health care, Education, and given 21……………………… Restrictions imposed by government and companies both protect consumers from being treated unfairly. Improvement of the safety standard can reduce the 22……………………… of accidents in the workplace. Similarly, society becomes a pool of more human needs and aspirations.</ns0:t>
      </ns0:r>
    </ns0:p>
    <ns0:bookmarkEnd ns0:id="21"/>
    <ns0:bookmarkStart ns0:id="22" ns0:name="questions-23-26"/>
    <ns0:p>
      <ns0:pPr>
        <ns0:pStyle ns0:val="Heading2"/>
      </ns0:pPr>
      <ns0:r>
        <ns0:t xml:space="preserve">Questions 23-26</ns0:t>
      </ns0:r>
    </ns0:p>
    <ns0:p>
      <ns0:pPr>
        <ns0:pStyle ns0:val="CDSection"/>
      </ns0:pPr>
      <ns0:r>
        <ns0:t xml:space="preserve">Use the information in the passage to match the companies (listed A-C) with opinions or deeds below.</ns0:t>
      </ns0:r>
    </ns0:p>
    <ns0:p>
      <ns0:pPr>
        <ns0:pStyle ns0:val="CDNote"/>
      </ns0:pPr>
      <ns0:r>
        <ns0:t xml:space="preserve">Write the appropriate letters A, B or C in boxes 23-26 on your answer sheet.</ns0:t>
      </ns0:r>
    </ns0:p>
    <ns0:p>
      <ns0:pPr>
        <ns0:pStyle ns0:val="CDSection"/>
      </ns0:pPr>
      <ns0:r>
        <ns0:t xml:space="preserve">List of companies</ns0:t>
      </ns0:r>
    </ns0:p>
    <ns0:tbl>
      <ns0:tblPr>
        <ns0:tblStyle ns0:val="CDChoice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rPr>
                <ns0:b/>
                <ns0:bCs/>
              </ns0:rPr>
              <ns0:t xml:space="preserve">Option</ns0:t>
            </ns0:r>
          </ns0:p>
        </ns0:tc>
        <ns0:tc>
          <ns0:tcPr/>
          <ns0:p>
            <ns0:pPr>
              <ns0:pStyle ns0:val="Compact"/>
            </ns0:pPr>
            <ns0:r>
              <ns0:rPr>
                <ns0:b/>
                <ns0:bCs/>
              </ns0:rPr>
              <ns0:t xml:space="preserve">Person/Choice</ns0:t>
            </ns0:r>
          </ns0:p>
        </ns0:tc>
      </ns0:tr>
      <ns0:tr>
        <ns0:tc>
          <ns0:tcPr/>
          <ns0:p>
            <ns0:pPr>
              <ns0:pStyle ns0:val="Compact"/>
            </ns0:pPr>
            <ns0:r>
              <ns0:rPr>
                <ns0:b/>
                <ns0:bCs/>
              </ns0:rPr>
              <ns0:t xml:space="preserve">A</ns0:t>
            </ns0:r>
          </ns0:p>
        </ns0:tc>
        <ns0:tc>
          <ns0:tcPr/>
          <ns0:p>
            <ns0:pPr>
              <ns0:pStyle ns0:val="Compact"/>
            </ns0:pPr>
            <ns0:r>
              <ns0:t xml:space="preserve">General Electronics</ns0:t>
            </ns0:r>
          </ns0:p>
        </ns0:tc>
      </ns0:tr>
      <ns0:tr>
        <ns0:tc>
          <ns0:tcPr/>
          <ns0:p>
            <ns0:pPr>
              <ns0:pStyle ns0:val="Compact"/>
            </ns0:pPr>
            <ns0:r>
              <ns0:rPr>
                <ns0:b/>
                <ns0:bCs/>
              </ns0:rPr>
              <ns0:t xml:space="preserve">B</ns0:t>
            </ns0:r>
          </ns0:p>
        </ns0:tc>
        <ns0:tc>
          <ns0:tcPr/>
          <ns0:p>
            <ns0:pPr>
              <ns0:pStyle ns0:val="Compact"/>
            </ns0:pPr>
            <ns0:r>
              <ns0:t xml:space="preserve">Microsoft</ns0:t>
            </ns0:r>
          </ns0:p>
        </ns0:tc>
      </ns0:tr>
      <ns0:tr>
        <ns0:tc>
          <ns0:tcPr/>
          <ns0:p>
            <ns0:pPr>
              <ns0:pStyle ns0:val="Compact"/>
            </ns0:pPr>
            <ns0:r>
              <ns0:rPr>
                <ns0:b/>
                <ns0:bCs/>
              </ns0:rPr>
              <ns0:t xml:space="preserve">C</ns0:t>
            </ns0:r>
          </ns0:p>
        </ns0:tc>
        <ns0:tc>
          <ns0:tcPr/>
          <ns0:p>
            <ns0:pPr>
              <ns0:pStyle ns0:val="Compact"/>
            </ns0:pPr>
            <ns0:r>
              <ns0:t xml:space="preserve">Whole foods market</ns0:t>
            </ns0:r>
          </ns0:p>
        </ns0:tc>
      </ns0:tr>
    </ns0:tbl>
    <ns0:p>
      <ns0:pPr>
        <ns0:pStyle ns0:val="CDNote"/>
      </ns0:pPr>
      <ns0:r>
        <ns0:t xml:space="preserve">NB You may use any letter more than once</ns0:t>
      </ns0:r>
    </ns0:p>
    <ns0:p>
      <ns0:pPr>
        <ns0:pStyle ns0:val="CDQuestion"/>
      </ns0:pPr>
      <ns0:r>
        <ns0:rPr>
          <ns0:b/>
          <ns0:bCs/>
        </ns0:rPr>
        <ns0:t xml:space="preserve">23.</ns0:t>
      </ns0:r>
      <ns0:r>
        <ns0:t xml:space="preserve"> </ns0:t>
      </ns0:r>
      <ns0:r>
        <ns0:t xml:space="preserve">The disposable waste</ns0:t>
      </ns0:r>
      <ns0:r>
        <ns0:br/>
      </ns0:r>
      <ns0:r>
        <ns0:rPr>
          <ns0:b/>
          <ns0:bCs/>
        </ns0:rPr>
        <ns0:t xml:space="preserve">24.</ns0:t>
      </ns0:r>
      <ns0:r>
        <ns0:t xml:space="preserve"> </ns0:t>
      </ns0:r>
      <ns0:r>
        <ns0:t xml:space="preserve">The way company purchases as goods</ns0:t>
      </ns0:r>
      <ns0:r>
        <ns0:br/>
      </ns0:r>
      <ns0:r>
        <ns0:rPr>
          <ns0:b/>
          <ns0:bCs/>
        </ns0:rPr>
        <ns0:t xml:space="preserve">25.</ns0:t>
      </ns0:r>
      <ns0:r>
        <ns0:t xml:space="preserve"> </ns0:t>
      </ns0:r>
      <ns0:r>
        <ns0:t xml:space="preserve">Helping the undeveloped</ns0:t>
      </ns0:r>
      <ns0:r>
        <ns0:br/>
      </ns0:r>
      <ns0:r>
        <ns0:rPr>
          <ns0:b/>
          <ns0:bCs/>
        </ns0:rPr>
        <ns0:t xml:space="preserve">26.</ns0:t>
      </ns0:r>
      <ns0:r>
        <ns0:t xml:space="preserve"> </ns0:t>
      </ns0:r>
      <ns0:r>
        <ns0:t xml:space="preserve">ensuring the people have the latest information</ns0:t>
      </ns0:r>
    </ns0:p>
    <ns0:bookmarkEnd ns0:id="22"/>
    <ns0:bookmarkStart ns0:id="25" ns0:name="phần-i-câu-hỏi-14-20-matching-headings"/>
    <ns0:p>
      <ns0:pPr>
        <ns0:pStyle ns0:val="Heading2"/>
      </ns0:pPr>
      <ns0:r>
        <ns0:t xml:space="preserve">Phần I: Câu hỏi 14-20 (Matching Headings)</ns0:t>
      </ns0:r>
    </ns0:p>
    <ns0:p>
      <ns0:pPr>
        <ns0:pStyle ns0:val="CDSection"/>
      </ns0:pPr>
      <ns0:r>
        <ns0:rPr>
          <ns0:b/>
          <ns0:bCs/>
        </ns0:rPr>
        <ns0:t xml:space="preserve">Mục tiêu:</ns0:t>
      </ns0:r>
      <ns0:r>
        <ns0:t xml:space="preserve"> </ns0:t>
      </ns0:r>
      <ns0:r>
        <ns0:t xml:space="preserve">Nắm bắt ý chính của đoạn văn và tìm tiêu đề tương ứng trong danh sách cho sẵn.</ns0:t>
      </ns0:r>
    </ns0:p>
    <ns0:bookmarkStart ns0:id="23" ns0:name="chiến-lược-tiếp-cận"/>
    <ns0:p>
      <ns0:pPr>
        <ns0:pStyle ns0:val="Heading3"/>
      </ns0:pPr>
      <ns0:r>
        <ns0:t xml:space="preserve">1. Chiến lược tiếp cận</ns0:t>
      </ns0:r>
    </ns0:p>
    <ns0:p>
      <ns0:pPr>
        <ns0:pStyle ns0:val="Compact"/>
        <ns0:numPr>
          <ns0:ilvl ns0:val="0"/>
          <ns0:numId ns0:val="1001"/>
        </ns0:numPr>
      </ns0:pPr>
      <ns0:r>
        <ns0:rPr>
          <ns0:b/>
          <ns0:bCs/>
        </ns0:rPr>
        <ns0:t xml:space="preserve">Bước 1:</ns0:t>
      </ns0:r>
      <ns0:r>
        <ns0:t xml:space="preserve"> </ns0:t>
      </ns0:r>
      <ns0:r>
        <ns0:t xml:space="preserve">Giải mã Danh sách Tiêu đề (List of Headings)</ns0:t>
      </ns0:r>
    </ns0:p>
    <ns0:p>
      <ns0:pPr>
        <ns0:pStyle ns0:val="Compact"/>
        <ns0:numPr>
          <ns0:ilvl ns0:val="1"/>
          <ns0:numId ns0:val="1002"/>
        </ns0:numPr>
      </ns0:pPr>
      <ns0:r>
        <ns0:t xml:space="preserve">Đọc kỹ danh sách các tiêu đề từ (i) đến (viii).</ns0:t>
      </ns0:r>
    </ns0:p>
    <ns0:p>
      <ns0:pPr>
        <ns0:pStyle ns0:val="Compact"/>
        <ns0:numPr>
          <ns0:ilvl ns0:val="1"/>
          <ns0:numId ns0:val="1002"/>
        </ns0:numPr>
      </ns0:pPr>
      <ns0:r>
        <ns0:t xml:space="preserve">Gạch chân từ khóa và tóm lược nội dung chính:</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4866"/>
        <ns0:gridCol ns0:w="4866"/>
      </ns0:tblGrid>
      <ns0:tr>
        <ns0:trPr>
          <ns0:tblHeader ns0:val="on"/>
        </ns0:trPr>
        <ns0:tc>
          <ns0:tcPr/>
          <ns0:p>
            <ns0:pPr>
              <ns0:pStyle ns0:val="Compact"/>
            </ns0:pPr>
            <ns0:r>
              <ns0:t xml:space="preserve">Heading</ns0:t>
            </ns0:r>
          </ns0:p>
        </ns0:tc>
        <ns0:tc>
          <ns0:tcPr/>
          <ns0:p>
            <ns0:pPr>
              <ns0:pStyle ns0:val="Compact"/>
            </ns0:pPr>
            <ns0:r>
              <ns0:t xml:space="preserve">Title</ns0:t>
            </ns0:r>
          </ns0:p>
        </ns0:tc>
      </ns0:tr>
      <ns0:tr>
        <ns0:tc>
          <ns0:tcPr/>
          <ns0:p>
            <ns0:pPr>
              <ns0:pStyle ns0:val="Compact"/>
            </ns0:pPr>
            <ns0:r>
              <ns0:rPr>
                <ns0:b/>
                <ns0:bCs/>
              </ns0:rPr>
              <ns0:t xml:space="preserve">i</ns0:t>
            </ns0:r>
          </ns0:p>
        </ns0:tc>
        <ns0:tc>
          <ns0:tcPr/>
          <ns0:p>
            <ns0:pPr>
              <ns0:pStyle ns0:val="Compact"/>
            </ns0:pPr>
            <ns0:r>
              <ns0:t xml:space="preserve">How CSR may help one business to expand</ns0:t>
            </ns0:r>
          </ns0:p>
        </ns0:tc>
      </ns0:tr>
      <ns0:tr>
        <ns0:tc>
          <ns0:tcPr/>
          <ns0:p>
            <ns0:pPr>
              <ns0:pStyle ns0:val="Compact"/>
            </ns0:pPr>
            <ns0:r>
              <ns0:rPr>
                <ns0:b/>
                <ns0:bCs/>
              </ns0:rPr>
              <ns0:t xml:space="preserve">ii</ns0:t>
            </ns0:r>
          </ns0:p>
        </ns0:tc>
        <ns0:tc>
          <ns0:tcPr/>
          <ns0:p>
            <ns0:pPr>
              <ns0:pStyle ns0:val="Compact"/>
            </ns0:pPr>
            <ns0:r>
              <ns0:t xml:space="preserve">CSR in many aspects of a company’s business</ns0:t>
            </ns0:r>
          </ns0:p>
        </ns0:tc>
      </ns0:tr>
      <ns0:tr>
        <ns0:tc>
          <ns0:tcPr/>
          <ns0:p>
            <ns0:pPr>
              <ns0:pStyle ns0:val="Compact"/>
            </ns0:pPr>
            <ns0:r>
              <ns0:rPr>
                <ns0:b/>
                <ns0:bCs/>
              </ns0:rPr>
              <ns0:t xml:space="preserve">iii</ns0:t>
            </ns0:r>
          </ns0:p>
        </ns0:tc>
        <ns0:tc>
          <ns0:tcPr/>
          <ns0:p>
            <ns0:pPr>
              <ns0:pStyle ns0:val="Compact"/>
            </ns0:pPr>
            <ns0:r>
              <ns0:t xml:space="preserve">A CSR initiative without a financial gain</ns0:t>
            </ns0:r>
          </ns0:p>
        </ns0:tc>
      </ns0:tr>
      <ns0:tr>
        <ns0:tc>
          <ns0:tcPr/>
          <ns0:p>
            <ns0:pPr>
              <ns0:pStyle ns0:val="Compact"/>
            </ns0:pPr>
            <ns0:r>
              <ns0:rPr>
                <ns0:b/>
                <ns0:bCs/>
              </ns0:rPr>
              <ns0:t xml:space="preserve">iv</ns0:t>
            </ns0:r>
          </ns0:p>
        </ns0:tc>
        <ns0:tc>
          <ns0:tcPr/>
          <ns0:p>
            <ns0:pPr>
              <ns0:pStyle ns0:val="Compact"/>
            </ns0:pPr>
            <ns0:r>
              <ns0:t xml:space="preserve">Lack of action by the state of social issues</ns0:t>
            </ns0:r>
          </ns0:p>
        </ns0:tc>
      </ns0:tr>
      <ns0:tr>
        <ns0:tc>
          <ns0:tcPr/>
          <ns0:p>
            <ns0:pPr>
              <ns0:pStyle ns0:val="Compact"/>
            </ns0:pPr>
            <ns0:r>
              <ns0:rPr>
                <ns0:b/>
                <ns0:bCs/>
              </ns0:rPr>
              <ns0:t xml:space="preserve">v</ns0:t>
            </ns0:r>
          </ns0:p>
        </ns0:tc>
        <ns0:tc>
          <ns0:tcPr/>
          <ns0:p>
            <ns0:pPr>
              <ns0:pStyle ns0:val="Compact"/>
            </ns0:pPr>
            <ns0:r>
              <ns0:t xml:space="preserve">Drives or pressures motivate companies to address CSR</ns0:t>
            </ns0:r>
          </ns0:p>
        </ns0:tc>
      </ns0:tr>
      <ns0:tr>
        <ns0:tc>
          <ns0:tcPr/>
          <ns0:p>
            <ns0:pPr>
              <ns0:pStyle ns0:val="Compact"/>
            </ns0:pPr>
            <ns0:r>
              <ns0:rPr>
                <ns0:b/>
                <ns0:bCs/>
              </ns0:rPr>
              <ns0:t xml:space="preserve">vi</ns0:t>
            </ns0:r>
          </ns0:p>
        </ns0:tc>
        <ns0:tc>
          <ns0:tcPr/>
          <ns0:p>
            <ns0:pPr>
              <ns0:pStyle ns0:val="Compact"/>
            </ns0:pPr>
            <ns0:r>
              <ns0:t xml:space="preserve">The past illustrates business are responsible for future outcomes</ns0:t>
            </ns0:r>
          </ns0:p>
        </ns0:tc>
      </ns0:tr>
      <ns0:tr>
        <ns0:tc>
          <ns0:tcPr/>
          <ns0:p>
            <ns0:pPr>
              <ns0:pStyle ns0:val="Compact"/>
            </ns0:pPr>
            <ns0:r>
              <ns0:rPr>
                <ns0:b/>
                <ns0:bCs/>
              </ns0:rPr>
              <ns0:t xml:space="preserve">vii</ns0:t>
            </ns0:r>
          </ns0:p>
        </ns0:tc>
        <ns0:tc>
          <ns0:tcPr/>
          <ns0:p>
            <ns0:pPr>
              <ns0:pStyle ns0:val="Compact"/>
            </ns0:pPr>
            <ns0:r>
              <ns0:t xml:space="preserve">Companies applying CSR should be selective</ns0:t>
            </ns0:r>
          </ns0:p>
        </ns0:tc>
      </ns0:tr>
      <ns0:tr>
        <ns0:tc>
          <ns0:tcPr/>
          <ns0:p>
            <ns0:pPr>
              <ns0:pStyle ns0:val="Compact"/>
            </ns0:pPr>
            <ns0:r>
              <ns0:rPr>
                <ns0:b/>
                <ns0:bCs/>
              </ns0:rPr>
              <ns0:t xml:space="preserve">viii</ns0:t>
            </ns0:r>
          </ns0:p>
        </ns0:tc>
        <ns0:tc>
          <ns0:tcPr/>
          <ns0:p>
            <ns0:pPr>
              <ns0:pStyle ns0:val="Compact"/>
            </ns0:pPr>
            <ns0:r>
              <ns0:t xml:space="preserve">Reasons that business and society benefit each other</ns0:t>
            </ns0:r>
          </ns0:p>
        </ns0:tc>
      </ns0:tr>
    </ns0:tbl>
    <ns0:p>
      <ns0:pPr>
        <ns0:pStyle ns0:val="Compact"/>
        <ns0:numPr>
          <ns0:ilvl ns0:val="0"/>
          <ns0:numId ns0:val="1003"/>
        </ns0:numPr>
      </ns0:pPr>
      <ns0:r>
        <ns0:rPr>
          <ns0:b/>
          <ns0:bCs/>
        </ns0:rPr>
        <ns0:t xml:space="preserve">Bước 2:</ns0:t>
      </ns0:r>
      <ns0:r>
        <ns0:t xml:space="preserve"> </ns0:t>
      </ns0:r>
      <ns0:r>
        <ns0:t xml:space="preserve">Đọc lướt (Skimming) và Đối chiếu</ns0:t>
      </ns0:r>
    </ns0:p>
    <ns0:p>
      <ns0:pPr>
        <ns0:pStyle ns0:val="Compact"/>
        <ns0:numPr>
          <ns0:ilvl ns0:val="1"/>
          <ns0:numId ns0:val="1004"/>
        </ns0:numPr>
      </ns0:pPr>
      <ns0:r>
        <ns0:t xml:space="preserve">Dùng từ khóa từ tiêu đề để quét qua các đoạn văn tìm ý tương đồng.</ns0:t>
      </ns0:r>
    </ns0:p>
    <ns0:bookmarkEnd ns0:id="23"/>
    <ns0:bookmarkStart ns0:id="24" ns0:name="phân-tích-chi-tiết-từng-đoạn-văn"/>
    <ns0:p>
      <ns0:pPr>
        <ns0:pStyle ns0:val="Heading3"/>
      </ns0:pPr>
      <ns0:r>
        <ns0:t xml:space="preserve">2. Phân tích chi tiết từng đoạn văn</ns0:t>
      </ns0:r>
    </ns0:p>
    <ns0:p>
      <ns0:pPr>
        <ns0:pStyle ns0:val="Compact"/>
        <ns0:numPr>
          <ns0:ilvl ns0:val="0"/>
          <ns0:numId ns0:val="1005"/>
        </ns0:numPr>
      </ns0:pPr>
      <ns0:r>
        <ns0:rPr>
          <ns0:b/>
          <ns0:bCs/>
        </ns0:rPr>
        <ns0:t xml:space="preserve">Câu 14:</ns0:t>
      </ns0:r>
      <ns0:r>
        <ns0:t xml:space="preserve"> </ns0:t>
      </ns0:r>
      <ns0:r>
        <ns0:t xml:space="preserve">Paragraph A</ns0:t>
      </ns0:r>
    </ns0:p>
    <ns0:p>
      <ns0:pPr>
        <ns0:pStyle ns0:val="Compact"/>
        <ns0:numPr>
          <ns0:ilvl ns0:val="1"/>
          <ns0:numId ns0:val="1006"/>
        </ns0:numPr>
      </ns0:pPr>
      <ns0:r>
        <ns0:rPr>
          <ns0:b/>
          <ns0:bCs/>
        </ns0:rPr>
        <ns0:t xml:space="preserve">Nội dung chính:</ns0:t>
      </ns0:r>
      <ns0:r>
        <ns0:t xml:space="preserve"> </ns0:t>
      </ns0:r>
      <ns0:r>
        <ns0:t xml:space="preserve">Dựa vào từ khóa</ns0:t>
      </ns0:r>
      <ns0:r>
        <ns0:t xml:space="preserve"> </ns0:t>
      </ns0:r>
      <ns0:r>
        <ns0:t xml:space="preserve">“Drives or pressures”</ns0:t>
      </ns0:r>
      <ns0:r>
        <ns0:t xml:space="preserve"> </ns0:t>
      </ns0:r>
      <ns0:r>
        <ns0:t xml:space="preserve">và</ns0:t>
      </ns0:r>
      <ns0:r>
        <ns0:t xml:space="preserve"> </ns0:t>
      </ns0:r>
      <ns0:r>
        <ns0:t xml:space="preserve">“motivate companies”</ns0:t>
      </ns0:r>
      <ns0:r>
        <ns0:t xml:space="preserve"> </ns0:t>
      </ns0:r>
      <ns0:r>
        <ns0:t xml:space="preserve">ở tiêu đề (v), ta tìm thấy trong đoạn A các yếu tố thúc đẩy công ty như</ns0:t>
      </ns0:r>
      <ns0:r>
        <ns0:t xml:space="preserve"> </ns0:t>
      </ns0:r>
      <ns0:r>
        <ns0:t xml:space="preserve">“license to operate”</ns0:t>
      </ns0:r>
      <ns0:r>
        <ns0:t xml:space="preserve"> </ns0:t>
      </ns0:r>
      <ns0:r>
        <ns0:t xml:space="preserve">(giấy phép hoạt động từ chính phủ/cộng đồng) và</ns0:t>
      </ns0:r>
      <ns0:r>
        <ns0:t xml:space="preserve"> </ns0:t>
      </ns0:r>
      <ns0:r>
        <ns0:t xml:space="preserve">“reputation”</ns0:t>
      </ns0:r>
      <ns0:r>
        <ns0:t xml:space="preserve"> </ns0:t>
      </ns0:r>
      <ns0:r>
        <ns0:t xml:space="preserve">(danh tiếng) được dùng để</ns0:t>
      </ns0:r>
      <ns0:r>
        <ns0:t xml:space="preserve"> </ns0:t>
      </ns0:r>
      <ns0:r>
        <ns0:t xml:space="preserve">“justify CSR initiatives”</ns0:t>
      </ns0:r>
      <ns0:r>
        <ns0:t xml:space="preserve"> </ns0:t>
      </ns0:r>
      <ns0:r>
        <ns0:t xml:space="preserve">(biện minh/thúc đẩy các sáng kiến CSR).</ns0:t>
      </ns0:r>
    </ns0:p>
    <ns0:p>
      <ns0:pPr>
        <ns0:pStyle ns0:val="Compact"/>
        <ns0:numPr>
          <ns0:ilvl ns0:val="1"/>
          <ns0:numId ns0:val="1006"/>
        </ns0:numPr>
      </ns0:pPr>
      <ns0:r>
        <ns0:rPr>
          <ns0:b/>
          <ns0:bCs/>
        </ns0:rPr>
        <ns0:t xml:space="preserve">Kết luận:</ns0:t>
      </ns0:r>
      <ns0:r>
        <ns0:t xml:space="preserve"> </ns0:t>
      </ns0:r>
      <ns0:r>
        <ns0:t xml:space="preserve">Đoạn này liệt kê các động lực/áp lực khiến công ty phải làm CSR, khớp với tiêu đề (v).</ns0:t>
      </ns0:r>
    </ns0:p>
    <ns0:p>
      <ns0:pPr>
        <ns0:pStyle ns0:val="Compact"/>
        <ns0:numPr>
          <ns0:ilvl ns0:val="1"/>
          <ns0:numId ns0:val="1006"/>
        </ns0:numPr>
      </ns0:pPr>
      <ns0:r>
        <ns0:rPr>
          <ns0:b/>
          <ns0:bCs/>
        </ns0:rPr>
        <ns0:t xml:space="preserve">Đáp án:</ns0:t>
      </ns0:r>
      <ns0:r>
        <ns0:t xml:space="preserve"> </ns0:t>
      </ns0:r>
      <ns0:r>
        <ns0:t xml:space="preserve">v</ns0:t>
      </ns0:r>
    </ns0:p>
    <ns0:p>
      <ns0:pPr>
        <ns0:pStyle ns0:val="Compact"/>
        <ns0:numPr>
          <ns0:ilvl ns0:val="0"/>
          <ns0:numId ns0:val="1005"/>
        </ns0:numPr>
      </ns0:pPr>
      <ns0:r>
        <ns0:rPr>
          <ns0:b/>
          <ns0:bCs/>
        </ns0:rPr>
        <ns0:t xml:space="preserve">Câu 15:</ns0:t>
      </ns0:r>
      <ns0:r>
        <ns0:t xml:space="preserve"> </ns0:t>
      </ns0:r>
      <ns0:r>
        <ns0:t xml:space="preserve">Paragraph B</ns0:t>
      </ns0:r>
    </ns0:p>
    <ns0:p>
      <ns0:pPr>
        <ns0:pStyle ns0:val="Compact"/>
        <ns0:numPr>
          <ns0:ilvl ns0:val="1"/>
          <ns0:numId ns0:val="1007"/>
        </ns0:numPr>
      </ns0:pPr>
      <ns0:r>
        <ns0:rPr>
          <ns0:b/>
          <ns0:bCs/>
        </ns0:rPr>
        <ns0:t xml:space="preserve">Nội dung chính:</ns0:t>
      </ns0:r>
      <ns0:r>
        <ns0:t xml:space="preserve"> </ns0:t>
      </ns0:r>
      <ns0:r>
        <ns0:t xml:space="preserve">Dựa vào từ khóa</ns0:t>
      </ns0:r>
      <ns0:r>
        <ns0:t xml:space="preserve"> </ns0:t>
      </ns0:r>
      <ns0:r>
        <ns0:t xml:space="preserve">“business and society benefit each other”</ns0:t>
      </ns0:r>
      <ns0:r>
        <ns0:t xml:space="preserve"> </ns0:t>
      </ns0:r>
      <ns0:r>
        <ns0:t xml:space="preserve">ở tiêu đề (viii), ta thấy đoạn B liên tục lặp lại các câu:</ns0:t>
      </ns0:r>
      <ns0:r>
        <ns0:t xml:space="preserve"> </ns0:t>
      </ns0:r>
      <ns0:r>
        <ns0:t xml:space="preserve">“business and society need each other”</ns0:t>
      </ns0:r>
      <ns0:r>
        <ns0:t xml:space="preserve"> </ns0:t>
      </ns0:r>
      <ns0:r>
        <ns0:t xml:space="preserve">(doanh nghiệp và xã hội cần nhau),</ns0:t>
      </ns0:r>
      <ns0:r>
        <ns0:t xml:space="preserve"> </ns0:t>
      </ns0:r>
      <ns0:r>
        <ns0:t xml:space="preserve">“Successful corporations need a healthy society”</ns0:t>
      </ns0:r>
      <ns0:r>
        <ns0:t xml:space="preserve"> </ns0:t>
      </ns0:r>
      <ns0:r>
        <ns0:t xml:space="preserve">và ngược lại</ns0:t>
      </ns0:r>
      <ns0:r>
        <ns0:t xml:space="preserve"> </ns0:t>
      </ns0:r>
      <ns0:r>
        <ns0:t xml:space="preserve">“a healthy society needs successful companies”</ns0:t>
      </ns0:r>
      <ns0:r>
        <ns0:t xml:space="preserve">.</ns0:t>
      </ns0:r>
    </ns0:p>
    <ns0:p>
      <ns0:pPr>
        <ns0:pStyle ns0:val="Compact"/>
        <ns0:numPr>
          <ns0:ilvl ns0:val="1"/>
          <ns0:numId ns0:val="1007"/>
        </ns0:numPr>
      </ns0:pPr>
      <ns0:r>
        <ns0:rPr>
          <ns0:b/>
          <ns0:bCs/>
        </ns0:rPr>
        <ns0:t xml:space="preserve">Kết luận:</ns0:t>
      </ns0:r>
      <ns0:r>
        <ns0:t xml:space="preserve"> </ns0:t>
      </ns0:r>
      <ns0:r>
        <ns0:t xml:space="preserve">Nội dung giải thích lý do hai bên cần và làm lợi cho nhau, khớp với tiêu đề (viii).</ns0:t>
      </ns0:r>
    </ns0:p>
    <ns0:p>
      <ns0:pPr>
        <ns0:pStyle ns0:val="Compact"/>
        <ns0:numPr>
          <ns0:ilvl ns0:val="1"/>
          <ns0:numId ns0:val="1007"/>
        </ns0:numPr>
      </ns0:pPr>
      <ns0:r>
        <ns0:rPr>
          <ns0:b/>
          <ns0:bCs/>
        </ns0:rPr>
        <ns0:t xml:space="preserve">Đáp án:</ns0:t>
      </ns0:r>
      <ns0:r>
        <ns0:t xml:space="preserve"> </ns0:t>
      </ns0:r>
      <ns0:r>
        <ns0:t xml:space="preserve">viii</ns0:t>
      </ns0:r>
    </ns0:p>
    <ns0:p>
      <ns0:pPr>
        <ns0:pStyle ns0:val="Compact"/>
        <ns0:numPr>
          <ns0:ilvl ns0:val="0"/>
          <ns0:numId ns0:val="1005"/>
        </ns0:numPr>
      </ns0:pPr>
      <ns0:r>
        <ns0:rPr>
          <ns0:b/>
          <ns0:bCs/>
        </ns0:rPr>
        <ns0:t xml:space="preserve">Câu 16:</ns0:t>
      </ns0:r>
      <ns0:r>
        <ns0:t xml:space="preserve"> </ns0:t>
      </ns0:r>
      <ns0:r>
        <ns0:t xml:space="preserve">Paragraph C</ns0:t>
      </ns0:r>
    </ns0:p>
    <ns0:p>
      <ns0:pPr>
        <ns0:pStyle ns0:val="Compact"/>
        <ns0:numPr>
          <ns0:ilvl ns0:val="1"/>
          <ns0:numId ns0:val="1008"/>
        </ns0:numPr>
      </ns0:pPr>
      <ns0:r>
        <ns0:rPr>
          <ns0:b/>
          <ns0:bCs/>
        </ns0:rPr>
        <ns0:t xml:space="preserve">Nội dung chính:</ns0:t>
      </ns0:r>
      <ns0:r>
        <ns0:t xml:space="preserve"> </ns0:t>
      </ns0:r>
      <ns0:r>
        <ns0:t xml:space="preserve">Dựa vào từ khóa</ns0:t>
      </ns0:r>
      <ns0:r>
        <ns0:t xml:space="preserve"> </ns0:t>
      </ns0:r>
      <ns0:r>
        <ns0:t xml:space="preserve">“past illustrates”</ns0:t>
      </ns0:r>
      <ns0:r>
        <ns0:t xml:space="preserve"> </ns0:t>
      </ns0:r>
      <ns0:r>
        <ns0:t xml:space="preserve">và</ns0:t>
      </ns0:r>
      <ns0:r>
        <ns0:t xml:space="preserve"> </ns0:t>
      </ns0:r>
      <ns0:r>
        <ns0:t xml:space="preserve">“future outcomes”</ns0:t>
      </ns0:r>
      <ns0:r>
        <ns0:t xml:space="preserve"> </ns0:t>
      </ns0:r>
      <ns0:r>
        <ns0:t xml:space="preserve">ở tiêu đề (vi), ta tìm thấy đoạn C lấy ví dụ trong quá khứ về</ns0:t>
      </ns0:r>
      <ns0:r>
        <ns0:t xml:space="preserve"> </ns0:t>
      </ns0:r>
      <ns0:r>
        <ns0:t xml:space="preserve">“Asbestos… in the early 1900s”</ns0:t>
      </ns0:r>
      <ns0:r>
        <ns0:t xml:space="preserve"> </ns0:t>
      </ns0:r>
      <ns0:r>
        <ns0:t xml:space="preserve">(Amiăng đầu những năm 1900) và hậu quả là các công ty bị phá sản (</ns0:t>
      </ns0:r>
      <ns0:r>
        <ns0:t xml:space="preserve">“bankrupted”</ns0:t>
      </ns0:r>
      <ns0:r>
        <ns0:t xml:space="preserve">). Cuối đoạn nhấn mạnh công ty phải xác định</ns0:t>
      </ns0:r>
      <ns0:r>
        <ns0:t xml:space="preserve"> </ns0:t>
      </ns0:r>
      <ns0:r>
        <ns0:t xml:space="preserve">“evolving social effects of tomorrow”</ns0:t>
      </ns0:r>
      <ns0:r>
        <ns0:t xml:space="preserve"> </ns0:t>
      </ns0:r>
      <ns0:r>
        <ns0:t xml:space="preserve">(tác động xã hội của ngày mai/tương lai).</ns0:t>
      </ns0:r>
    </ns0:p>
    <ns0:p>
      <ns0:pPr>
        <ns0:pStyle ns0:val="Compact"/>
        <ns0:numPr>
          <ns0:ilvl ns0:val="1"/>
          <ns0:numId ns0:val="1008"/>
        </ns0:numPr>
      </ns0:pPr>
      <ns0:r>
        <ns0:rPr>
          <ns0:b/>
          <ns0:bCs/>
        </ns0:rPr>
        <ns0:t xml:space="preserve">Kết luận:</ns0:t>
      </ns0:r>
      <ns0:r>
        <ns0:t xml:space="preserve"> </ns0:t>
      </ns0:r>
      <ns0:r>
        <ns0:t xml:space="preserve">Quá khứ chứng minh doanh nghiệp phải lo cho tương lai, khớp với tiêu đề (vi).</ns0:t>
      </ns0:r>
    </ns0:p>
    <ns0:p>
      <ns0:pPr>
        <ns0:pStyle ns0:val="Compact"/>
        <ns0:numPr>
          <ns0:ilvl ns0:val="1"/>
          <ns0:numId ns0:val="1008"/>
        </ns0:numPr>
      </ns0:pPr>
      <ns0:r>
        <ns0:rPr>
          <ns0:b/>
          <ns0:bCs/>
        </ns0:rPr>
        <ns0:t xml:space="preserve">Đáp án:</ns0:t>
      </ns0:r>
      <ns0:r>
        <ns0:t xml:space="preserve"> </ns0:t>
      </ns0:r>
      <ns0:r>
        <ns0:t xml:space="preserve">vi</ns0:t>
      </ns0:r>
    </ns0:p>
    <ns0:p>
      <ns0:pPr>
        <ns0:pStyle ns0:val="Compact"/>
        <ns0:numPr>
          <ns0:ilvl ns0:val="0"/>
          <ns0:numId ns0:val="1005"/>
        </ns0:numPr>
      </ns0:pPr>
      <ns0:r>
        <ns0:rPr>
          <ns0:b/>
          <ns0:bCs/>
        </ns0:rPr>
        <ns0:t xml:space="preserve">Câu 17:</ns0:t>
      </ns0:r>
      <ns0:r>
        <ns0:t xml:space="preserve"> </ns0:t>
      </ns0:r>
      <ns0:r>
        <ns0:t xml:space="preserve">Paragraph D</ns0:t>
      </ns0:r>
    </ns0:p>
    <ns0:p>
      <ns0:pPr>
        <ns0:pStyle ns0:val="Compact"/>
        <ns0:numPr>
          <ns0:ilvl ns0:val="1"/>
          <ns0:numId ns0:val="1009"/>
        </ns0:numPr>
      </ns0:pPr>
      <ns0:r>
        <ns0:rPr>
          <ns0:b/>
          <ns0:bCs/>
        </ns0:rPr>
        <ns0:t xml:space="preserve">Nội dung chính:</ns0:t>
      </ns0:r>
      <ns0:r>
        <ns0:t xml:space="preserve"> </ns0:t>
      </ns0:r>
      <ns0:r>
        <ns0:t xml:space="preserve">Dựa vào từ khóa</ns0:t>
      </ns0:r>
      <ns0:r>
        <ns0:t xml:space="preserve"> </ns0:t>
      </ns0:r>
      <ns0:r>
        <ns0:t xml:space="preserve">“selective”</ns0:t>
      </ns0:r>
      <ns0:r>
        <ns0:t xml:space="preserve"> </ns0:t>
      </ns0:r>
      <ns0:r>
        <ns0:t xml:space="preserve">(chọn lọc) ở tiêu đề (vii), ta thấy đoạn D khẳng định</ns0:t>
      </ns0:r>
      <ns0:r>
        <ns0:t xml:space="preserve"> </ns0:t>
      </ns0:r>
      <ns0:r>
        <ns0:t xml:space="preserve">“No business can solve all of society’s problems”</ns0:t>
      </ns0:r>
      <ns0:r>
        <ns0:t xml:space="preserve"> </ns0:t>
      </ns0:r>
      <ns0:r>
        <ns0:t xml:space="preserve">(Không doanh nghiệp nào giải quyết được mọi vấn đề). Thay vào đó,</ns0:t>
      </ns0:r>
      <ns0:r>
        <ns0:t xml:space="preserve"> </ns0:t>
      </ns0:r>
      <ns0:r>
        <ns0:t xml:space="preserve">“each company must select issues…”</ns0:t>
      </ns0:r>
      <ns0:r>
        <ns0:t xml:space="preserve"> </ns0:t>
      </ns0:r>
      <ns0:r>
        <ns0:t xml:space="preserve">(mỗi công ty phải chọn lọc các vấn đề).</ns0:t>
      </ns0:r>
    </ns0:p>
    <ns0:p>
      <ns0:pPr>
        <ns0:pStyle ns0:val="Compact"/>
        <ns0:numPr>
          <ns0:ilvl ns0:val="1"/>
          <ns0:numId ns0:val="1009"/>
        </ns0:numPr>
      </ns0:pPr>
      <ns0:r>
        <ns0:rPr>
          <ns0:b/>
          <ns0:bCs/>
        </ns0:rPr>
        <ns0:t xml:space="preserve">Kết luận:</ns0:t>
      </ns0:r>
      <ns0:r>
        <ns0:t xml:space="preserve"> </ns0:t>
      </ns0:r>
      <ns0:r>
        <ns0:t xml:space="preserve">Nhấn mạnh sự chọn lọc trong CSR, khớp với tiêu đề (vii).</ns0:t>
      </ns0:r>
    </ns0:p>
    <ns0:p>
      <ns0:pPr>
        <ns0:pStyle ns0:val="Compact"/>
        <ns0:numPr>
          <ns0:ilvl ns0:val="1"/>
          <ns0:numId ns0:val="1009"/>
        </ns0:numPr>
      </ns0:pPr>
      <ns0:r>
        <ns0:rPr>
          <ns0:b/>
          <ns0:bCs/>
        </ns0:rPr>
        <ns0:t xml:space="preserve">Đáp án:</ns0:t>
      </ns0:r>
      <ns0:r>
        <ns0:t xml:space="preserve"> </ns0:t>
      </ns0:r>
      <ns0:r>
        <ns0:t xml:space="preserve">vii</ns0:t>
      </ns0:r>
    </ns0:p>
    <ns0:p>
      <ns0:pPr>
        <ns0:pStyle ns0:val="Compact"/>
        <ns0:numPr>
          <ns0:ilvl ns0:val="0"/>
          <ns0:numId ns0:val="1005"/>
        </ns0:numPr>
      </ns0:pPr>
      <ns0:r>
        <ns0:rPr>
          <ns0:b/>
          <ns0:bCs/>
        </ns0:rPr>
        <ns0:t xml:space="preserve">Câu 18:</ns0:t>
      </ns0:r>
      <ns0:r>
        <ns0:t xml:space="preserve"> </ns0:t>
      </ns0:r>
      <ns0:r>
        <ns0:t xml:space="preserve">Paragraph E</ns0:t>
      </ns0:r>
    </ns0:p>
    <ns0:p>
      <ns0:pPr>
        <ns0:pStyle ns0:val="Compact"/>
        <ns0:numPr>
          <ns0:ilvl ns0:val="1"/>
          <ns0:numId ns0:val="1010"/>
        </ns0:numPr>
      </ns0:pPr>
      <ns0:r>
        <ns0:rPr>
          <ns0:b/>
          <ns0:bCs/>
        </ns0:rPr>
        <ns0:t xml:space="preserve">Nội dung chính:</ns0:t>
      </ns0:r>
      <ns0:r>
        <ns0:t xml:space="preserve"> </ns0:t>
      </ns0:r>
      <ns0:r>
        <ns0:t xml:space="preserve">Dựa vào từ khóa</ns0:t>
      </ns0:r>
      <ns0:r>
        <ns0:t xml:space="preserve"> </ns0:t>
      </ns0:r>
      <ns0:r>
        <ns0:t xml:space="preserve">“without a financial gain”</ns0:t>
      </ns0:r>
      <ns0:r>
        <ns0:t xml:space="preserve"> </ns0:t>
      </ns0:r>
      <ns0:r>
        <ns0:t xml:space="preserve">(không có lợi ích tài chính) ở tiêu đề (iii), ta đọc về chương trình của GE ở đoạn E. Dù chương trình rất tốt, nhưng cuối đoạn chốt lại:</ns0:t>
      </ns0:r>
      <ns0:r>
        <ns0:t xml:space="preserve"> </ns0:t>
      </ns0:r>
      <ns0:r>
        <ns0:t xml:space="preserve">“remains incidental to the company’s business, and the direct effect on GE’s recruiting and retention is modest”</ns0:t>
      </ns0:r>
      <ns0:r>
        <ns0:t xml:space="preserve"> </ns0:t>
      </ns0:r>
      <ns0:r>
        <ns0:t xml:space="preserve">(chỉ là phụ đối với kinh doanh, hiệu quả trực tiếp khiêm tốn).</ns0:t>
      </ns0:r>
    </ns0:p>
    <ns0:p>
      <ns0:pPr>
        <ns0:pStyle ns0:val="Compact"/>
        <ns0:numPr>
          <ns0:ilvl ns0:val="1"/>
          <ns0:numId ns0:val="1010"/>
        </ns0:numPr>
      </ns0:pPr>
      <ns0:r>
        <ns0:rPr>
          <ns0:b/>
          <ns0:bCs/>
        </ns0:rPr>
        <ns0:t xml:space="preserve">Kết luận:</ns0:t>
      </ns0:r>
      <ns0:r>
        <ns0:t xml:space="preserve"> </ns0:t>
      </ns0:r>
      <ns0:r>
        <ns0:t xml:space="preserve">Sáng kiến này không mang lại lợi ích kinh tế/tài chính rõ rệt cho công ty, khớp với tiêu đề (iii).</ns0:t>
      </ns0:r>
    </ns0:p>
    <ns0:p>
      <ns0:pPr>
        <ns0:pStyle ns0:val="Compact"/>
        <ns0:numPr>
          <ns0:ilvl ns0:val="1"/>
          <ns0:numId ns0:val="1010"/>
        </ns0:numPr>
      </ns0:pPr>
      <ns0:r>
        <ns0:rPr>
          <ns0:b/>
          <ns0:bCs/>
        </ns0:rPr>
        <ns0:t xml:space="preserve">Đáp án:</ns0:t>
      </ns0:r>
      <ns0:r>
        <ns0:t xml:space="preserve"> </ns0:t>
      </ns0:r>
      <ns0:r>
        <ns0:t xml:space="preserve">iii</ns0:t>
      </ns0:r>
    </ns0:p>
    <ns0:p>
      <ns0:pPr>
        <ns0:pStyle ns0:val="Compact"/>
        <ns0:numPr>
          <ns0:ilvl ns0:val="0"/>
          <ns0:numId ns0:val="1005"/>
        </ns0:numPr>
      </ns0:pPr>
      <ns0:r>
        <ns0:rPr>
          <ns0:b/>
          <ns0:bCs/>
        </ns0:rPr>
        <ns0:t xml:space="preserve">Câu 19:</ns0:t>
      </ns0:r>
      <ns0:r>
        <ns0:t xml:space="preserve"> </ns0:t>
      </ns0:r>
      <ns0:r>
        <ns0:t xml:space="preserve">Paragraph F</ns0:t>
      </ns0:r>
    </ns0:p>
    <ns0:p>
      <ns0:pPr>
        <ns0:pStyle ns0:val="Compact"/>
        <ns0:numPr>
          <ns0:ilvl ns0:val="1"/>
          <ns0:numId ns0:val="1011"/>
        </ns0:numPr>
      </ns0:pPr>
      <ns0:r>
        <ns0:rPr>
          <ns0:b/>
          <ns0:bCs/>
        </ns0:rPr>
        <ns0:t xml:space="preserve">Nội dung chính:</ns0:t>
      </ns0:r>
      <ns0:r>
        <ns0:t xml:space="preserve"> </ns0:t>
      </ns0:r>
      <ns0:r>
        <ns0:t xml:space="preserve">Dựa vào từ khóa</ns0:t>
      </ns0:r>
      <ns0:r>
        <ns0:t xml:space="preserve"> </ns0:t>
      </ns0:r>
      <ns0:r>
        <ns0:t xml:space="preserve">“help one business to expand”</ns0:t>
      </ns0:r>
      <ns0:r>
        <ns0:t xml:space="preserve"> </ns0:t>
      </ns0:r>
      <ns0:r>
        <ns0:t xml:space="preserve">(giúp doanh nghiệp mở rộng) ở tiêu đề (i), ta thấy đoạn F nói về Microsoft. Việc thiếu nhân lực IT là</ns0:t>
      </ns0:r>
      <ns0:r>
        <ns0:t xml:space="preserve"> </ns0:t>
      </ns0:r>
      <ns0:r>
        <ns0:t xml:space="preserve">“constraint on Microsoft’s growth”</ns0:t>
      </ns0:r>
      <ns0:r>
        <ns0:t xml:space="preserve"> </ns0:t>
      </ns0:r>
      <ns0:r>
        <ns0:t xml:space="preserve">(rào cản cho sự tăng trưởng/mở rộng). Chương trình CSR này giúp giải quyết vấn đề đó và có</ns0:t>
      </ns0:r>
      <ns0:r>
        <ns0:t xml:space="preserve"> </ns0:t>
      </ns0:r>
      <ns0:r>
        <ns0:t xml:space="preserve">“direct – and potentially significant – impact on the company”</ns0:t>
      </ns0:r>
      <ns0:r>
        <ns0:t xml:space="preserve"> </ns0:t>
      </ns0:r>
      <ns0:r>
        <ns0:t xml:space="preserve">(tác động trực tiếp và đáng kể đến công ty).</ns0:t>
      </ns0:r>
    </ns0:p>
    <ns0:p>
      <ns0:pPr>
        <ns0:pStyle ns0:val="Compact"/>
        <ns0:numPr>
          <ns0:ilvl ns0:val="1"/>
          <ns0:numId ns0:val="1011"/>
        </ns0:numPr>
      </ns0:pPr>
      <ns0:r>
        <ns0:rPr>
          <ns0:b/>
          <ns0:bCs/>
        </ns0:rPr>
        <ns0:t xml:space="preserve">Kết luận:</ns0:t>
      </ns0:r>
      <ns0:r>
        <ns0:t xml:space="preserve"> </ns0:t>
      </ns0:r>
      <ns0:r>
        <ns0:t xml:space="preserve">CSR giúp công ty tháo gỡ rào cản để phát triển, khớp với tiêu đề (i).</ns0:t>
      </ns0:r>
    </ns0:p>
    <ns0:p>
      <ns0:pPr>
        <ns0:pStyle ns0:val="Compact"/>
        <ns0:numPr>
          <ns0:ilvl ns0:val="1"/>
          <ns0:numId ns0:val="1011"/>
        </ns0:numPr>
      </ns0:pPr>
      <ns0:r>
        <ns0:rPr>
          <ns0:b/>
          <ns0:bCs/>
        </ns0:rPr>
        <ns0:t xml:space="preserve">Đáp án:</ns0:t>
      </ns0:r>
      <ns0:r>
        <ns0:t xml:space="preserve"> </ns0:t>
      </ns0:r>
      <ns0:r>
        <ns0:t xml:space="preserve">i</ns0:t>
      </ns0:r>
    </ns0:p>
    <ns0:p>
      <ns0:pPr>
        <ns0:pStyle ns0:val="Compact"/>
        <ns0:numPr>
          <ns0:ilvl ns0:val="0"/>
          <ns0:numId ns0:val="1005"/>
        </ns0:numPr>
      </ns0:pPr>
      <ns0:r>
        <ns0:rPr>
          <ns0:b/>
          <ns0:bCs/>
        </ns0:rPr>
        <ns0:t xml:space="preserve">Câu 20:</ns0:t>
      </ns0:r>
      <ns0:r>
        <ns0:t xml:space="preserve"> </ns0:t>
      </ns0:r>
      <ns0:r>
        <ns0:t xml:space="preserve">Paragraph G</ns0:t>
      </ns0:r>
    </ns0:p>
    <ns0:p>
      <ns0:pPr>
        <ns0:pStyle ns0:val="Compact"/>
        <ns0:numPr>
          <ns0:ilvl ns0:val="1"/>
          <ns0:numId ns0:val="1012"/>
        </ns0:numPr>
      </ns0:pPr>
      <ns0:r>
        <ns0:rPr>
          <ns0:b/>
          <ns0:bCs/>
        </ns0:rPr>
        <ns0:t xml:space="preserve">Nội dung chính:</ns0:t>
      </ns0:r>
      <ns0:r>
        <ns0:t xml:space="preserve"> </ns0:t>
      </ns0:r>
      <ns0:r>
        <ns0:t xml:space="preserve">Dựa vào từ khóa</ns0:t>
      </ns0:r>
      <ns0:r>
        <ns0:t xml:space="preserve"> </ns0:t>
      </ns0:r>
      <ns0:r>
        <ns0:t xml:space="preserve">“many aspects”</ns0:t>
      </ns0:r>
      <ns0:r>
        <ns0:t xml:space="preserve"> </ns0:t>
      </ns0:r>
      <ns0:r>
        <ns0:t xml:space="preserve">(nhiều khía cạnh) ở tiêu đề (ii), ta thấy đoạn G liệt kê hàng loạt hoạt động của Whole Foods: từ</ns0:t>
      </ns0:r>
      <ns0:r>
        <ns0:t xml:space="preserve"> </ns0:t>
      </ns0:r>
      <ns0:r>
        <ns0:t xml:space="preserve">“sourcing”</ns0:t>
      </ns0:r>
      <ns0:r>
        <ns0:t xml:space="preserve"> </ns0:t>
      </ns0:r>
      <ns0:r>
        <ns0:t xml:space="preserve">(nguồn cung),</ns0:t>
      </ns0:r>
      <ns0:r>
        <ns0:t xml:space="preserve"> </ns0:t>
      </ns0:r>
      <ns0:r>
        <ns0:t xml:space="preserve">“products made internally”</ns0:t>
      </ns0:r>
      <ns0:r>
        <ns0:t xml:space="preserve"> </ns0:t>
      </ns0:r>
      <ns0:r>
        <ns0:t xml:space="preserve">(sản phẩm nội bộ),</ns0:t>
      </ns0:r>
      <ns0:r>
        <ns0:t xml:space="preserve"> </ns0:t>
      </ns0:r>
      <ns0:r>
        <ns0:t xml:space="preserve">“stores”</ns0:t>
      </ns0:r>
      <ns0:r>
        <ns0:t xml:space="preserve"> </ns0:t>
      </ns0:r>
      <ns0:r>
        <ns0:t xml:space="preserve">(cửa hàng),</ns0:t>
      </ns0:r>
      <ns0:r>
        <ns0:t xml:space="preserve"> </ns0:t>
      </ns0:r>
      <ns0:r>
        <ns0:t xml:space="preserve">“vehicles”</ns0:t>
      </ns0:r>
      <ns0:r>
        <ns0:t xml:space="preserve"> </ns0:t>
      </ns0:r>
      <ns0:r>
        <ns0:t xml:space="preserve">(xe cộ), đến</ns0:t>
      </ns0:r>
      <ns0:r>
        <ns0:t xml:space="preserve"> </ns0:t>
      </ns0:r>
      <ns0:r>
        <ns0:t xml:space="preserve">“cleaning products”</ns0:t>
      </ns0:r>
      <ns0:r>
        <ns0:t xml:space="preserve"> </ns0:t>
      </ns0:r>
      <ns0:r>
        <ns0:t xml:space="preserve">(sản phẩm làm sạch). Cuối đoạn chốt:</ns0:t>
      </ns0:r>
      <ns0:r>
        <ns0:t xml:space="preserve"> </ns0:t>
      </ns0:r>
      <ns0:r>
        <ns0:t xml:space="preserve">“nearly every aspect of the company’s value chain”</ns0:t>
      </ns0:r>
      <ns0:r>
        <ns0:t xml:space="preserve"> </ns0:t>
      </ns0:r>
      <ns0:r>
        <ns0:t xml:space="preserve">(gần như mọi khía cạnh).</ns0:t>
      </ns0:r>
    </ns0:p>
    <ns0:p>
      <ns0:pPr>
        <ns0:pStyle ns0:val="Compact"/>
        <ns0:numPr>
          <ns0:ilvl ns0:val="1"/>
          <ns0:numId ns0:val="1012"/>
        </ns0:numPr>
      </ns0:pPr>
      <ns0:r>
        <ns0:rPr>
          <ns0:b/>
          <ns0:bCs/>
        </ns0:rPr>
        <ns0:t xml:space="preserve">Kết luận:</ns0:t>
      </ns0:r>
      <ns0:r>
        <ns0:t xml:space="preserve"> </ns0:t>
      </ns0:r>
      <ns0:r>
        <ns0:t xml:space="preserve">CSR được áp dụng vào rất nhiều khía cạnh kinh doanh, khớp với tiêu đề (ii).</ns0:t>
      </ns0:r>
    </ns0:p>
    <ns0:p>
      <ns0:pPr>
        <ns0:pStyle ns0:val="Compact"/>
        <ns0:numPr>
          <ns0:ilvl ns0:val="1"/>
          <ns0:numId ns0:val="1012"/>
        </ns0:numPr>
      </ns0:pPr>
      <ns0:r>
        <ns0:rPr>
          <ns0:b/>
          <ns0:bCs/>
        </ns0:rPr>
        <ns0:t xml:space="preserve">Đáp án:</ns0:t>
      </ns0:r>
      <ns0:r>
        <ns0:t xml:space="preserve"> </ns0:t>
      </ns0:r>
      <ns0:r>
        <ns0:t xml:space="preserve">ii</ns0:t>
      </ns0:r>
    </ns0:p>
    <ns0:bookmarkEnd ns0:id="24"/>
    <ns0:bookmarkEnd ns0:id="25"/>
    <ns0:bookmarkStart ns0:id="26" ns0:name="phần-ii-câu-hỏi-21-22-summary-completion"/>
    <ns0:p>
      <ns0:pPr>
        <ns0:pStyle ns0:val="Heading2"/>
      </ns0:pPr>
      <ns0:r>
        <ns0:t xml:space="preserve">Phần II: Câu hỏi 21-22 (Summary Completion)</ns0:t>
      </ns0:r>
    </ns0:p>
    <ns0:p>
      <ns0:pPr>
        <ns0:pStyle ns0:val="CDNote"/>
      </ns0:pPr>
      <ns0:r>
        <ns0:t xml:space="preserve">Yêu cầu: Hoàn thành bản tóm tắt với giới hạn KHÔNG QUÁ 2 TỪ.</ns0:t>
      </ns0:r>
    </ns0:p>
    <ns0:p>
      <ns0:pPr>
        <ns0:pStyle ns0:val="CDSection"/>
      </ns0:pPr>
      <ns0:r>
        <ns0:t xml:space="preserve">Chúng ta cần xác định loại từ cần điền dựa trên ngữ pháp và dùng từ khóa trong câu hỏi để định vị thông tin.</ns0:t>
      </ns0:r>
    </ns0:p>
    <ns0:p>
      <ns0:pPr>
        <ns0:pStyle ns0:val="Compact"/>
        <ns0:numPr>
          <ns0:ilvl ns0:val="0"/>
          <ns0:numId ns0:val="1013"/>
        </ns0:numPr>
      </ns0:pPr>
      <ns0:r>
        <ns0:rPr>
          <ns0:b/>
          <ns0:bCs/>
        </ns0:rPr>
        <ns0:t xml:space="preserve">(21)</ns0:t>
      </ns0:r>
      <ns0:r>
        <ns0:t xml:space="preserve"> </ns0:t>
      </ns0:r>
      <ns0:r>
        <ns0:t xml:space="preserve">Corporations workers’ productivity generally needs health care, Education, and given 21………………………</ns0:t>
      </ns0:r>
    </ns0:p>
    <ns0:p>
      <ns0:pPr>
        <ns0:pStyle ns0:val="Compact"/>
        <ns0:numPr>
          <ns0:ilvl ns0:val="1"/>
          <ns0:numId ns0:val="1014"/>
        </ns0:numPr>
      </ns0:pPr>
      <ns0:r>
        <ns0:rPr>
          <ns0:b/>
          <ns0:bCs/>
        </ns0:rPr>
        <ns0:t xml:space="preserve">Từ khóa:</ns0:t>
      </ns0:r>
      <ns0:r>
        <ns0:t xml:space="preserve"> </ns0:t>
      </ns0:r>
      <ns0:r>
        <ns0:t xml:space="preserve">“productivity”</ns0:t>
      </ns0:r>
      <ns0:r>
        <ns0:t xml:space="preserve">,</ns0:t>
      </ns0:r>
      <ns0:r>
        <ns0:t xml:space="preserve"> </ns0:t>
      </ns0:r>
      <ns0:r>
        <ns0:t xml:space="preserve">“health care”</ns0:t>
      </ns0:r>
      <ns0:r>
        <ns0:t xml:space="preserve">,</ns0:t>
      </ns0:r>
      <ns0:r>
        <ns0:t xml:space="preserve"> </ns0:t>
      </ns0:r>
      <ns0:r>
        <ns0:t xml:space="preserve">“Education”</ns0:t>
      </ns0:r>
      <ns0:r>
        <ns0:t xml:space="preserve">.</ns0:t>
      </ns0:r>
    </ns0:p>
    <ns0:p>
      <ns0:pPr>
        <ns0:pStyle ns0:val="Compact"/>
        <ns0:numPr>
          <ns0:ilvl ns0:val="1"/>
          <ns0:numId ns0:val="1014"/>
        </ns0:numPr>
      </ns0:pPr>
      <ns0:r>
        <ns0:rPr>
          <ns0:b/>
          <ns0:bCs/>
        </ns0:rPr>
        <ns0:t xml:space="preserve">Dự đoán:</ns0:t>
      </ns0:r>
      <ns0:r>
        <ns0:t xml:space="preserve"> </ns0:t>
      </ns0:r>
      <ns0:r>
        <ns0:t xml:space="preserve">Cần một danh từ song song với</ns0:t>
      </ns0:r>
      <ns0:r>
        <ns0:t xml:space="preserve"> </ns0:t>
      </ns0:r>
      <ns0:r>
        <ns0:t xml:space="preserve">“health care”</ns0:t>
      </ns0:r>
      <ns0:r>
        <ns0:t xml:space="preserve"> </ns0:t>
      </ns0:r>
      <ns0:r>
        <ns0:t xml:space="preserve">và</ns0:t>
      </ns0:r>
      <ns0:r>
        <ns0:t xml:space="preserve"> </ns0:t>
      </ns0:r>
      <ns0:r>
        <ns0:t xml:space="preserve">“Education”</ns0:t>
      </ns0:r>
      <ns0:r>
        <ns0:t xml:space="preserve">.</ns0:t>
      </ns0:r>
    </ns0:p>
    <ns0:p>
      <ns0:pPr>
        <ns0:pStyle ns0:val="Compact"/>
        <ns0:numPr>
          <ns0:ilvl ns0:val="1"/>
          <ns0:numId ns0:val="1014"/>
        </ns0:numPr>
      </ns0:pPr>
      <ns0:r>
        <ns0:rPr>
          <ns0:b/>
          <ns0:bCs/>
        </ns0:rPr>
        <ns0:t xml:space="preserve">Định vị:</ns0:t>
      </ns0:r>
      <ns0:r>
        <ns0:t xml:space="preserve"> </ns0:t>
      </ns0:r>
      <ns0:r>
        <ns0:t xml:space="preserve">Dùng các từ khóa trên quét bài đọc, ta tìm thấy ở Đoạn B:</ns0:t>
      </ns0:r>
      <ns0:r>
        <ns0:t xml:space="preserve"> </ns0:t>
      </ns0:r>
      <ns0:r>
        <ns0:t xml:space="preserve">“Education, health care, and equal opportunity are essential to a productive workforce.”</ns0:t>
      </ns0:r>
    </ns0:p>
    <ns0:p>
      <ns0:pPr>
        <ns0:pStyle ns0:val="Compact"/>
        <ns0:numPr>
          <ns0:ilvl ns0:val="0"/>
          <ns0:numId ns0:val="1013"/>
        </ns0:numPr>
      </ns0:pPr>
      <ns0:r>
        <ns0:rPr>
          <ns0:b/>
          <ns0:bCs/>
        </ns0:rPr>
        <ns0:t xml:space="preserve">(22)</ns0:t>
      </ns0:r>
      <ns0:r>
        <ns0:t xml:space="preserve"> </ns0:t>
      </ns0:r>
      <ns0:r>
        <ns0:t xml:space="preserve">Improvement of the safety standard can reduce the 22……………………… of accidents in the workplace.</ns0:t>
      </ns0:r>
    </ns0:p>
    <ns0:p>
      <ns0:pPr>
        <ns0:pStyle ns0:val="Compact"/>
        <ns0:numPr>
          <ns0:ilvl ns0:val="1"/>
          <ns0:numId ns0:val="1015"/>
        </ns0:numPr>
      </ns0:pPr>
      <ns0:r>
        <ns0:rPr>
          <ns0:b/>
          <ns0:bCs/>
        </ns0:rPr>
        <ns0:t xml:space="preserve">Từ khóa:</ns0:t>
      </ns0:r>
      <ns0:r>
        <ns0:t xml:space="preserve"> </ns0:t>
      </ns0:r>
      <ns0:r>
        <ns0:t xml:space="preserve">“reduce”</ns0:t>
      </ns0:r>
      <ns0:r>
        <ns0:t xml:space="preserve">,</ns0:t>
      </ns0:r>
      <ns0:r>
        <ns0:t xml:space="preserve"> </ns0:t>
      </ns0:r>
      <ns0:r>
        <ns0:t xml:space="preserve">“accidents”</ns0:t>
      </ns0:r>
      <ns0:r>
        <ns0:t xml:space="preserve">,</ns0:t>
      </ns0:r>
      <ns0:r>
        <ns0:t xml:space="preserve"> </ns0:t>
      </ns0:r>
      <ns0:r>
        <ns0:t xml:space="preserve">“workplace”</ns0:t>
      </ns0:r>
      <ns0:r>
        <ns0:t xml:space="preserve">.</ns0:t>
      </ns0:r>
    </ns0:p>
    <ns0:p>
      <ns0:pPr>
        <ns0:pStyle ns0:val="Compact"/>
        <ns0:numPr>
          <ns0:ilvl ns0:val="1"/>
          <ns0:numId ns0:val="1015"/>
        </ns0:numPr>
      </ns0:pPr>
      <ns0:r>
        <ns0:rPr>
          <ns0:b/>
          <ns0:bCs/>
        </ns0:rPr>
        <ns0:t xml:space="preserve">Dự đoán:</ns0:t>
      </ns0:r>
      <ns0:r>
        <ns0:t xml:space="preserve"> </ns0:t>
      </ns0:r>
      <ns0:r>
        <ns0:t xml:space="preserve">Cần một danh từ chỉ thứ bị giảm đi liên quan đến tai nạn.</ns0:t>
      </ns0:r>
    </ns0:p>
    <ns0:p>
      <ns0:pPr>
        <ns0:pStyle ns0:val="Compact"/>
        <ns0:numPr>
          <ns0:ilvl ns0:val="1"/>
          <ns0:numId ns0:val="1015"/>
        </ns0:numPr>
      </ns0:pPr>
      <ns0:r>
        <ns0:rPr>
          <ns0:b/>
          <ns0:bCs/>
        </ns0:rPr>
        <ns0:t xml:space="preserve">Định vị:</ns0:t>
      </ns0:r>
      <ns0:r>
        <ns0:t xml:space="preserve"> </ns0:t>
      </ns0:r>
      <ns0:r>
        <ns0:t xml:space="preserve">Tiếp tục ở Đoạn B:</ns0:t>
      </ns0:r>
      <ns0:r>
        <ns0:t xml:space="preserve"> </ns0:t>
      </ns0:r>
      <ns0:r>
        <ns0:t xml:space="preserve">“Safe products and working conditions not only attract customers but lower the internal costs of accidents.”</ns0:t>
      </ns0:r>
      <ns0:r>
        <ns0:t xml:space="preserve"> </ns0:t>
      </ns0:r>
      <ns0:r>
        <ns0:t xml:space="preserve">(</ns0:t>
      </ns0:r>
      <ns0:r>
        <ns0:t xml:space="preserve">“lower”</ns0:t>
      </ns0:r>
      <ns0:r>
        <ns0:t xml:space="preserve"> </ns0:t>
      </ns0:r>
      <ns0:r>
        <ns0:t xml:space="preserve">=</ns0:t>
      </ns0:r>
      <ns0:r>
        <ns0:t xml:space="preserve"> </ns0:t>
      </ns0:r>
      <ns0:r>
        <ns0:t xml:space="preserve">“reduce”</ns0:t>
      </ns0:r>
      <ns0:r>
        <ns0:t xml:space="preserve">).</ns0:t>
      </ns0:r>
    </ns0:p>
    <ns0:bookmarkEnd ns0:id="26"/>
    <ns0:bookmarkStart ns0:id="27" ns0:name="phần-iii-câu-hỏi-23-26-matching-features"/>
    <ns0:p>
      <ns0:pPr>
        <ns0:pStyle ns0:val="Heading2"/>
      </ns0:pPr>
      <ns0:r>
        <ns0:t xml:space="preserve">Phần III: Câu hỏi 23-26 (Matching Features)</ns0:t>
      </ns0:r>
    </ns0:p>
    <ns0:p>
      <ns0:pPr>
        <ns0:pStyle ns0:val="CDNote"/>
      </ns0:pPr>
      <ns0:r>
        <ns0:t xml:space="preserve">Yêu cầu: Nối thông tin/hành động với đúng tên công ty (A. General Electronics, B. Microsoft, C. Whole foods market).</ns0:t>
      </ns0:r>
    </ns0:p>
    <ns0:p>
      <ns0:pPr>
        <ns0:pStyle ns0:val="CDSection"/>
      </ns0:pPr>
      <ns0:r>
        <ns0:t xml:space="preserve">Sử dụng từ khóa trong từng câu hỏi để tìm kiếm thông tin tương ứng trong các đoạn văn nói về 3 công ty (Đoạn E: GE, Đoạn F: Microsoft, Đoạn G: Whole Foods).</ns0:t>
      </ns0:r>
    </ns0:p>
    <ns0:p>
      <ns0:pPr>
        <ns0:pStyle ns0:val="Compact"/>
        <ns0:numPr>
          <ns0:ilvl ns0:val="0"/>
          <ns0:numId ns0:val="1016"/>
        </ns0:numPr>
      </ns0:pPr>
      <ns0:r>
        <ns0:rPr>
          <ns0:b/>
          <ns0:bCs/>
        </ns0:rPr>
        <ns0:t xml:space="preserve">(23)</ns0:t>
      </ns0:r>
      <ns0:r>
        <ns0:t xml:space="preserve"> </ns0:t>
      </ns0:r>
      <ns0:r>
        <ns0:t xml:space="preserve">The disposable waste</ns0:t>
      </ns0:r>
    </ns0:p>
    <ns0:p>
      <ns0:pPr>
        <ns0:pStyle ns0:val="Compact"/>
        <ns0:numPr>
          <ns0:ilvl ns0:val="1"/>
          <ns0:numId ns0:val="1017"/>
        </ns0:numPr>
      </ns0:pPr>
      <ns0:r>
        <ns0:rPr>
          <ns0:b/>
          <ns0:bCs/>
        </ns0:rPr>
        <ns0:t xml:space="preserve">Từ khóa:</ns0:t>
      </ns0:r>
      <ns0:r>
        <ns0:t xml:space="preserve"> </ns0:t>
      </ns0:r>
      <ns0:r>
        <ns0:t xml:space="preserve">“disposable waste”</ns0:t>
      </ns0:r>
      <ns0:r>
        <ns0:t xml:space="preserve"> </ns0:t>
      </ns0:r>
      <ns0:r>
        <ns0:t xml:space="preserve">(rác thải có thể xử lý/phân hủy).</ns0:t>
      </ns0:r>
    </ns0:p>
    <ns0:p>
      <ns0:pPr>
        <ns0:pStyle ns0:val="Compact"/>
        <ns0:numPr>
          <ns0:ilvl ns0:val="1"/>
          <ns0:numId ns0:val="1017"/>
        </ns0:numPr>
      </ns0:pPr>
      <ns0:r>
        <ns0:rPr>
          <ns0:b/>
          <ns0:bCs/>
        </ns0:rPr>
        <ns0:t xml:space="preserve">Định vị:</ns0:t>
      </ns0:r>
      <ns0:r>
        <ns0:t xml:space="preserve"> </ns0:t>
      </ns0:r>
      <ns0:r>
        <ns0:t xml:space="preserve">Quét tìm từ khóa liên quan đến rác thải. Ở Đoạn G (Whole Foods), ta thấy câu:</ns0:t>
      </ns0:r>
      <ns0:r>
        <ns0:t xml:space="preserve"> </ns0:t>
      </ns0:r>
      <ns0:r>
        <ns0:t xml:space="preserve">“Spoiled produce and biodegradable waste are trucked to regional centers for composting.”</ns0:t>
      </ns0:r>
    </ns0:p>
    <ns0:p>
      <ns0:pPr>
        <ns0:pStyle ns0:val="Compact"/>
        <ns0:numPr>
          <ns0:ilvl ns0:val="1"/>
          <ns0:numId ns0:val="1017"/>
        </ns0:numPr>
      </ns0:pPr>
      <ns0:r>
        <ns0:rPr>
          <ns0:b/>
          <ns0:bCs/>
        </ns0:rPr>
        <ns0:t xml:space="preserve">Đáp án:</ns0:t>
      </ns0:r>
      <ns0:r>
        <ns0:t xml:space="preserve"> </ns0:t>
      </ns0:r>
      <ns0:r>
        <ns0:t xml:space="preserve">C</ns0:t>
      </ns0:r>
    </ns0:p>
    <ns0:p>
      <ns0:pPr>
        <ns0:pStyle ns0:val="Compact"/>
        <ns0:numPr>
          <ns0:ilvl ns0:val="0"/>
          <ns0:numId ns0:val="1016"/>
        </ns0:numPr>
      </ns0:pPr>
      <ns0:r>
        <ns0:rPr>
          <ns0:b/>
          <ns0:bCs/>
        </ns0:rPr>
        <ns0:t xml:space="preserve">(24)</ns0:t>
      </ns0:r>
      <ns0:r>
        <ns0:t xml:space="preserve"> </ns0:t>
      </ns0:r>
      <ns0:r>
        <ns0:t xml:space="preserve">The way company purchases as goods</ns0:t>
      </ns0:r>
    </ns0:p>
    <ns0:p>
      <ns0:pPr>
        <ns0:pStyle ns0:val="Compact"/>
        <ns0:numPr>
          <ns0:ilvl ns0:val="1"/>
          <ns0:numId ns0:val="1018"/>
        </ns0:numPr>
      </ns0:pPr>
      <ns0:r>
        <ns0:rPr>
          <ns0:b/>
          <ns0:bCs/>
        </ns0:rPr>
        <ns0:t xml:space="preserve">Từ khóa:</ns0:t>
      </ns0:r>
      <ns0:r>
        <ns0:t xml:space="preserve"> </ns0:t>
      </ns0:r>
      <ns0:r>
        <ns0:t xml:space="preserve">“purchases”</ns0:t>
      </ns0:r>
      <ns0:r>
        <ns0:t xml:space="preserve">,</ns0:t>
      </ns0:r>
      <ns0:r>
        <ns0:t xml:space="preserve"> </ns0:t>
      </ns0:r>
      <ns0:r>
        <ns0:t xml:space="preserve">“goods”</ns0:t>
      </ns0:r>
      <ns0:r>
        <ns0:t xml:space="preserve"> </ns0:t>
      </ns0:r>
      <ns0:r>
        <ns0:t xml:space="preserve">(cách mua hàng hóa).</ns0:t>
      </ns0:r>
    </ns0:p>
    <ns0:p>
      <ns0:pPr>
        <ns0:pStyle ns0:val="Compact"/>
        <ns0:numPr>
          <ns0:ilvl ns0:val="1"/>
          <ns0:numId ns0:val="1018"/>
        </ns0:numPr>
      </ns0:pPr>
      <ns0:r>
        <ns0:rPr>
          <ns0:b/>
          <ns0:bCs/>
        </ns0:rPr>
        <ns0:t xml:space="preserve">Định vị:</ns0:t>
      </ns0:r>
      <ns0:r>
        <ns0:t xml:space="preserve"> </ns0:t>
      </ns0:r>
      <ns0:r>
        <ns0:t xml:space="preserve">Quét tìm từ khóa liên quan đến mua bán/nhập hàng. Ở Đoạn G (Whole Foods), ta thấy:</ns0:t>
      </ns0:r>
      <ns0:r>
        <ns0:t xml:space="preserve"> </ns0:t>
      </ns0:r>
      <ns0:r>
        <ns0:t xml:space="preserve">“The company’s sourcing emphasizes purchases from local farmers through each store’s procurement process.”</ns0:t>
      </ns0:r>
    </ns0:p>
    <ns0:p>
      <ns0:pPr>
        <ns0:pStyle ns0:val="Compact"/>
        <ns0:numPr>
          <ns0:ilvl ns0:val="1"/>
          <ns0:numId ns0:val="1018"/>
        </ns0:numPr>
      </ns0:pPr>
      <ns0:r>
        <ns0:rPr>
          <ns0:b/>
          <ns0:bCs/>
        </ns0:rPr>
        <ns0:t xml:space="preserve">Đáp án:</ns0:t>
      </ns0:r>
      <ns0:r>
        <ns0:t xml:space="preserve"> </ns0:t>
      </ns0:r>
      <ns0:r>
        <ns0:t xml:space="preserve">C</ns0:t>
      </ns0:r>
    </ns0:p>
    <ns0:p>
      <ns0:pPr>
        <ns0:pStyle ns0:val="Compact"/>
        <ns0:numPr>
          <ns0:ilvl ns0:val="0"/>
          <ns0:numId ns0:val="1016"/>
        </ns0:numPr>
      </ns0:pPr>
      <ns0:r>
        <ns0:rPr>
          <ns0:b/>
          <ns0:bCs/>
        </ns0:rPr>
        <ns0:t xml:space="preserve">(25)</ns0:t>
      </ns0:r>
      <ns0:r>
        <ns0:t xml:space="preserve"> </ns0:t>
      </ns0:r>
      <ns0:r>
        <ns0:t xml:space="preserve">Helping the undeveloped</ns0:t>
      </ns0:r>
    </ns0:p>
    <ns0:p>
      <ns0:pPr>
        <ns0:pStyle ns0:val="Compact"/>
        <ns0:numPr>
          <ns0:ilvl ns0:val="1"/>
          <ns0:numId ns0:val="1019"/>
        </ns0:numPr>
      </ns0:pPr>
      <ns0:r>
        <ns0:rPr>
          <ns0:b/>
          <ns0:bCs/>
        </ns0:rPr>
        <ns0:t xml:space="preserve">Từ khóa:</ns0:t>
      </ns0:r>
      <ns0:r>
        <ns0:t xml:space="preserve"> </ns0:t>
      </ns0:r>
      <ns0:r>
        <ns0:t xml:space="preserve">“Helping”</ns0:t>
      </ns0:r>
      <ns0:r>
        <ns0:t xml:space="preserve">,</ns0:t>
      </ns0:r>
      <ns0:r>
        <ns0:t xml:space="preserve"> </ns0:t>
      </ns0:r>
      <ns0:r>
        <ns0:t xml:space="preserve">“undeveloped”</ns0:t>
      </ns0:r>
      <ns0:r>
        <ns0:t xml:space="preserve"> </ns0:t>
      </ns0:r>
      <ns0:r>
        <ns0:t xml:space="preserve">(giúp đỡ những nơi kém phát triển).</ns0:t>
      </ns0:r>
    </ns0:p>
    <ns0:p>
      <ns0:pPr>
        <ns0:pStyle ns0:val="Compact"/>
        <ns0:numPr>
          <ns0:ilvl ns0:val="1"/>
          <ns0:numId ns0:val="1019"/>
        </ns0:numPr>
      </ns0:pPr>
      <ns0:r>
        <ns0:rPr>
          <ns0:b/>
          <ns0:bCs/>
        </ns0:rPr>
        <ns0:t xml:space="preserve">Định vị:</ns0:t>
      </ns0:r>
      <ns0:r>
        <ns0:t xml:space="preserve"> </ns0:t>
      </ns0:r>
      <ns0:r>
        <ns0:t xml:space="preserve">Tìm thông tin về việc giúp đỡ đối tượng yếu kém. Ở Đoạn E (GE), ta thấy:</ns0:t>
      </ns0:r>
      <ns0:r>
        <ns0:t xml:space="preserve"> </ns0:t>
      </ns0:r>
      <ns0:r>
        <ns0:t xml:space="preserve">“GE’s program to adopt underperforming public high schools…”</ns0:t>
      </ns0:r>
      <ns0:r>
        <ns0:t xml:space="preserve"> </ns0:t>
      </ns0:r>
      <ns0:r>
        <ns0:t xml:space="preserve">(</ns0:t>
      </ns0:r>
      <ns0:r>
        <ns0:t xml:space="preserve">“underperforming”</ns0:t>
      </ns0:r>
      <ns0:r>
        <ns0:t xml:space="preserve"> </ns0:t>
      </ns0:r>
      <ns0:r>
        <ns0:t xml:space="preserve">tương đương</ns0:t>
      </ns0:r>
      <ns0:r>
        <ns0:t xml:space="preserve"> </ns0:t>
      </ns0:r>
      <ns0:r>
        <ns0:t xml:space="preserve">“undeveloped”</ns0:t>
      </ns0:r>
      <ns0:r>
        <ns0:t xml:space="preserve">).</ns0:t>
      </ns0:r>
    </ns0:p>
    <ns0:p>
      <ns0:pPr>
        <ns0:pStyle ns0:val="Compact"/>
        <ns0:numPr>
          <ns0:ilvl ns0:val="1"/>
          <ns0:numId ns0:val="1019"/>
        </ns0:numPr>
      </ns0:pPr>
      <ns0:r>
        <ns0:rPr>
          <ns0:b/>
          <ns0:bCs/>
        </ns0:rPr>
        <ns0:t xml:space="preserve">Đáp án:</ns0:t>
      </ns0:r>
      <ns0:r>
        <ns0:t xml:space="preserve"> </ns0:t>
      </ns0:r>
      <ns0:r>
        <ns0:t xml:space="preserve">A</ns0:t>
      </ns0:r>
    </ns0:p>
    <ns0:p>
      <ns0:pPr>
        <ns0:pStyle ns0:val="Compact"/>
        <ns0:numPr>
          <ns0:ilvl ns0:val="0"/>
          <ns0:numId ns0:val="1016"/>
        </ns0:numPr>
      </ns0:pPr>
      <ns0:r>
        <ns0:rPr>
          <ns0:b/>
          <ns0:bCs/>
        </ns0:rPr>
        <ns0:t xml:space="preserve">(26)</ns0:t>
      </ns0:r>
      <ns0:r>
        <ns0:t xml:space="preserve"> </ns0:t>
      </ns0:r>
      <ns0:r>
        <ns0:t xml:space="preserve">ensuring the people have the latest information</ns0:t>
      </ns0:r>
    </ns0:p>
    <ns0:p>
      <ns0:pPr>
        <ns0:pStyle ns0:val="Compact"/>
        <ns0:numPr>
          <ns0:ilvl ns0:val="1"/>
          <ns0:numId ns0:val="1020"/>
        </ns0:numPr>
      </ns0:pPr>
      <ns0:r>
        <ns0:rPr>
          <ns0:b/>
          <ns0:bCs/>
        </ns0:rPr>
        <ns0:t xml:space="preserve">Từ khóa:</ns0:t>
      </ns0:r>
      <ns0:r>
        <ns0:t xml:space="preserve"> </ns0:t>
      </ns0:r>
      <ns0:r>
        <ns0:t xml:space="preserve">“ensuring”</ns0:t>
      </ns0:r>
      <ns0:r>
        <ns0:t xml:space="preserve">,</ns0:t>
      </ns0:r>
      <ns0:r>
        <ns0:t xml:space="preserve"> </ns0:t>
      </ns0:r>
      <ns0:r>
        <ns0:t xml:space="preserve">“latest information”</ns0:t>
      </ns0:r>
      <ns0:r>
        <ns0:t xml:space="preserve"> </ns0:t>
      </ns0:r>
      <ns0:r>
        <ns0:t xml:space="preserve">(đảm bảo có thông tin mới nhất).</ns0:t>
      </ns0:r>
    </ns0:p>
    <ns0:p>
      <ns0:pPr>
        <ns0:pStyle ns0:val="Compact"/>
        <ns0:numPr>
          <ns0:ilvl ns0:val="1"/>
          <ns0:numId ns0:val="1020"/>
        </ns0:numPr>
      </ns0:pPr>
      <ns0:r>
        <ns0:rPr>
          <ns0:b/>
          <ns0:bCs/>
        </ns0:rPr>
        <ns0:t xml:space="preserve">Định vị:</ns0:t>
      </ns0:r>
      <ns0:r>
        <ns0:t xml:space="preserve"> </ns0:t>
      </ns0:r>
      <ns0:r>
        <ns0:t xml:space="preserve">Tìm thông tin về việc cập nhật kiến thức. Ở Đoạn F (Microsoft), ta thấy:</ns0:t>
      </ns0:r>
      <ns0:r>
        <ns0:t xml:space="preserve"> </ns0:t>
      </ns0:r>
      <ns0:r>
        <ns0:t xml:space="preserve">“…create faculty development institutes… to keep faculty up to date.”</ns0:t>
      </ns0:r>
      <ns0:r>
        <ns0:t xml:space="preserve"> </ns0:t>
      </ns0:r>
      <ns0:r>
        <ns0:t xml:space="preserve">(</ns0:t>
      </ns0:r>
      <ns0:r>
        <ns0:t xml:space="preserve">“up to date”</ns0:t>
      </ns0:r>
      <ns0:r>
        <ns0:t xml:space="preserve"> </ns0:t>
      </ns0:r>
      <ns0:r>
        <ns0:t xml:space="preserve">tương đương</ns0:t>
      </ns0:r>
      <ns0:r>
        <ns0:t xml:space="preserve"> </ns0:t>
      </ns0:r>
      <ns0:r>
        <ns0:t xml:space="preserve">“latest information”</ns0:t>
      </ns0:r>
      <ns0:r>
        <ns0:t xml:space="preserve">).</ns0:t>
      </ns0:r>
    </ns0:p>
    <ns0:p>
      <ns0:pPr>
        <ns0:pStyle ns0:val="Compact"/>
        <ns0:numPr>
          <ns0:ilvl ns0:val="1"/>
          <ns0:numId ns0:val="1020"/>
        </ns0:numPr>
      </ns0:pPr>
      <ns0:r>
        <ns0:rPr>
          <ns0:b/>
          <ns0:bCs/>
        </ns0:rPr>
        <ns0:t xml:space="preserve">Đáp án:</ns0:t>
      </ns0:r>
      <ns0:r>
        <ns0:t xml:space="preserve"> </ns0:t>
      </ns0:r>
      <ns0:r>
        <ns0:t xml:space="preserve">B</ns0:t>
      </ns0:r>
    </ns0:p>
    <ns0:bookmarkEnd ns0:id="27"/>
    <ns0:bookmarkStart ns0:id="28" ns0:name="bảng-đáp-án-tổng-hợp"/>
    <ns0:p>
      <ns0:pPr>
        <ns0:pStyle ns0:val="Heading2"/>
      </ns0:pPr>
      <ns0:r>
        <ns0:t xml:space="preserve">Bảng đáp án tổng hợp</ns0:t>
      </ns0:r>
    </ns0:p>
    <ns0:tbl>
      <ns0:tblPr>
        <ns0:tblStyle ns0:val="CDAnswerKey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t xml:space="preserve">Câu</ns0:t>
            </ns0:r>
          </ns0:p>
        </ns0:tc>
        <ns0:tc>
          <ns0:tcPr/>
          <ns0:p>
            <ns0:pPr>
              <ns0:pStyle ns0:val="Compact"/>
            </ns0:pPr>
            <ns0:r>
              <ns0:t xml:space="preserve">Đáp án</ns0:t>
            </ns0:r>
          </ns0:p>
        </ns0:tc>
      </ns0:tr>
      <ns0:tr>
        <ns0:tc>
          <ns0:tcPr/>
          <ns0:p>
            <ns0:pPr>
              <ns0:pStyle ns0:val="Compact"/>
            </ns0:pPr>
            <ns0:r>
              <ns0:rPr>
                <ns0:b/>
                <ns0:bCs/>
              </ns0:rPr>
              <ns0:t xml:space="preserve">14</ns0:t>
            </ns0:r>
          </ns0:p>
        </ns0:tc>
        <ns0:tc>
          <ns0:tcPr/>
          <ns0:p>
            <ns0:pPr>
              <ns0:pStyle ns0:val="Compact"/>
            </ns0:pPr>
            <ns0:r>
              <ns0:rPr>
                <ns0:b/>
                <ns0:bCs/>
              </ns0:rPr>
              <ns0:t xml:space="preserve">v</ns0:t>
            </ns0:r>
          </ns0:p>
        </ns0:tc>
      </ns0:tr>
      <ns0:tr>
        <ns0:tc>
          <ns0:tcPr/>
          <ns0:p>
            <ns0:pPr>
              <ns0:pStyle ns0:val="Compact"/>
            </ns0:pPr>
            <ns0:r>
              <ns0:rPr>
                <ns0:b/>
                <ns0:bCs/>
              </ns0:rPr>
              <ns0:t xml:space="preserve">15</ns0:t>
            </ns0:r>
          </ns0:p>
        </ns0:tc>
        <ns0:tc>
          <ns0:tcPr/>
          <ns0:p>
            <ns0:pPr>
              <ns0:pStyle ns0:val="Compact"/>
            </ns0:pPr>
            <ns0:r>
              <ns0:rPr>
                <ns0:b/>
                <ns0:bCs/>
              </ns0:rPr>
              <ns0:t xml:space="preserve">viii</ns0:t>
            </ns0:r>
          </ns0:p>
        </ns0:tc>
      </ns0:tr>
      <ns0:tr>
        <ns0:tc>
          <ns0:tcPr/>
          <ns0:p>
            <ns0:pPr>
              <ns0:pStyle ns0:val="Compact"/>
            </ns0:pPr>
            <ns0:r>
              <ns0:rPr>
                <ns0:b/>
                <ns0:bCs/>
              </ns0:rPr>
              <ns0:t xml:space="preserve">16</ns0:t>
            </ns0:r>
          </ns0:p>
        </ns0:tc>
        <ns0:tc>
          <ns0:tcPr/>
          <ns0:p>
            <ns0:pPr>
              <ns0:pStyle ns0:val="Compact"/>
            </ns0:pPr>
            <ns0:r>
              <ns0:rPr>
                <ns0:b/>
                <ns0:bCs/>
              </ns0:rPr>
              <ns0:t xml:space="preserve">vi</ns0:t>
            </ns0:r>
          </ns0:p>
        </ns0:tc>
      </ns0:tr>
      <ns0:tr>
        <ns0:tc>
          <ns0:tcPr/>
          <ns0:p>
            <ns0:pPr>
              <ns0:pStyle ns0:val="Compact"/>
            </ns0:pPr>
            <ns0:r>
              <ns0:rPr>
                <ns0:b/>
                <ns0:bCs/>
              </ns0:rPr>
              <ns0:t xml:space="preserve">17</ns0:t>
            </ns0:r>
          </ns0:p>
        </ns0:tc>
        <ns0:tc>
          <ns0:tcPr/>
          <ns0:p>
            <ns0:pPr>
              <ns0:pStyle ns0:val="Compact"/>
            </ns0:pPr>
            <ns0:r>
              <ns0:rPr>
                <ns0:b/>
                <ns0:bCs/>
              </ns0:rPr>
              <ns0:t xml:space="preserve">vii</ns0:t>
            </ns0:r>
          </ns0:p>
        </ns0:tc>
      </ns0:tr>
      <ns0:tr>
        <ns0:tc>
          <ns0:tcPr/>
          <ns0:p>
            <ns0:pPr>
              <ns0:pStyle ns0:val="Compact"/>
            </ns0:pPr>
            <ns0:r>
              <ns0:rPr>
                <ns0:b/>
                <ns0:bCs/>
              </ns0:rPr>
              <ns0:t xml:space="preserve">18</ns0:t>
            </ns0:r>
          </ns0:p>
        </ns0:tc>
        <ns0:tc>
          <ns0:tcPr/>
          <ns0:p>
            <ns0:pPr>
              <ns0:pStyle ns0:val="Compact"/>
            </ns0:pPr>
            <ns0:r>
              <ns0:rPr>
                <ns0:b/>
                <ns0:bCs/>
              </ns0:rPr>
              <ns0:t xml:space="preserve">iii</ns0:t>
            </ns0:r>
          </ns0:p>
        </ns0:tc>
      </ns0:tr>
      <ns0:tr>
        <ns0:tc>
          <ns0:tcPr/>
          <ns0:p>
            <ns0:pPr>
              <ns0:pStyle ns0:val="Compact"/>
            </ns0:pPr>
            <ns0:r>
              <ns0:rPr>
                <ns0:b/>
                <ns0:bCs/>
              </ns0:rPr>
              <ns0:t xml:space="preserve">19</ns0:t>
            </ns0:r>
          </ns0:p>
        </ns0:tc>
        <ns0:tc>
          <ns0:tcPr/>
          <ns0:p>
            <ns0:pPr>
              <ns0:pStyle ns0:val="Compact"/>
            </ns0:pPr>
            <ns0:r>
              <ns0:rPr>
                <ns0:b/>
                <ns0:bCs/>
              </ns0:rPr>
              <ns0:t xml:space="preserve">i</ns0:t>
            </ns0:r>
          </ns0:p>
        </ns0:tc>
      </ns0:tr>
      <ns0:tr>
        <ns0:tc>
          <ns0:tcPr/>
          <ns0:p>
            <ns0:pPr>
              <ns0:pStyle ns0:val="Compact"/>
            </ns0:pPr>
            <ns0:r>
              <ns0:rPr>
                <ns0:b/>
                <ns0:bCs/>
              </ns0:rPr>
              <ns0:t xml:space="preserve">20</ns0:t>
            </ns0:r>
          </ns0:p>
        </ns0:tc>
        <ns0:tc>
          <ns0:tcPr/>
          <ns0:p>
            <ns0:pPr>
              <ns0:pStyle ns0:val="Compact"/>
            </ns0:pPr>
            <ns0:r>
              <ns0:rPr>
                <ns0:b/>
                <ns0:bCs/>
              </ns0:rPr>
              <ns0:t xml:space="preserve">ii</ns0:t>
            </ns0:r>
          </ns0:p>
        </ns0:tc>
      </ns0:tr>
      <ns0:tr>
        <ns0:tc>
          <ns0:tcPr/>
          <ns0:p>
            <ns0:pPr>
              <ns0:pStyle ns0:val="Compact"/>
            </ns0:pPr>
            <ns0:r>
              <ns0:rPr>
                <ns0:b/>
                <ns0:bCs/>
              </ns0:rPr>
              <ns0:t xml:space="preserve">21</ns0:t>
            </ns0:r>
          </ns0:p>
        </ns0:tc>
        <ns0:tc>
          <ns0:tcPr/>
          <ns0:p>
            <ns0:pPr>
              <ns0:pStyle ns0:val="Compact"/>
            </ns0:pPr>
            <ns0:r>
              <ns0:rPr>
                <ns0:b/>
                <ns0:bCs/>
              </ns0:rPr>
              <ns0:t xml:space="preserve">equal opportunity</ns0:t>
            </ns0:r>
          </ns0:p>
        </ns0:tc>
      </ns0:tr>
      <ns0:tr>
        <ns0:tc>
          <ns0:tcPr/>
          <ns0:p>
            <ns0:pPr>
              <ns0:pStyle ns0:val="Compact"/>
            </ns0:pPr>
            <ns0:r>
              <ns0:rPr>
                <ns0:b/>
                <ns0:bCs/>
              </ns0:rPr>
              <ns0:t xml:space="preserve">22</ns0:t>
            </ns0:r>
          </ns0:p>
        </ns0:tc>
        <ns0:tc>
          <ns0:tcPr/>
          <ns0:p>
            <ns0:pPr>
              <ns0:pStyle ns0:val="Compact"/>
            </ns0:pPr>
            <ns0:r>
              <ns0:rPr>
                <ns0:b/>
                <ns0:bCs/>
              </ns0:rPr>
              <ns0:t xml:space="preserve">(internal) costs</ns0:t>
            </ns0:r>
          </ns0:p>
        </ns0:tc>
      </ns0:tr>
      <ns0:tr>
        <ns0:tc>
          <ns0:tcPr/>
          <ns0:p>
            <ns0:pPr>
              <ns0:pStyle ns0:val="Compact"/>
            </ns0:pPr>
            <ns0:r>
              <ns0:rPr>
                <ns0:b/>
                <ns0:bCs/>
              </ns0:rPr>
              <ns0:t xml:space="preserve">23</ns0:t>
            </ns0:r>
          </ns0:p>
        </ns0:tc>
        <ns0:tc>
          <ns0:tcPr/>
          <ns0:p>
            <ns0:pPr>
              <ns0:pStyle ns0:val="Compact"/>
            </ns0:pPr>
            <ns0:r>
              <ns0:rPr>
                <ns0:b/>
                <ns0:bCs/>
              </ns0:rPr>
              <ns0:t xml:space="preserve">C</ns0:t>
            </ns0:r>
          </ns0:p>
        </ns0:tc>
      </ns0:tr>
      <ns0:tr>
        <ns0:tc>
          <ns0:tcPr/>
          <ns0:p>
            <ns0:pPr>
              <ns0:pStyle ns0:val="Compact"/>
            </ns0:pPr>
            <ns0:r>
              <ns0:rPr>
                <ns0:b/>
                <ns0:bCs/>
              </ns0:rPr>
              <ns0:t xml:space="preserve">24</ns0:t>
            </ns0:r>
          </ns0:p>
        </ns0:tc>
        <ns0:tc>
          <ns0:tcPr/>
          <ns0:p>
            <ns0:pPr>
              <ns0:pStyle ns0:val="Compact"/>
            </ns0:pPr>
            <ns0:r>
              <ns0:rPr>
                <ns0:b/>
                <ns0:bCs/>
              </ns0:rPr>
              <ns0:t xml:space="preserve">C</ns0:t>
            </ns0:r>
          </ns0:p>
        </ns0:tc>
      </ns0:tr>
      <ns0:tr>
        <ns0:tc>
          <ns0:tcPr/>
          <ns0:p>
            <ns0:pPr>
              <ns0:pStyle ns0:val="Compact"/>
            </ns0:pPr>
            <ns0:r>
              <ns0:rPr>
                <ns0:b/>
                <ns0:bCs/>
              </ns0:rPr>
              <ns0:t xml:space="preserve">25</ns0:t>
            </ns0:r>
          </ns0:p>
        </ns0:tc>
        <ns0:tc>
          <ns0:tcPr/>
          <ns0:p>
            <ns0:pPr>
              <ns0:pStyle ns0:val="Compact"/>
            </ns0:pPr>
            <ns0:r>
              <ns0:rPr>
                <ns0:b/>
                <ns0:bCs/>
              </ns0:rPr>
              <ns0:t xml:space="preserve">A</ns0:t>
            </ns0:r>
          </ns0:p>
        </ns0:tc>
      </ns0:tr>
      <ns0:tr>
        <ns0:tc>
          <ns0:tcPr/>
          <ns0:p>
            <ns0:pPr>
              <ns0:pStyle ns0:val="Compact"/>
            </ns0:pPr>
            <ns0:r>
              <ns0:rPr>
                <ns0:b/>
                <ns0:bCs/>
              </ns0:rPr>
              <ns0:t xml:space="preserve">26</ns0:t>
            </ns0:r>
          </ns0:p>
        </ns0:tc>
        <ns0:tc>
          <ns0:tcPr/>
          <ns0:p>
            <ns0:pPr>
              <ns0:pStyle ns0:val="Compact"/>
            </ns0:pPr>
            <ns0:r>
              <ns0:rPr>
                <ns0:b/>
                <ns0:bCs/>
              </ns0:rPr>
              <ns0:t xml:space="preserve">B</ns0:t>
            </ns0:r>
          </ns0:p>
        </ns0:tc>
      </ns0:tr>
    </ns0:tbl>
    <ns0:bookmarkEnd ns0:id="28"/>
    <ns0:bookmarkStart ns0:id="29" ns0:name="tổng-hợp-từ-vựng"/>
    <ns0:p>
      <ns0:pPr>
        <ns0:pStyle ns0:val="Heading2"/>
      </ns0:pPr>
      <ns0:r>
        <ns0:t xml:space="preserve">Tổng hợp 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chi tiết nghĩa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proponent</ns0:t>
            </ns0:r>
            <ns0:r>
              <ns0:t xml:space="preserve"> </ns0:t>
            </ns0:r>
            <ns0:r>
              <ns0:t xml:space="preserve">(n)</ns0:t>
            </ns0:r>
          </ns0:p>
        </ns0:tc>
        <ns0:tc>
          <ns0:tcPr/>
          <ns0:p>
            <ns0:pPr>
              <ns0:pStyle ns0:val="Compact"/>
            </ns0:pPr>
            <ns0:r>
              <ns0:t xml:space="preserve">/prəˈpəʊ.nənt/</ns0:t>
            </ns0:r>
          </ns0:p>
        </ns0:tc>
        <ns0:tc>
          <ns0:tcPr/>
          <ns0:p>
            <ns0:pPr>
              <ns0:pStyle ns0:val="Compact"/>
            </ns0:pPr>
            <ns0:r>
              <ns0:t xml:space="preserve">a person who advocates for something (người ủng hộ, người bảo vệ)</ns0:t>
            </ns0:r>
          </ns0:p>
        </ns0:tc>
        <ns0:tc>
          <ns0:tcPr/>
          <ns0:p>
            <ns0:pPr>
              <ns0:pStyle ns0:val="Compact"/>
            </ns0:pPr>
            <ns0:r>
              <ns0:t xml:space="preserve">Proponents of CSR argue companies have moral duties.</ns0:t>
            </ns0:r>
          </ns0:p>
        </ns0:tc>
      </ns0:tr>
      <ns0:tr>
        <ns0:tc>
          <ns0:tcPr/>
          <ns0:p>
            <ns0:pPr>
              <ns0:pStyle ns0:val="Compact"/>
            </ns0:pPr>
            <ns0:r>
              <ns0:rPr>
                <ns0:b/>
                <ns0:bCs/>
              </ns0:rPr>
              <ns0:t xml:space="preserve">stewardship</ns0:t>
            </ns0:r>
            <ns0:r>
              <ns0:t xml:space="preserve"> </ns0:t>
            </ns0:r>
            <ns0:r>
              <ns0:t xml:space="preserve">(n)</ns0:t>
            </ns0:r>
          </ns0:p>
        </ns0:tc>
        <ns0:tc>
          <ns0:tcPr/>
          <ns0:p>
            <ns0:pPr>
              <ns0:pStyle ns0:val="Compact"/>
            </ns0:pPr>
            <ns0:r>
              <ns0:t xml:space="preserve">/ˈstjuː.əd.ʃɪp/</ns0:t>
            </ns0:r>
          </ns0:p>
        </ns0:tc>
        <ns0:tc>
          <ns0:tcPr/>
          <ns0:p>
            <ns0:pPr>
              <ns0:pStyle ns0:val="Compact"/>
            </ns0:pPr>
            <ns0:r>
              <ns0:t xml:space="preserve">the responsible management of something entrusted to one’s care (sự quản lý trách nhiệm)</ns0:t>
            </ns0:r>
          </ns0:p>
        </ns0:tc>
        <ns0:tc>
          <ns0:tcPr/>
          <ns0:p>
            <ns0:pPr>
              <ns0:pStyle ns0:val="Compact"/>
            </ns0:pPr>
            <ns0:r>
              <ns0:t xml:space="preserve">Sustainability emphasises community stewardship.</ns0:t>
            </ns0:r>
          </ns0:p>
        </ns0:tc>
      </ns0:tr>
      <ns0:tr>
        <ns0:tc>
          <ns0:tcPr/>
          <ns0:p>
            <ns0:pPr>
              <ns0:pStyle ns0:val="Compact"/>
            </ns0:pPr>
            <ns0:r>
              <ns0:rPr>
                <ns0:b/>
                <ns0:bCs/>
              </ns0:rPr>
              <ns0:t xml:space="preserve">tacit</ns0:t>
            </ns0:r>
            <ns0:r>
              <ns0:t xml:space="preserve"> </ns0:t>
            </ns0:r>
            <ns0:r>
              <ns0:t xml:space="preserve">(adj)</ns0:t>
            </ns0:r>
          </ns0:p>
        </ns0:tc>
        <ns0:tc>
          <ns0:tcPr/>
          <ns0:p>
            <ns0:pPr>
              <ns0:pStyle ns0:val="Compact"/>
            </ns0:pPr>
            <ns0:r>
              <ns0:t xml:space="preserve">/ˈtæs.ɪt/</ns0:t>
            </ns0:r>
          </ns0:p>
        </ns0:tc>
        <ns0:tc>
          <ns0:tcPr/>
          <ns0:p>
            <ns0:pPr>
              <ns0:pStyle ns0:val="Compact"/>
            </ns0:pPr>
            <ns0:r>
              <ns0:t xml:space="preserve">understood without being stated openly (ẩn ngầm, ngầm hiểu)</ns0:t>
            </ns0:r>
          </ns0:p>
        </ns0:tc>
        <ns0:tc>
          <ns0:tcPr/>
          <ns0:p>
            <ns0:pPr>
              <ns0:pStyle ns0:val="Compact"/>
            </ns0:pPr>
            <ns0:r>
              <ns0:t xml:space="preserve">Every company needs tacit permission from stakeholders.</ns0:t>
            </ns0:r>
          </ns0:p>
        </ns0:tc>
      </ns0:tr>
      <ns0:tr>
        <ns0:tc>
          <ns0:tcPr/>
          <ns0:p>
            <ns0:pPr>
              <ns0:pStyle ns0:val="Compact"/>
            </ns0:pPr>
            <ns0:r>
              <ns0:rPr>
                <ns0:b/>
                <ns0:bCs/>
              </ns0:rPr>
              <ns0:t xml:space="preserve">interrelationship</ns0:t>
            </ns0:r>
            <ns0:r>
              <ns0:t xml:space="preserve"> </ns0:t>
            </ns0:r>
            <ns0:r>
              <ns0:t xml:space="preserve">(n)</ns0:t>
            </ns0:r>
          </ns0:p>
        </ns0:tc>
        <ns0:tc>
          <ns0:tcPr/>
          <ns0:p>
            <ns0:pPr>
              <ns0:pStyle ns0:val="Compact"/>
            </ns0:pPr>
            <ns0:r>
              <ns0:t xml:space="preserve">/ˌɪn.tə.rɪˈleɪ.ʃən.ʃɪp/</ns0:t>
            </ns0:r>
          </ns0:p>
        </ns0:tc>
        <ns0:tc>
          <ns0:tcPr/>
          <ns0:p>
            <ns0:pPr>
              <ns0:pStyle ns0:val="Compact"/>
            </ns0:pPr>
            <ns0:r>
              <ns0:t xml:space="preserve">the way in which things affect each other (mối quan hệ tương hỗ)</ns0:t>
            </ns0:r>
          </ns0:p>
        </ns0:tc>
        <ns0:tc>
          <ns0:tcPr/>
          <ns0:p>
            <ns0:pPr>
              <ns0:pStyle ns0:val="Compact"/>
            </ns0:pPr>
            <ns0:r>
              <ns0:t xml:space="preserve">CSR must be rooted in the interrelationship between business and society.</ns0:t>
            </ns0:r>
          </ns0:p>
        </ns0:tc>
      </ns0:tr>
      <ns0:tr>
        <ns0:tc>
          <ns0:tcPr/>
          <ns0:p>
            <ns0:pPr>
              <ns0:pStyle ns0:val="Compact"/>
            </ns0:pPr>
            <ns0:r>
              <ns0:rPr>
                <ns0:b/>
                <ns0:bCs/>
              </ns0:rPr>
              <ns0:t xml:space="preserve">cliché</ns0:t>
            </ns0:r>
            <ns0:r>
              <ns0:t xml:space="preserve"> </ns0:t>
            </ns0:r>
            <ns0:r>
              <ns0:t xml:space="preserve">(n)</ns0:t>
            </ns0:r>
          </ns0:p>
        </ns0:tc>
        <ns0:tc>
          <ns0:tcPr/>
          <ns0:p>
            <ns0:pPr>
              <ns0:pStyle ns0:val="Compact"/>
            </ns0:pPr>
            <ns0:r>
              <ns0:t xml:space="preserve">/ˈkliː.ʃeɪ/</ns0:t>
            </ns0:r>
          </ns0:p>
        </ns0:tc>
        <ns0:tc>
          <ns0:tcPr/>
          <ns0:p>
            <ns0:pPr>
              <ns0:pStyle ns0:val="Compact"/>
            </ns0:pPr>
            <ns0:r>
              <ns0:t xml:space="preserve">an idea or phrase that is overused and lacks meaning (cái khuôn sáo, đã quá quen)</ns0:t>
            </ns0:r>
          </ns0:p>
        </ns0:tc>
        <ns0:tc>
          <ns0:tcPr/>
          <ns0:p>
            <ns0:pPr>
              <ns0:pStyle ns0:val="Compact"/>
            </ns0:pPr>
            <ns0:r>
              <ns0:t xml:space="preserve">“Business and society need each other” may seem like a cliché.</ns0:t>
            </ns0:r>
          </ns0:p>
        </ns0:tc>
      </ns0:tr>
      <ns0:tr>
        <ns0:tc>
          <ns0:tcPr/>
          <ns0:p>
            <ns0:pPr>
              <ns0:pStyle ns0:val="Compact"/>
            </ns0:pPr>
            <ns0:r>
              <ns0:rPr>
                <ns0:b/>
                <ns0:bCs/>
              </ns0:rPr>
              <ns0:t xml:space="preserve">utilisation</ns0:t>
            </ns0:r>
            <ns0:r>
              <ns0:t xml:space="preserve"> </ns0:t>
            </ns0:r>
            <ns0:r>
              <ns0:t xml:space="preserve">(n)</ns0:t>
            </ns0:r>
          </ns0:p>
        </ns0:tc>
        <ns0:tc>
          <ns0:tcPr/>
          <ns0:p>
            <ns0:pPr>
              <ns0:pStyle ns0:val="Compact"/>
            </ns0:pPr>
            <ns0:r>
              <ns0:t xml:space="preserve">/ˌjuː.tɪl.ɪˈzeɪ.ʃən/</ns0:t>
            </ns0:r>
          </ns0:p>
        </ns0:tc>
        <ns0:tc>
          <ns0:tcPr/>
          <ns0:p>
            <ns0:pPr>
              <ns0:pStyle ns0:val="Compact"/>
            </ns0:pPr>
            <ns0:r>
              <ns0:t xml:space="preserve">the action of making practical use of something (sự sử dụng, khai thác)</ns0:t>
            </ns0:r>
          </ns0:p>
        </ns0:tc>
        <ns0:tc>
          <ns0:tcPr/>
          <ns0:p>
            <ns0:pPr>
              <ns0:pStyle ns0:val="Compact"/>
            </ns0:pPr>
            <ns0:r>
              <ns0:t xml:space="preserve">Efficient utilisation of natural resources makes business productive.</ns0:t>
            </ns0:r>
          </ns0:p>
        </ns0:tc>
      </ns0:tr>
      <ns0:tr>
        <ns0:tc>
          <ns0:tcPr/>
          <ns0:p>
            <ns0:pPr>
              <ns0:pStyle ns0:val="Compact"/>
            </ns0:pPr>
            <ns0:r>
              <ns0:rPr>
                <ns0:b/>
                <ns0:bCs/>
              </ns0:rPr>
              <ns0:t xml:space="preserve">evolving</ns0:t>
            </ns0:r>
            <ns0:r>
              <ns0:t xml:space="preserve"> </ns0:t>
            </ns0:r>
            <ns0:r>
              <ns0:t xml:space="preserve">(adj)</ns0:t>
            </ns0:r>
          </ns0:p>
        </ns0:tc>
        <ns0:tc>
          <ns0:tcPr/>
          <ns0:p>
            <ns0:pPr>
              <ns0:pStyle ns0:val="Compact"/>
            </ns0:pPr>
            <ns0:r>
              <ns0:t xml:space="preserve">/ɪˈvɒl.vɪŋ/</ns0:t>
            </ns0:r>
          </ns0:p>
        </ns0:tc>
        <ns0:tc>
          <ns0:tcPr/>
          <ns0:p>
            <ns0:pPr>
              <ns0:pStyle ns0:val="Compact"/>
            </ns0:pPr>
            <ns0:r>
              <ns0:t xml:space="preserve">continuously developing and changing (liên tục phát triển)</ns0:t>
            </ns0:r>
          </ns0:p>
        </ns0:tc>
        <ns0:tc>
          <ns0:tcPr/>
          <ns0:p>
            <ns0:pPr>
              <ns0:pStyle ns0:val="Compact"/>
            </ns0:pPr>
            <ns0:r>
              <ns0:t xml:space="preserve">Companies must track the evolving social effects of tomorrow.</ns0:t>
            </ns0:r>
          </ns0:p>
        </ns0:tc>
      </ns0:tr>
      <ns0:tr>
        <ns0:tc>
          <ns0:tcPr/>
          <ns0:p>
            <ns0:pPr>
              <ns0:pStyle ns0:val="Compact"/>
            </ns0:pPr>
            <ns0:r>
              <ns0:rPr>
                <ns0:b/>
                <ns0:bCs/>
              </ns0:rPr>
              <ns0:t xml:space="preserve">intersect</ns0:t>
            </ns0:r>
            <ns0:r>
              <ns0:t xml:space="preserve"> </ns0:t>
            </ns0:r>
            <ns0:r>
              <ns0:t xml:space="preserve">(v)</ns0:t>
            </ns0:r>
          </ns0:p>
        </ns0:tc>
        <ns0:tc>
          <ns0:tcPr/>
          <ns0:p>
            <ns0:pPr>
              <ns0:pStyle ns0:val="Compact"/>
            </ns0:pPr>
            <ns0:r>
              <ns0:t xml:space="preserve">/ˌɪn.təˈsekt/</ns0:t>
            </ns0:r>
          </ns0:p>
        </ns0:tc>
        <ns0:tc>
          <ns0:tcPr/>
          <ns0:p>
            <ns0:pPr>
              <ns0:pStyle ns0:val="Compact"/>
            </ns0:pPr>
            <ns0:r>
              <ns0:t xml:space="preserve">to meet and cross at a point (đan xen, giao nhau)</ns0:t>
            </ns0:r>
          </ns0:p>
        </ns0:tc>
        <ns0:tc>
          <ns0:tcPr/>
          <ns0:p>
            <ns0:pPr>
              <ns0:pStyle ns0:val="Compact"/>
            </ns0:pPr>
            <ns0:r>
              <ns0:t xml:space="preserve">Each company must select issues that intersect with its business.</ns0:t>
            </ns0:r>
          </ns0:p>
        </ns0:tc>
      </ns0:tr>
      <ns0:tr>
        <ns0:tc>
          <ns0:tcPr/>
          <ns0:p>
            <ns0:pPr>
              <ns0:pStyle ns0:val="Compact"/>
            </ns0:pPr>
            <ns0:r>
              <ns0:rPr>
                <ns0:b/>
                <ns0:bCs/>
              </ns0:rPr>
              <ns0:t xml:space="preserve">philanthropic</ns0:t>
            </ns0:r>
            <ns0:r>
              <ns0:t xml:space="preserve"> </ns0:t>
            </ns0:r>
            <ns0:r>
              <ns0:t xml:space="preserve">(adj)</ns0:t>
            </ns0:r>
          </ns0:p>
        </ns0:tc>
        <ns0:tc>
          <ns0:tcPr/>
          <ns0:p>
            <ns0:pPr>
              <ns0:pStyle ns0:val="Compact"/>
            </ns0:pPr>
            <ns0:r>
              <ns0:t xml:space="preserve">/ˌfɪl.ənˈθrɒp.ɪk/</ns0:t>
            </ns0:r>
          </ns0:p>
        </ns0:tc>
        <ns0:tc>
          <ns0:tcPr/>
          <ns0:p>
            <ns0:pPr>
              <ns0:pStyle ns0:val="Compact"/>
            </ns0:pPr>
            <ns0:r>
              <ns0:t xml:space="preserve">relating to charitable giving and concern for human welfare (bác ái, từ thiện)</ns0:t>
            </ns0:r>
          </ns0:p>
        </ns0:tc>
        <ns0:tc>
          <ns0:tcPr/>
          <ns0:p>
            <ns0:pPr>
              <ns0:pStyle ns0:val="Compact"/>
            </ns0:pPr>
            <ns0:r>
              <ns0:t xml:space="preserve">CSR can have more impact than any philanthropic organisation.</ns0:t>
            </ns0:r>
          </ns0:p>
        </ns0:tc>
      </ns0:tr>
      <ns0:tr>
        <ns0:tc>
          <ns0:tcPr/>
          <ns0:p>
            <ns0:pPr>
              <ns0:pStyle ns0:val="Compact"/>
            </ns0:pPr>
            <ns0:r>
              <ns0:rPr>
                <ns0:b/>
                <ns0:bCs/>
              </ns0:rPr>
              <ns0:t xml:space="preserve">curriculum</ns0:t>
            </ns0:r>
            <ns0:r>
              <ns0:t xml:space="preserve"> </ns0:t>
            </ns0:r>
            <ns0:r>
              <ns0:t xml:space="preserve">(n)</ns0:t>
            </ns0:r>
          </ns0:p>
        </ns0:tc>
        <ns0:tc>
          <ns0:tcPr/>
          <ns0:p>
            <ns0:pPr>
              <ns0:pStyle ns0:val="Compact"/>
            </ns0:pPr>
            <ns0:r>
              <ns0:t xml:space="preserve">/kəˈrɪk.ju.ləm/</ns0:t>
            </ns0:r>
          </ns0:p>
        </ns0:tc>
        <ns0:tc>
          <ns0:tcPr/>
          <ns0:p>
            <ns0:pPr>
              <ns0:pStyle ns0:val="Compact"/>
            </ns0:pPr>
            <ns0:r>
              <ns0:t xml:space="preserve">the subjects comprising a course of study (chương trình giảng dạy)</ns0:t>
            </ns0:r>
          </ns0:p>
        </ns0:tc>
        <ns0:tc>
          <ns0:tcPr/>
          <ns0:p>
            <ns0:pPr>
              <ns0:pStyle ns0:val="Compact"/>
            </ns0:pPr>
            <ns0:r>
              <ns0:t xml:space="preserve">IT curricula are not standardised at community colleges.</ns0:t>
            </ns0:r>
          </ns0:p>
        </ns0:tc>
      </ns0:tr>
      <ns0:tr>
        <ns0:tc>
          <ns0:tcPr/>
          <ns0:p>
            <ns0:pPr>
              <ns0:pStyle ns0:val="Compact"/>
            </ns0:pPr>
            <ns0:r>
              <ns0:rPr>
                <ns0:b/>
                <ns0:bCs/>
              </ns0:rPr>
              <ns0:t xml:space="preserve">procurement</ns0:t>
            </ns0:r>
            <ns0:r>
              <ns0:t xml:space="preserve"> </ns0:t>
            </ns0:r>
            <ns0:r>
              <ns0:t xml:space="preserve">(n)</ns0:t>
            </ns0:r>
          </ns0:p>
        </ns0:tc>
        <ns0:tc>
          <ns0:tcPr/>
          <ns0:p>
            <ns0:pPr>
              <ns0:pStyle ns0:val="Compact"/>
            </ns0:pPr>
            <ns0:r>
              <ns0:t xml:space="preserve">/prəˈkjʊə.mənt/</ns0:t>
            </ns0:r>
          </ns0:p>
        </ns0:tc>
        <ns0:tc>
          <ns0:tcPr/>
          <ns0:p>
            <ns0:pPr>
              <ns0:pStyle ns0:val="Compact"/>
            </ns0:pPr>
            <ns0:r>
              <ns0:t xml:space="preserve">the process of obtaining goods or services (quá trình thu mua)</ns0:t>
            </ns0:r>
          </ns0:p>
        </ns0:tc>
        <ns0:tc>
          <ns0:tcPr/>
          <ns0:p>
            <ns0:pPr>
              <ns0:pStyle ns0:val="Compact"/>
            </ns0:pPr>
            <ns0:r>
              <ns0:t xml:space="preserve">The company’s sourcing emphasises local procurement.</ns0:t>
            </ns0:r>
          </ns0:p>
        </ns0:tc>
      </ns0:tr>
      <ns0:tr>
        <ns0:tc>
          <ns0:tcPr/>
          <ns0:p>
            <ns0:pPr>
              <ns0:pStyle ns0:val="Compact"/>
            </ns0:pPr>
            <ns0:r>
              <ns0:rPr>
                <ns0:b/>
                <ns0:bCs/>
              </ns0:rPr>
              <ns0:t xml:space="preserve">biodegradable</ns0:t>
            </ns0:r>
            <ns0:r>
              <ns0:t xml:space="preserve"> </ns0:t>
            </ns0:r>
            <ns0:r>
              <ns0:t xml:space="preserve">(adj)</ns0:t>
            </ns0:r>
          </ns0:p>
        </ns0:tc>
        <ns0:tc>
          <ns0:tcPr/>
          <ns0:p>
            <ns0:pPr>
              <ns0:pStyle ns0:val="Compact"/>
            </ns0:pPr>
            <ns0:r>
              <ns0:t xml:space="preserve">/ˌbaɪ.əʊ.dɪˈɡreɪ.də.bəl/</ns0:t>
            </ns0:r>
          </ns0:p>
        </ns0:tc>
        <ns0:tc>
          <ns0:tcPr/>
          <ns0:p>
            <ns0:pPr>
              <ns0:pStyle ns0:val="Compact"/>
            </ns0:pPr>
            <ns0:r>
              <ns0:t xml:space="preserve">capable of being decomposed by natural processes (có thể phân hủy sinh học)</ns0:t>
            </ns0:r>
          </ns0:p>
        </ns0:tc>
        <ns0:tc>
          <ns0:tcPr/>
          <ns0:p>
            <ns0:pPr>
              <ns0:pStyle ns0:val="Compact"/>
            </ns0:pPr>
            <ns0:r>
              <ns0:t xml:space="preserve">Biodegradable waste is composted at regional centres.</ns0:t>
            </ns0:r>
          </ns0:p>
        </ns0:tc>
      </ns0:tr>
      <ns0:tr>
        <ns0:tc>
          <ns0:tcPr/>
          <ns0:p>
            <ns0:pPr>
              <ns0:pStyle ns0:val="Compact"/>
            </ns0:pPr>
            <ns0:r>
              <ns0:rPr>
                <ns0:b/>
                <ns0:bCs/>
              </ns0:rPr>
              <ns0:t xml:space="preserve">composting</ns0:t>
            </ns0:r>
            <ns0:r>
              <ns0:t xml:space="preserve"> </ns0:t>
            </ns0:r>
            <ns0:r>
              <ns0:t xml:space="preserve">(n)</ns0:t>
            </ns0:r>
          </ns0:p>
        </ns0:tc>
        <ns0:tc>
          <ns0:tcPr/>
          <ns0:p>
            <ns0:pPr>
              <ns0:pStyle ns0:val="Compact"/>
            </ns0:pPr>
            <ns0:r>
              <ns0:t xml:space="preserve">/ˈkɒm.pɒs.tɪŋ/</ns0:t>
            </ns0:r>
          </ns0:p>
        </ns0:tc>
        <ns0:tc>
          <ns0:tcPr/>
          <ns0:p>
            <ns0:pPr>
              <ns0:pStyle ns0:val="Compact"/>
            </ns0:pPr>
            <ns0:r>
              <ns0:t xml:space="preserve">converting organic waste into fertiliser by natural decomposition (làm phân compost)</ns0:t>
            </ns0:r>
          </ns0:p>
        </ns0:tc>
        <ns0:tc>
          <ns0:tcPr/>
          <ns0:p>
            <ns0:pPr>
              <ns0:pStyle ns0:val="Compact"/>
            </ns0:pPr>
            <ns0:r>
              <ns0:t xml:space="preserve">Spoiled produce is trucked to centres for composting.</ns0:t>
            </ns0:r>
          </ns0:p>
        </ns0:tc>
      </ns0:tr>
      <ns0:tr>
        <ns0:tc>
          <ns0:tcPr/>
          <ns0:p>
            <ns0:pPr>
              <ns0:pStyle ns0:val="Compact"/>
            </ns0:pPr>
            <ns0:r>
              <ns0:rPr>
                <ns0:b/>
                <ns0:bCs/>
              </ns0:rPr>
              <ns0:t xml:space="preserve">stakeholder</ns0:t>
            </ns0:r>
            <ns0:r>
              <ns0:t xml:space="preserve"> </ns0:t>
            </ns0:r>
            <ns0:r>
              <ns0:t xml:space="preserve">(n)</ns0:t>
            </ns0:r>
          </ns0:p>
        </ns0:tc>
        <ns0:tc>
          <ns0:tcPr/>
          <ns0:p>
            <ns0:pPr>
              <ns0:pStyle ns0:val="Compact"/>
            </ns0:pPr>
            <ns0:r>
              <ns0:t xml:space="preserve">/ˈsteɪk.həʊl.dər/</ns0:t>
            </ns0:r>
          </ns0:p>
        </ns0:tc>
        <ns0:tc>
          <ns0:tcPr/>
          <ns0:p>
            <ns0:pPr>
              <ns0:pStyle ns0:val="Compact"/>
            </ns0:pPr>
            <ns0:r>
              <ns0:t xml:space="preserve">a person with an interest or concern in an undertaking (bên liên quan)</ns0:t>
            </ns0:r>
          </ns0:p>
        </ns0:tc>
        <ns0:tc>
          <ns0:tcPr/>
          <ns0:p>
            <ns0:pPr>
              <ns0:pStyle ns0:val="Compact"/>
            </ns0:pPr>
            <ns0:r>
              <ns0:t xml:space="preserve">Companies need permission from numerous other stakeholders.</ns0:t>
            </ns0:r>
          </ns0:p>
        </ns0:tc>
      </ns0:tr>
    </ns0:tbl>
    <ns0:bookmarkEnd ns0:id="29"/>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READING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READING</dc:title>
  <dc:creator/>
  <cp:keywords/>
  <dcterms:created xsi:type="dcterms:W3CDTF">2026-03-12T13:04:53Z</dcterms:created>
  <dcterms:modified xsi:type="dcterms:W3CDTF">2026-03-12T13:04:53Z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Mar 30-Apr5</vt:lpwstr>
  </property>
  <property fmtid="{D5CDD505-2E9C-101B-9397-08002B2CF9AE}" pid="3" name="level">
    <vt:lpwstr>1</vt:lpwstr>
  </property>
  <property fmtid="{D5CDD505-2E9C-101B-9397-08002B2CF9AE}" pid="4" name="skill">
    <vt:lpwstr>Reading</vt:lpwstr>
  </property>
  <property fmtid="{D5CDD505-2E9C-101B-9397-08002B2CF9AE}" pid="5" name="week">
    <vt:lpwstr>12</vt:lpwstr>
  </property>
</Properties>
</file>