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C6E34" w14:textId="4EF96A45" w:rsidR="00AA5EBF" w:rsidRPr="00AA5EBF" w:rsidRDefault="00AA5EBF" w:rsidP="00AA5EBF">
      <w:pPr>
        <w:shd w:val="clear" w:color="auto" w:fill="FFFFFF"/>
        <w:spacing w:before="100" w:beforeAutospacing="1" w:after="100" w:afterAutospacing="1" w:line="240" w:lineRule="auto"/>
        <w:rPr>
          <w:rFonts w:ascii="Source Sans Pro" w:eastAsia="Times New Roman" w:hAnsi="Source Sans Pro" w:cs="Times New Roman"/>
          <w:b/>
          <w:bCs/>
          <w:color w:val="555555"/>
          <w:kern w:val="0"/>
          <w:sz w:val="26"/>
          <w:szCs w:val="26"/>
          <w14:ligatures w14:val="none"/>
        </w:rPr>
      </w:pPr>
      <w:r>
        <w:rPr>
          <w:rFonts w:ascii="Source Sans Pro" w:eastAsia="Times New Roman" w:hAnsi="Source Sans Pro" w:cs="Times New Roman"/>
          <w:b/>
          <w:bCs/>
          <w:color w:val="555555"/>
          <w:kern w:val="0"/>
          <w:sz w:val="26"/>
          <w:szCs w:val="26"/>
          <w14:ligatures w14:val="none"/>
        </w:rPr>
        <w:t>Fall prevention therapy</w:t>
      </w:r>
    </w:p>
    <w:p w14:paraId="6D989F4E" w14:textId="2AC7A046" w:rsidR="00AA5EBF" w:rsidRPr="00AA5EBF" w:rsidRDefault="00AA5EBF" w:rsidP="00AA5EBF">
      <w:p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Falls prevention therapy is a multifaceted approach using interventions to reduce the risk of falling with physical activity. Successful exercise programs include enough intensity to build muscle strength. Activities may include strengthening, flexibility activities and dynamic balance training — such as tai chi techniques. Treatment can be performed in groups or individually.</w:t>
      </w:r>
    </w:p>
    <w:p w14:paraId="13245E56" w14:textId="77777777" w:rsidR="00AA5EBF" w:rsidRPr="00AA5EBF" w:rsidRDefault="00AA5EBF" w:rsidP="00AA5EBF">
      <w:pPr>
        <w:shd w:val="clear" w:color="auto" w:fill="FFFFFF"/>
        <w:spacing w:before="100" w:beforeAutospacing="1" w:after="100" w:afterAutospacing="1" w:line="240" w:lineRule="auto"/>
        <w:outlineLvl w:val="2"/>
        <w:rPr>
          <w:rFonts w:ascii="Source Sans Pro" w:eastAsia="Times New Roman" w:hAnsi="Source Sans Pro" w:cs="Times New Roman"/>
          <w:b/>
          <w:bCs/>
          <w:color w:val="363636"/>
          <w:kern w:val="0"/>
          <w:sz w:val="27"/>
          <w:szCs w:val="27"/>
          <w14:ligatures w14:val="none"/>
        </w:rPr>
      </w:pPr>
      <w:r w:rsidRPr="00AA5EBF">
        <w:rPr>
          <w:rFonts w:ascii="Source Sans Pro" w:eastAsia="Times New Roman" w:hAnsi="Source Sans Pro" w:cs="Times New Roman"/>
          <w:b/>
          <w:bCs/>
          <w:color w:val="363636"/>
          <w:kern w:val="0"/>
          <w:sz w:val="27"/>
          <w:szCs w:val="27"/>
          <w14:ligatures w14:val="none"/>
        </w:rPr>
        <w:t>Who is falls prevention therapy for?</w:t>
      </w:r>
    </w:p>
    <w:p w14:paraId="7543CB67" w14:textId="77777777" w:rsidR="00AA5EBF" w:rsidRPr="00AA5EBF" w:rsidRDefault="00AA5EBF" w:rsidP="00AA5EBF">
      <w:p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Research indicates that a combination of many interacting factors can increase a person’s fall risk. Some of these risk factors include:</w:t>
      </w:r>
    </w:p>
    <w:p w14:paraId="44DF172B"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A history of falls.</w:t>
      </w:r>
    </w:p>
    <w:p w14:paraId="3D88A3EA"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A gait disorder or use of an assistive device.</w:t>
      </w:r>
    </w:p>
    <w:p w14:paraId="3E0512F0"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A balance disorder.</w:t>
      </w:r>
    </w:p>
    <w:p w14:paraId="63B44D3D"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Muscle weakness.</w:t>
      </w:r>
    </w:p>
    <w:p w14:paraId="17040503"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hyperlink r:id="rId5" w:history="1">
        <w:r w:rsidRPr="00AA5EBF">
          <w:rPr>
            <w:rFonts w:ascii="Source Sans Pro" w:eastAsia="Times New Roman" w:hAnsi="Source Sans Pro" w:cs="Times New Roman"/>
            <w:color w:val="0078BF"/>
            <w:kern w:val="0"/>
            <w:sz w:val="26"/>
            <w:szCs w:val="26"/>
            <w:u w:val="single"/>
            <w14:ligatures w14:val="none"/>
          </w:rPr>
          <w:t>Arthritis</w:t>
        </w:r>
      </w:hyperlink>
      <w:r w:rsidRPr="00AA5EBF">
        <w:rPr>
          <w:rFonts w:ascii="Source Sans Pro" w:eastAsia="Times New Roman" w:hAnsi="Source Sans Pro" w:cs="Times New Roman"/>
          <w:color w:val="555555"/>
          <w:kern w:val="0"/>
          <w:sz w:val="26"/>
          <w:szCs w:val="26"/>
          <w14:ligatures w14:val="none"/>
        </w:rPr>
        <w:t>.</w:t>
      </w:r>
    </w:p>
    <w:p w14:paraId="1041147E"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Visual impairment.</w:t>
      </w:r>
    </w:p>
    <w:p w14:paraId="2BBBD56E"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Neurologic conditions.</w:t>
      </w:r>
    </w:p>
    <w:p w14:paraId="5FF7A484"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 xml:space="preserve">Impaired activities of daily living (dressing, hygiene, feeding, </w:t>
      </w:r>
      <w:proofErr w:type="spellStart"/>
      <w:r w:rsidRPr="00AA5EBF">
        <w:rPr>
          <w:rFonts w:ascii="Source Sans Pro" w:eastAsia="Times New Roman" w:hAnsi="Source Sans Pro" w:cs="Times New Roman"/>
          <w:color w:val="555555"/>
          <w:kern w:val="0"/>
          <w:sz w:val="26"/>
          <w:szCs w:val="26"/>
          <w14:ligatures w14:val="none"/>
        </w:rPr>
        <w:t>etc</w:t>
      </w:r>
      <w:proofErr w:type="spellEnd"/>
      <w:r w:rsidRPr="00AA5EBF">
        <w:rPr>
          <w:rFonts w:ascii="Source Sans Pro" w:eastAsia="Times New Roman" w:hAnsi="Source Sans Pro" w:cs="Times New Roman"/>
          <w:color w:val="555555"/>
          <w:kern w:val="0"/>
          <w:sz w:val="26"/>
          <w:szCs w:val="26"/>
          <w14:ligatures w14:val="none"/>
        </w:rPr>
        <w:t>).</w:t>
      </w:r>
    </w:p>
    <w:p w14:paraId="3A6F47B3"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hyperlink r:id="rId6" w:history="1">
        <w:r w:rsidRPr="00AA5EBF">
          <w:rPr>
            <w:rFonts w:ascii="Source Sans Pro" w:eastAsia="Times New Roman" w:hAnsi="Source Sans Pro" w:cs="Times New Roman"/>
            <w:color w:val="0078BF"/>
            <w:kern w:val="0"/>
            <w:sz w:val="26"/>
            <w:szCs w:val="26"/>
            <w:u w:val="single"/>
            <w14:ligatures w14:val="none"/>
          </w:rPr>
          <w:t>Depression</w:t>
        </w:r>
      </w:hyperlink>
      <w:r w:rsidRPr="00AA5EBF">
        <w:rPr>
          <w:rFonts w:ascii="Source Sans Pro" w:eastAsia="Times New Roman" w:hAnsi="Source Sans Pro" w:cs="Times New Roman"/>
          <w:color w:val="555555"/>
          <w:kern w:val="0"/>
          <w:sz w:val="26"/>
          <w:szCs w:val="26"/>
          <w14:ligatures w14:val="none"/>
        </w:rPr>
        <w:t>.</w:t>
      </w:r>
    </w:p>
    <w:p w14:paraId="5A1E7F82"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hyperlink r:id="rId7" w:history="1">
        <w:r w:rsidRPr="00AA5EBF">
          <w:rPr>
            <w:rFonts w:ascii="Source Sans Pro" w:eastAsia="Times New Roman" w:hAnsi="Source Sans Pro" w:cs="Times New Roman"/>
            <w:color w:val="0078BF"/>
            <w:kern w:val="0"/>
            <w:sz w:val="26"/>
            <w:szCs w:val="26"/>
            <w:u w:val="single"/>
            <w14:ligatures w14:val="none"/>
          </w:rPr>
          <w:t>Cognitive impairment</w:t>
        </w:r>
      </w:hyperlink>
      <w:r w:rsidRPr="00AA5EBF">
        <w:rPr>
          <w:rFonts w:ascii="Source Sans Pro" w:eastAsia="Times New Roman" w:hAnsi="Source Sans Pro" w:cs="Times New Roman"/>
          <w:color w:val="555555"/>
          <w:kern w:val="0"/>
          <w:sz w:val="26"/>
          <w:szCs w:val="26"/>
          <w14:ligatures w14:val="none"/>
        </w:rPr>
        <w:t>.</w:t>
      </w:r>
    </w:p>
    <w:p w14:paraId="5F0E8421"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Being over 80 years old.</w:t>
      </w:r>
    </w:p>
    <w:p w14:paraId="4AEFC107"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Taking more than four medications.</w:t>
      </w:r>
    </w:p>
    <w:p w14:paraId="6ACCF79E" w14:textId="77777777" w:rsidR="00AA5EBF" w:rsidRPr="00AA5EBF" w:rsidRDefault="00AA5EBF" w:rsidP="00AA5EB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Cardiovascular conditions.</w:t>
      </w:r>
    </w:p>
    <w:p w14:paraId="54444C94" w14:textId="77777777" w:rsidR="00AA5EBF" w:rsidRPr="00AA5EBF" w:rsidRDefault="00AA5EBF" w:rsidP="00AA5EBF">
      <w:pPr>
        <w:shd w:val="clear" w:color="auto" w:fill="FFFFFF"/>
        <w:spacing w:before="100" w:beforeAutospacing="1" w:after="100" w:afterAutospacing="1" w:line="240" w:lineRule="auto"/>
        <w:outlineLvl w:val="2"/>
        <w:rPr>
          <w:rFonts w:ascii="Source Sans Pro" w:eastAsia="Times New Roman" w:hAnsi="Source Sans Pro" w:cs="Times New Roman"/>
          <w:b/>
          <w:bCs/>
          <w:color w:val="363636"/>
          <w:kern w:val="0"/>
          <w:sz w:val="27"/>
          <w:szCs w:val="27"/>
          <w14:ligatures w14:val="none"/>
        </w:rPr>
      </w:pPr>
      <w:r w:rsidRPr="00AA5EBF">
        <w:rPr>
          <w:rFonts w:ascii="Source Sans Pro" w:eastAsia="Times New Roman" w:hAnsi="Source Sans Pro" w:cs="Times New Roman"/>
          <w:b/>
          <w:bCs/>
          <w:color w:val="363636"/>
          <w:kern w:val="0"/>
          <w:sz w:val="27"/>
          <w:szCs w:val="27"/>
          <w14:ligatures w14:val="none"/>
        </w:rPr>
        <w:t>What does falls prevention therapy involve?</w:t>
      </w:r>
    </w:p>
    <w:p w14:paraId="5B3A9E0F" w14:textId="77777777" w:rsidR="00AA5EBF" w:rsidRPr="00AA5EBF" w:rsidRDefault="00AA5EBF" w:rsidP="00AA5EBF">
      <w:p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A fall prevention program will focus on the multiple factors that can lead to increased fall risk. Healthcare providers will evaluate you to determine your fall risk and develop a personalized program to help you succeed in treatment. Treatment methods may include core strengthening, balance retraining and functional activity training.</w:t>
      </w:r>
    </w:p>
    <w:p w14:paraId="72CE8C8C" w14:textId="77777777" w:rsidR="00AA5EBF" w:rsidRPr="00AA5EBF" w:rsidRDefault="00AA5EBF" w:rsidP="00AA5EBF">
      <w:pPr>
        <w:shd w:val="clear" w:color="auto" w:fill="FFFFFF"/>
        <w:spacing w:before="100" w:beforeAutospacing="1" w:after="100" w:afterAutospacing="1" w:line="240" w:lineRule="auto"/>
        <w:outlineLvl w:val="2"/>
        <w:rPr>
          <w:rFonts w:ascii="Source Sans Pro" w:eastAsia="Times New Roman" w:hAnsi="Source Sans Pro" w:cs="Times New Roman"/>
          <w:b/>
          <w:bCs/>
          <w:color w:val="363636"/>
          <w:kern w:val="0"/>
          <w:sz w:val="27"/>
          <w:szCs w:val="27"/>
          <w14:ligatures w14:val="none"/>
        </w:rPr>
      </w:pPr>
      <w:r w:rsidRPr="00AA5EBF">
        <w:rPr>
          <w:rFonts w:ascii="Source Sans Pro" w:eastAsia="Times New Roman" w:hAnsi="Source Sans Pro" w:cs="Times New Roman"/>
          <w:b/>
          <w:bCs/>
          <w:color w:val="363636"/>
          <w:kern w:val="0"/>
          <w:sz w:val="27"/>
          <w:szCs w:val="27"/>
          <w14:ligatures w14:val="none"/>
        </w:rPr>
        <w:t>How long will falls prevention therapy take?</w:t>
      </w:r>
    </w:p>
    <w:p w14:paraId="78F2D4A9" w14:textId="77777777" w:rsidR="00AA5EBF" w:rsidRPr="00AA5EBF" w:rsidRDefault="00AA5EBF" w:rsidP="00AA5EBF">
      <w:p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Falls prevention is a long-term therapy that requires you to work with a physical therapist, either one-on-one or in a group or community exercise program. Treatment length can vary depending on your needs.</w:t>
      </w:r>
    </w:p>
    <w:p w14:paraId="16D556B3" w14:textId="77777777" w:rsidR="00AA5EBF" w:rsidRPr="00AA5EBF" w:rsidRDefault="00AA5EBF" w:rsidP="00AA5EBF">
      <w:pPr>
        <w:shd w:val="clear" w:color="auto" w:fill="FFFFFF"/>
        <w:spacing w:before="100" w:beforeAutospacing="1" w:after="100" w:afterAutospacing="1" w:line="240" w:lineRule="auto"/>
        <w:outlineLvl w:val="2"/>
        <w:rPr>
          <w:rFonts w:ascii="Source Sans Pro" w:eastAsia="Times New Roman" w:hAnsi="Source Sans Pro" w:cs="Times New Roman"/>
          <w:b/>
          <w:bCs/>
          <w:color w:val="363636"/>
          <w:kern w:val="0"/>
          <w:sz w:val="27"/>
          <w:szCs w:val="27"/>
          <w14:ligatures w14:val="none"/>
        </w:rPr>
      </w:pPr>
      <w:r w:rsidRPr="00AA5EBF">
        <w:rPr>
          <w:rFonts w:ascii="Source Sans Pro" w:eastAsia="Times New Roman" w:hAnsi="Source Sans Pro" w:cs="Times New Roman"/>
          <w:b/>
          <w:bCs/>
          <w:color w:val="363636"/>
          <w:kern w:val="0"/>
          <w:sz w:val="27"/>
          <w:szCs w:val="27"/>
          <w14:ligatures w14:val="none"/>
        </w:rPr>
        <w:lastRenderedPageBreak/>
        <w:t>What type of recovery/outcome can I expect from falls prevention therapy?</w:t>
      </w:r>
    </w:p>
    <w:p w14:paraId="116BDBE2" w14:textId="77777777" w:rsidR="00AA5EBF" w:rsidRPr="00AA5EBF" w:rsidRDefault="00AA5EBF" w:rsidP="00AA5EBF">
      <w:p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The goals of treatment are to:</w:t>
      </w:r>
    </w:p>
    <w:p w14:paraId="71DF322F" w14:textId="77777777" w:rsidR="00AA5EBF" w:rsidRPr="00AA5EBF" w:rsidRDefault="00AA5EBF" w:rsidP="00AA5E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Provide information on creating a safe environment.</w:t>
      </w:r>
    </w:p>
    <w:p w14:paraId="1A95210C" w14:textId="77777777" w:rsidR="00AA5EBF" w:rsidRPr="00AA5EBF" w:rsidRDefault="00AA5EBF" w:rsidP="00AA5E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Decrease, eliminate or manage fall risk factors.</w:t>
      </w:r>
    </w:p>
    <w:p w14:paraId="66219975" w14:textId="77777777" w:rsidR="00AA5EBF" w:rsidRPr="00AA5EBF" w:rsidRDefault="00AA5EBF" w:rsidP="00AA5E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Build strength and endurance with an exercise program that continues outside the therapy setting.</w:t>
      </w:r>
    </w:p>
    <w:p w14:paraId="3208FE03" w14:textId="77777777" w:rsidR="00AA5EBF" w:rsidRPr="00AA5EBF" w:rsidRDefault="00AA5EBF" w:rsidP="00AA5EB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555555"/>
          <w:kern w:val="0"/>
          <w:sz w:val="26"/>
          <w:szCs w:val="26"/>
          <w14:ligatures w14:val="none"/>
        </w:rPr>
      </w:pPr>
      <w:r w:rsidRPr="00AA5EBF">
        <w:rPr>
          <w:rFonts w:ascii="Source Sans Pro" w:eastAsia="Times New Roman" w:hAnsi="Source Sans Pro" w:cs="Times New Roman"/>
          <w:color w:val="555555"/>
          <w:kern w:val="0"/>
          <w:sz w:val="26"/>
          <w:szCs w:val="26"/>
          <w14:ligatures w14:val="none"/>
        </w:rPr>
        <w:t>Implement lifestyle changes that address ongoing risk factors — including medication review, regular hearing and vision testing and physical activity.</w:t>
      </w:r>
    </w:p>
    <w:p w14:paraId="0826E50C"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63D8D"/>
    <w:multiLevelType w:val="multilevel"/>
    <w:tmpl w:val="2C3A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763AF"/>
    <w:multiLevelType w:val="multilevel"/>
    <w:tmpl w:val="E568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643193">
    <w:abstractNumId w:val="0"/>
  </w:num>
  <w:num w:numId="2" w16cid:durableId="57648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BF"/>
    <w:rsid w:val="00846A13"/>
    <w:rsid w:val="00991274"/>
    <w:rsid w:val="00AA5EBF"/>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9D3C2"/>
  <w15:chartTrackingRefBased/>
  <w15:docId w15:val="{2991AE4C-55DF-8F42-89B5-0C9CF0A1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5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5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EBF"/>
    <w:rPr>
      <w:rFonts w:eastAsiaTheme="majorEastAsia" w:cstheme="majorBidi"/>
      <w:color w:val="272727" w:themeColor="text1" w:themeTint="D8"/>
    </w:rPr>
  </w:style>
  <w:style w:type="paragraph" w:styleId="Title">
    <w:name w:val="Title"/>
    <w:basedOn w:val="Normal"/>
    <w:next w:val="Normal"/>
    <w:link w:val="TitleChar"/>
    <w:uiPriority w:val="10"/>
    <w:qFormat/>
    <w:rsid w:val="00AA5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EBF"/>
    <w:pPr>
      <w:spacing w:before="160"/>
      <w:jc w:val="center"/>
    </w:pPr>
    <w:rPr>
      <w:i/>
      <w:iCs/>
      <w:color w:val="404040" w:themeColor="text1" w:themeTint="BF"/>
    </w:rPr>
  </w:style>
  <w:style w:type="character" w:customStyle="1" w:styleId="QuoteChar">
    <w:name w:val="Quote Char"/>
    <w:basedOn w:val="DefaultParagraphFont"/>
    <w:link w:val="Quote"/>
    <w:uiPriority w:val="29"/>
    <w:rsid w:val="00AA5EBF"/>
    <w:rPr>
      <w:i/>
      <w:iCs/>
      <w:color w:val="404040" w:themeColor="text1" w:themeTint="BF"/>
    </w:rPr>
  </w:style>
  <w:style w:type="paragraph" w:styleId="ListParagraph">
    <w:name w:val="List Paragraph"/>
    <w:basedOn w:val="Normal"/>
    <w:uiPriority w:val="34"/>
    <w:qFormat/>
    <w:rsid w:val="00AA5EBF"/>
    <w:pPr>
      <w:ind w:left="720"/>
      <w:contextualSpacing/>
    </w:pPr>
  </w:style>
  <w:style w:type="character" w:styleId="IntenseEmphasis">
    <w:name w:val="Intense Emphasis"/>
    <w:basedOn w:val="DefaultParagraphFont"/>
    <w:uiPriority w:val="21"/>
    <w:qFormat/>
    <w:rsid w:val="00AA5EBF"/>
    <w:rPr>
      <w:i/>
      <w:iCs/>
      <w:color w:val="0F4761" w:themeColor="accent1" w:themeShade="BF"/>
    </w:rPr>
  </w:style>
  <w:style w:type="paragraph" w:styleId="IntenseQuote">
    <w:name w:val="Intense Quote"/>
    <w:basedOn w:val="Normal"/>
    <w:next w:val="Normal"/>
    <w:link w:val="IntenseQuoteChar"/>
    <w:uiPriority w:val="30"/>
    <w:qFormat/>
    <w:rsid w:val="00AA5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EBF"/>
    <w:rPr>
      <w:i/>
      <w:iCs/>
      <w:color w:val="0F4761" w:themeColor="accent1" w:themeShade="BF"/>
    </w:rPr>
  </w:style>
  <w:style w:type="character" w:styleId="IntenseReference">
    <w:name w:val="Intense Reference"/>
    <w:basedOn w:val="DefaultParagraphFont"/>
    <w:uiPriority w:val="32"/>
    <w:qFormat/>
    <w:rsid w:val="00AA5EBF"/>
    <w:rPr>
      <w:b/>
      <w:bCs/>
      <w:smallCaps/>
      <w:color w:val="0F4761" w:themeColor="accent1" w:themeShade="BF"/>
      <w:spacing w:val="5"/>
    </w:rPr>
  </w:style>
  <w:style w:type="paragraph" w:styleId="NormalWeb">
    <w:name w:val="Normal (Web)"/>
    <w:basedOn w:val="Normal"/>
    <w:uiPriority w:val="99"/>
    <w:semiHidden/>
    <w:unhideWhenUsed/>
    <w:rsid w:val="00AA5E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A5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4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levelandclinic.org/health/diseases/17990-mild-cognitive-impair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evelandclinic.org/health/diseases/9290-depression" TargetMode="External"/><Relationship Id="rId5" Type="http://schemas.openxmlformats.org/officeDocument/2006/relationships/hyperlink" Target="https://my.clevelandclinic.org/health/diseases/12061-arthrit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2025-02-17T20:33:00Z</dcterms:created>
  <dcterms:modified xsi:type="dcterms:W3CDTF">2025-02-17T20:33:00Z</dcterms:modified>
</cp:coreProperties>
</file>