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0E4AB" w14:textId="77777777" w:rsidR="00B00445" w:rsidRPr="00B00445" w:rsidRDefault="00B00445" w:rsidP="00B00445">
      <w:pPr>
        <w:shd w:val="clear" w:color="auto" w:fill="FFFFFF"/>
        <w:spacing w:after="0" w:line="240" w:lineRule="auto"/>
        <w:textAlignment w:val="baseline"/>
        <w:outlineLvl w:val="0"/>
        <w:rPr>
          <w:rFonts w:ascii="Helvetica" w:eastAsia="Times New Roman" w:hAnsi="Helvetica" w:cs="Times New Roman"/>
          <w:b/>
          <w:bCs/>
          <w:color w:val="212121"/>
          <w:kern w:val="36"/>
          <w:sz w:val="48"/>
          <w:szCs w:val="48"/>
          <w14:ligatures w14:val="none"/>
        </w:rPr>
      </w:pPr>
      <w:r w:rsidRPr="00B00445">
        <w:rPr>
          <w:rFonts w:ascii="Helvetica" w:eastAsia="Times New Roman" w:hAnsi="Helvetica" w:cs="Times New Roman"/>
          <w:b/>
          <w:bCs/>
          <w:color w:val="212121"/>
          <w:kern w:val="36"/>
          <w:sz w:val="48"/>
          <w:szCs w:val="48"/>
          <w14:ligatures w14:val="none"/>
        </w:rPr>
        <w:t>Using a TENS Unit for Pain Management</w:t>
      </w:r>
    </w:p>
    <w:p w14:paraId="26A14F03"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424242"/>
          <w:kern w:val="0"/>
          <w:sz w:val="26"/>
          <w:szCs w:val="26"/>
          <w14:ligatures w14:val="none"/>
        </w:rPr>
      </w:pPr>
      <w:r w:rsidRPr="00B00445">
        <w:rPr>
          <w:rFonts w:ascii="var(--font-family-b)" w:eastAsia="Times New Roman" w:hAnsi="var(--font-family-b)" w:cs="Times New Roman"/>
          <w:color w:val="424242"/>
          <w:kern w:val="0"/>
          <w:sz w:val="26"/>
          <w:szCs w:val="26"/>
          <w14:ligatures w14:val="none"/>
        </w:rPr>
        <w:t>TENS uses a small electrical current to alleviate pain</w:t>
      </w:r>
    </w:p>
    <w:p w14:paraId="1560E63B" w14:textId="77777777" w:rsidR="00B00445" w:rsidRPr="00B00445" w:rsidRDefault="00B00445" w:rsidP="00B00445">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B00445">
        <w:rPr>
          <w:rFonts w:ascii="var(--font-family-b)" w:eastAsia="Times New Roman" w:hAnsi="var(--font-family-b)" w:cs="Times New Roman"/>
          <w:color w:val="646464"/>
          <w:kern w:val="0"/>
          <w:sz w:val="21"/>
          <w:szCs w:val="21"/>
          <w:bdr w:val="none" w:sz="0" w:space="0" w:color="auto" w:frame="1"/>
          <w14:ligatures w14:val="none"/>
        </w:rPr>
        <w:t>By</w:t>
      </w:r>
      <w:r w:rsidRPr="00B00445">
        <w:rPr>
          <w:rFonts w:ascii="var(--font-family-b)" w:eastAsia="Times New Roman" w:hAnsi="var(--font-family-b)" w:cs="Times New Roman"/>
          <w:color w:val="646464"/>
          <w:kern w:val="0"/>
          <w:sz w:val="21"/>
          <w:szCs w:val="21"/>
          <w14:ligatures w14:val="none"/>
        </w:rPr>
        <w:t> </w:t>
      </w:r>
      <w:hyperlink r:id="rId5" w:history="1">
        <w:r w:rsidRPr="00B00445">
          <w:rPr>
            <w:rFonts w:ascii="var(--font-family-b)" w:eastAsia="Times New Roman" w:hAnsi="var(--font-family-b)" w:cs="Times New Roman"/>
            <w:color w:val="646464"/>
            <w:kern w:val="0"/>
            <w:sz w:val="21"/>
            <w:szCs w:val="21"/>
            <w:u w:val="single"/>
            <w14:ligatures w14:val="none"/>
          </w:rPr>
          <w:t>Erica Jacques</w:t>
        </w:r>
      </w:hyperlink>
      <w:r w:rsidRPr="00B00445">
        <w:rPr>
          <w:rFonts w:ascii="var(--font-family-b)" w:eastAsia="Times New Roman" w:hAnsi="var(--font-family-b)" w:cs="Times New Roman"/>
          <w:color w:val="646464"/>
          <w:kern w:val="0"/>
          <w:sz w:val="21"/>
          <w:szCs w:val="21"/>
          <w14:ligatures w14:val="none"/>
        </w:rPr>
        <w:t> </w:t>
      </w:r>
    </w:p>
    <w:p w14:paraId="416D2B7E" w14:textId="77777777" w:rsidR="00B00445" w:rsidRPr="00B00445" w:rsidRDefault="00B00445" w:rsidP="00B00445">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B00445">
        <w:rPr>
          <w:rFonts w:ascii="var(--font-family-b)" w:eastAsia="Times New Roman" w:hAnsi="var(--font-family-b)" w:cs="Times New Roman"/>
          <w:color w:val="646464"/>
          <w:kern w:val="0"/>
          <w:sz w:val="21"/>
          <w:szCs w:val="21"/>
          <w14:ligatures w14:val="none"/>
        </w:rPr>
        <w:t>Updated on January 17, 2025</w:t>
      </w:r>
    </w:p>
    <w:p w14:paraId="142A543F" w14:textId="77777777" w:rsidR="00B00445" w:rsidRPr="00B00445" w:rsidRDefault="00B00445" w:rsidP="00B00445">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B00445">
        <w:rPr>
          <w:rFonts w:ascii="var(--font-family-b)" w:eastAsia="Times New Roman" w:hAnsi="var(--font-family-b)" w:cs="Times New Roman"/>
          <w:color w:val="646464"/>
          <w:kern w:val="0"/>
          <w:sz w:val="21"/>
          <w:szCs w:val="21"/>
          <w14:ligatures w14:val="none"/>
        </w:rPr>
        <w:t> </w:t>
      </w:r>
      <w:r w:rsidRPr="00B00445">
        <w:rPr>
          <w:rFonts w:ascii="var(--font-family-b)" w:eastAsia="Times New Roman" w:hAnsi="var(--font-family-b)" w:cs="Times New Roman"/>
          <w:color w:val="646464"/>
          <w:kern w:val="0"/>
          <w:sz w:val="21"/>
          <w:szCs w:val="21"/>
          <w:bdr w:val="none" w:sz="0" w:space="0" w:color="auto" w:frame="1"/>
          <w14:ligatures w14:val="none"/>
        </w:rPr>
        <w:t>Medically reviewed by </w:t>
      </w:r>
      <w:hyperlink r:id="rId6" w:history="1">
        <w:r w:rsidRPr="00B00445">
          <w:rPr>
            <w:rFonts w:ascii="var(--font-family-b)" w:eastAsia="Times New Roman" w:hAnsi="var(--font-family-b)" w:cs="Times New Roman"/>
            <w:color w:val="646464"/>
            <w:kern w:val="0"/>
            <w:sz w:val="21"/>
            <w:szCs w:val="21"/>
            <w:u w:val="single"/>
            <w14:ligatures w14:val="none"/>
          </w:rPr>
          <w:t>David Kesselman, DC</w:t>
        </w:r>
      </w:hyperlink>
    </w:p>
    <w:p w14:paraId="36EEB5B3" w14:textId="77777777" w:rsidR="00B00445" w:rsidRPr="00B00445" w:rsidRDefault="00B00445" w:rsidP="00B00445">
      <w:pPr>
        <w:shd w:val="clear" w:color="auto" w:fill="EDFBFC"/>
        <w:spacing w:after="0" w:line="240" w:lineRule="auto"/>
        <w:textAlignment w:val="baseline"/>
        <w:rPr>
          <w:rFonts w:ascii="Helvetica" w:eastAsia="Times New Roman" w:hAnsi="Helvetica" w:cs="Times New Roman"/>
          <w:color w:val="212121"/>
          <w:kern w:val="0"/>
          <w:sz w:val="26"/>
          <w:szCs w:val="26"/>
          <w14:ligatures w14:val="none"/>
        </w:rPr>
      </w:pPr>
      <w:r w:rsidRPr="00B00445">
        <w:rPr>
          <w:rFonts w:ascii="Helvetica" w:eastAsia="Times New Roman" w:hAnsi="Helvetica" w:cs="Times New Roman"/>
          <w:color w:val="212121"/>
          <w:kern w:val="0"/>
          <w:sz w:val="26"/>
          <w:szCs w:val="26"/>
          <w:bdr w:val="none" w:sz="0" w:space="0" w:color="auto" w:frame="1"/>
          <w14:ligatures w14:val="none"/>
        </w:rPr>
        <w:t>Table of Contents</w:t>
      </w:r>
    </w:p>
    <w:p w14:paraId="7EBD726F" w14:textId="77777777" w:rsidR="00B00445" w:rsidRPr="00B00445" w:rsidRDefault="00B00445" w:rsidP="00B00445">
      <w:pPr>
        <w:shd w:val="clear" w:color="auto" w:fill="EDFBFC"/>
        <w:spacing w:after="0" w:line="240" w:lineRule="auto"/>
        <w:jc w:val="center"/>
        <w:textAlignment w:val="baseline"/>
        <w:rPr>
          <w:rFonts w:ascii="Helvetica" w:eastAsia="Times New Roman" w:hAnsi="Helvetica" w:cs="Times New Roman"/>
          <w:color w:val="212121"/>
          <w:kern w:val="0"/>
          <w:sz w:val="26"/>
          <w:szCs w:val="26"/>
          <w14:ligatures w14:val="none"/>
        </w:rPr>
      </w:pPr>
      <w:r w:rsidRPr="00B00445">
        <w:rPr>
          <w:rFonts w:ascii="Helvetica" w:eastAsia="Times New Roman" w:hAnsi="Helvetica" w:cs="Times New Roman"/>
          <w:color w:val="212121"/>
          <w:kern w:val="0"/>
          <w:sz w:val="26"/>
          <w:szCs w:val="26"/>
          <w:bdr w:val="none" w:sz="0" w:space="0" w:color="auto" w:frame="1"/>
          <w14:ligatures w14:val="none"/>
        </w:rPr>
        <w:t>Table of Contents</w:t>
      </w:r>
      <w:r w:rsidRPr="00B00445">
        <w:rPr>
          <w:rFonts w:ascii="Helvetica" w:eastAsia="Times New Roman" w:hAnsi="Helvetica" w:cs="Times New Roman"/>
          <w:color w:val="212121"/>
          <w:kern w:val="0"/>
          <w:sz w:val="26"/>
          <w:szCs w:val="26"/>
          <w14:ligatures w14:val="none"/>
        </w:rPr>
        <w:t> </w:t>
      </w:r>
    </w:p>
    <w:p w14:paraId="44DC076E" w14:textId="77777777" w:rsidR="00B00445" w:rsidRPr="00B00445" w:rsidRDefault="00B00445" w:rsidP="00B0044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7" w:anchor="toc-benefits" w:history="1">
        <w:r w:rsidRPr="00B00445">
          <w:rPr>
            <w:rFonts w:ascii="var(--font-family-b)" w:eastAsia="Times New Roman" w:hAnsi="var(--font-family-b)" w:cs="Times New Roman"/>
            <w:color w:val="212121"/>
            <w:kern w:val="0"/>
            <w:u w:val="single"/>
            <w:bdr w:val="none" w:sz="0" w:space="0" w:color="auto" w:frame="1"/>
            <w14:ligatures w14:val="none"/>
          </w:rPr>
          <w:t>Benefits</w:t>
        </w:r>
      </w:hyperlink>
    </w:p>
    <w:p w14:paraId="4815F195" w14:textId="77777777" w:rsidR="00B00445" w:rsidRPr="00B00445" w:rsidRDefault="00B00445" w:rsidP="00B0044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8" w:anchor="toc-uses" w:history="1">
        <w:r w:rsidRPr="00B00445">
          <w:rPr>
            <w:rFonts w:ascii="var(--font-family-b)" w:eastAsia="Times New Roman" w:hAnsi="var(--font-family-b)" w:cs="Times New Roman"/>
            <w:color w:val="212121"/>
            <w:kern w:val="0"/>
            <w:u w:val="single"/>
            <w:bdr w:val="none" w:sz="0" w:space="0" w:color="auto" w:frame="1"/>
            <w14:ligatures w14:val="none"/>
          </w:rPr>
          <w:t>Uses</w:t>
        </w:r>
      </w:hyperlink>
    </w:p>
    <w:p w14:paraId="0CE1CD2E" w14:textId="77777777" w:rsidR="00B00445" w:rsidRPr="00B00445" w:rsidRDefault="00B00445" w:rsidP="00B0044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9" w:anchor="toc-precautions" w:history="1">
        <w:r w:rsidRPr="00B00445">
          <w:rPr>
            <w:rFonts w:ascii="var(--font-family-b)" w:eastAsia="Times New Roman" w:hAnsi="var(--font-family-b)" w:cs="Times New Roman"/>
            <w:color w:val="212121"/>
            <w:kern w:val="0"/>
            <w:u w:val="single"/>
            <w:bdr w:val="none" w:sz="0" w:space="0" w:color="auto" w:frame="1"/>
            <w14:ligatures w14:val="none"/>
          </w:rPr>
          <w:t>Precautions</w:t>
        </w:r>
      </w:hyperlink>
    </w:p>
    <w:p w14:paraId="4D890E57" w14:textId="77777777" w:rsidR="00B00445" w:rsidRPr="00B00445" w:rsidRDefault="00B00445" w:rsidP="00B0044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10" w:anchor="toc-effectiveness" w:history="1">
        <w:r w:rsidRPr="00B00445">
          <w:rPr>
            <w:rFonts w:ascii="var(--font-family-b)" w:eastAsia="Times New Roman" w:hAnsi="var(--font-family-b)" w:cs="Times New Roman"/>
            <w:color w:val="212121"/>
            <w:kern w:val="0"/>
            <w:u w:val="single"/>
            <w:bdr w:val="none" w:sz="0" w:space="0" w:color="auto" w:frame="1"/>
            <w14:ligatures w14:val="none"/>
          </w:rPr>
          <w:t>Effectiveness</w:t>
        </w:r>
      </w:hyperlink>
    </w:p>
    <w:p w14:paraId="1DF7F507"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A TENS (transcutaneous electrical nerve stimulation) unit is a small, battery-operated device that can help with pain management. The device has leads attached to adhesive pads called electrodes. The electrodes are placed on the skin near the painful area. It delivers mild electrical impulses that can be adjusted in frequency and intensity to help modify pain signals in your body.</w:t>
      </w:r>
    </w:p>
    <w:p w14:paraId="4C7FC3B7" w14:textId="254B2D21" w:rsidR="00B00445" w:rsidRPr="00B00445" w:rsidRDefault="00B00445" w:rsidP="00B00445">
      <w:pPr>
        <w:shd w:val="clear" w:color="auto" w:fill="FFFFFF"/>
        <w:spacing w:after="0"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fldChar w:fldCharType="begin"/>
      </w:r>
      <w:r w:rsidRPr="00B00445">
        <w:rPr>
          <w:rFonts w:ascii="var(--font-family-b)" w:eastAsia="Times New Roman" w:hAnsi="var(--font-family-b)" w:cs="Times New Roman"/>
          <w:color w:val="212121"/>
          <w:kern w:val="0"/>
          <w14:ligatures w14:val="none"/>
        </w:rPr>
        <w:instrText xml:space="preserve"> INCLUDEPICTURE "https://www.verywellhealth.com/thmb/PSRTbM5_rCLFwi2ThCjBsBdgYYA=/1500x0/filters:no_upscale():max_bytes(150000):strip_icc():format(webp)/186807776-56a6e1835f9b58b7d0e53995.jpg" \* MERGEFORMATINET </w:instrText>
      </w:r>
      <w:r w:rsidRPr="00B00445">
        <w:rPr>
          <w:rFonts w:ascii="var(--font-family-b)" w:eastAsia="Times New Roman" w:hAnsi="var(--font-family-b)" w:cs="Times New Roman"/>
          <w:color w:val="212121"/>
          <w:kern w:val="0"/>
          <w14:ligatures w14:val="none"/>
        </w:rPr>
        <w:fldChar w:fldCharType="separate"/>
      </w:r>
      <w:r w:rsidRPr="00B00445">
        <w:rPr>
          <w:rFonts w:ascii="var(--font-family-b)" w:eastAsia="Times New Roman" w:hAnsi="var(--font-family-b)" w:cs="Times New Roman"/>
          <w:noProof/>
          <w:color w:val="212121"/>
          <w:kern w:val="0"/>
          <w14:ligatures w14:val="none"/>
        </w:rPr>
        <w:drawing>
          <wp:inline distT="0" distB="0" distL="0" distR="0" wp14:anchorId="773223B6" wp14:editId="6E32DFD1">
            <wp:extent cx="5943600" cy="3962400"/>
            <wp:effectExtent l="0" t="0" r="0" b="0"/>
            <wp:docPr id="183689318" name="Picture 1" descr="Person using a tens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Person using a tens mach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B00445">
        <w:rPr>
          <w:rFonts w:ascii="var(--font-family-b)" w:eastAsia="Times New Roman" w:hAnsi="var(--font-family-b)" w:cs="Times New Roman"/>
          <w:color w:val="212121"/>
          <w:kern w:val="0"/>
          <w14:ligatures w14:val="none"/>
        </w:rPr>
        <w:fldChar w:fldCharType="end"/>
      </w:r>
    </w:p>
    <w:p w14:paraId="5C8429D5" w14:textId="77777777" w:rsidR="00B00445" w:rsidRPr="00B00445" w:rsidRDefault="00B00445" w:rsidP="00B00445">
      <w:pPr>
        <w:shd w:val="clear" w:color="auto" w:fill="FFFFFF"/>
        <w:spacing w:after="0" w:line="240" w:lineRule="auto"/>
        <w:textAlignment w:val="baseline"/>
        <w:rPr>
          <w:rFonts w:ascii="var(--font-family-b)" w:eastAsia="Times New Roman" w:hAnsi="var(--font-family-b)" w:cs="Times New Roman"/>
          <w:color w:val="212121"/>
          <w:kern w:val="0"/>
          <w:sz w:val="26"/>
          <w:szCs w:val="26"/>
          <w14:ligatures w14:val="none"/>
        </w:rPr>
      </w:pPr>
      <w:proofErr w:type="spellStart"/>
      <w:r w:rsidRPr="00B00445">
        <w:rPr>
          <w:rFonts w:ascii="var(--font-family-b)" w:eastAsia="Times New Roman" w:hAnsi="var(--font-family-b)" w:cs="Times New Roman"/>
          <w:color w:val="212121"/>
          <w:kern w:val="0"/>
          <w:sz w:val="18"/>
          <w:szCs w:val="18"/>
          <w:bdr w:val="none" w:sz="0" w:space="0" w:color="auto" w:frame="1"/>
          <w14:ligatures w14:val="none"/>
        </w:rPr>
        <w:t>BanksPhotos</w:t>
      </w:r>
      <w:proofErr w:type="spellEnd"/>
      <w:r w:rsidRPr="00B00445">
        <w:rPr>
          <w:rFonts w:ascii="var(--font-family-b)" w:eastAsia="Times New Roman" w:hAnsi="var(--font-family-b)" w:cs="Times New Roman"/>
          <w:color w:val="212121"/>
          <w:kern w:val="0"/>
          <w:sz w:val="18"/>
          <w:szCs w:val="18"/>
          <w:bdr w:val="none" w:sz="0" w:space="0" w:color="auto" w:frame="1"/>
          <w14:ligatures w14:val="none"/>
        </w:rPr>
        <w:t>/E+/Getty Images </w:t>
      </w:r>
    </w:p>
    <w:p w14:paraId="5545AEDD" w14:textId="77777777" w:rsidR="00B00445" w:rsidRPr="00B00445" w:rsidRDefault="00B00445" w:rsidP="00B0044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B00445">
        <w:rPr>
          <w:rFonts w:ascii="var(--font-family-a)" w:eastAsia="Times New Roman" w:hAnsi="var(--font-family-a)" w:cs="Times New Roman"/>
          <w:color w:val="212121"/>
          <w:kern w:val="0"/>
          <w:sz w:val="42"/>
          <w:szCs w:val="42"/>
          <w:bdr w:val="none" w:sz="0" w:space="0" w:color="auto" w:frame="1"/>
          <w14:ligatures w14:val="none"/>
        </w:rPr>
        <w:lastRenderedPageBreak/>
        <w:t>Benefits</w:t>
      </w:r>
    </w:p>
    <w:p w14:paraId="6D522FFF"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The TENS unit is lightweight, making it easy to carry and use on the move. It can often be carried in your pocket or clipped to your belt.</w:t>
      </w:r>
      <w:r w:rsidRPr="00B00445">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05083011"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TENS is thought to disrupt the pain cycle by delivering a non-painful sensation to the nerves around the targeted site, reducing the pain signals going to the brain. The electrical impulses may also trigger the body to release endorphins, which act as natural painkillers.</w:t>
      </w:r>
    </w:p>
    <w:p w14:paraId="2628BB58" w14:textId="77777777" w:rsidR="00B00445" w:rsidRPr="00B00445" w:rsidRDefault="00B00445" w:rsidP="00B0044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B00445">
        <w:rPr>
          <w:rFonts w:ascii="var(--font-family-a)" w:eastAsia="Times New Roman" w:hAnsi="var(--font-family-a)" w:cs="Times New Roman"/>
          <w:color w:val="212121"/>
          <w:kern w:val="0"/>
          <w:sz w:val="42"/>
          <w:szCs w:val="42"/>
          <w:bdr w:val="none" w:sz="0" w:space="0" w:color="auto" w:frame="1"/>
          <w14:ligatures w14:val="none"/>
        </w:rPr>
        <w:t>Uses</w:t>
      </w:r>
    </w:p>
    <w:p w14:paraId="03A7D72B"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TENS can be used to relieve chronic (long-term) and acute (short-term) pain and muscles cramps from various conditions, including:</w:t>
      </w:r>
    </w:p>
    <w:p w14:paraId="58F648F0" w14:textId="77777777" w:rsidR="00B00445" w:rsidRPr="00B00445" w:rsidRDefault="00B00445" w:rsidP="00B00445">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12" w:history="1">
        <w:r w:rsidRPr="00B00445">
          <w:rPr>
            <w:rFonts w:ascii="var(--font-family-b)" w:eastAsia="Times New Roman" w:hAnsi="var(--font-family-b)" w:cs="Times New Roman"/>
            <w:color w:val="1A55AD"/>
            <w:kern w:val="0"/>
            <w:u w:val="single"/>
            <w14:ligatures w14:val="none"/>
          </w:rPr>
          <w:t>Arthritis</w:t>
        </w:r>
      </w:hyperlink>
    </w:p>
    <w:p w14:paraId="7B59017D" w14:textId="77777777" w:rsidR="00B00445" w:rsidRPr="00B00445" w:rsidRDefault="00B00445" w:rsidP="00B00445">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13" w:history="1">
        <w:r w:rsidRPr="00B00445">
          <w:rPr>
            <w:rFonts w:ascii="var(--font-family-b)" w:eastAsia="Times New Roman" w:hAnsi="var(--font-family-b)" w:cs="Times New Roman"/>
            <w:color w:val="1A55AD"/>
            <w:kern w:val="0"/>
            <w:u w:val="single"/>
            <w14:ligatures w14:val="none"/>
          </w:rPr>
          <w:t>Fibromyalgia</w:t>
        </w:r>
      </w:hyperlink>
    </w:p>
    <w:p w14:paraId="209B249A" w14:textId="77777777" w:rsidR="00B00445" w:rsidRPr="00B00445" w:rsidRDefault="00B00445" w:rsidP="00B0044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Knee pain</w:t>
      </w:r>
    </w:p>
    <w:p w14:paraId="7AD7FC16" w14:textId="77777777" w:rsidR="00B00445" w:rsidRPr="00B00445" w:rsidRDefault="00B00445" w:rsidP="00B0044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Back pain</w:t>
      </w:r>
    </w:p>
    <w:p w14:paraId="4AEED785" w14:textId="77777777" w:rsidR="00B00445" w:rsidRPr="00B00445" w:rsidRDefault="00B00445" w:rsidP="00B0044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Neck pain</w:t>
      </w:r>
    </w:p>
    <w:p w14:paraId="47CEE900" w14:textId="77777777" w:rsidR="00B00445" w:rsidRPr="00B00445" w:rsidRDefault="00B00445" w:rsidP="00B0044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Diabetic neuropathy</w:t>
      </w:r>
    </w:p>
    <w:p w14:paraId="67CD7D1D" w14:textId="77777777" w:rsidR="00B00445" w:rsidRPr="00B00445" w:rsidRDefault="00B00445" w:rsidP="00B0044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Pelvic pain from periods or endometriosis</w:t>
      </w:r>
    </w:p>
    <w:p w14:paraId="5145B2C0" w14:textId="77777777" w:rsidR="00B00445" w:rsidRPr="00B00445" w:rsidRDefault="00B00445" w:rsidP="00B0044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B00445">
        <w:rPr>
          <w:rFonts w:ascii="var(--font-family-a)" w:eastAsia="Times New Roman" w:hAnsi="var(--font-family-a)" w:cs="Times New Roman"/>
          <w:color w:val="212121"/>
          <w:kern w:val="0"/>
          <w:sz w:val="42"/>
          <w:szCs w:val="42"/>
          <w:bdr w:val="none" w:sz="0" w:space="0" w:color="auto" w:frame="1"/>
          <w14:ligatures w14:val="none"/>
        </w:rPr>
        <w:t>Precautions</w:t>
      </w:r>
    </w:p>
    <w:p w14:paraId="79E75B32"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Ask your healthcare provider before using a TENS machine to make sure it’s safe for you. The treatment should not be used if you’re pregnant or if you have epilepsy, poor sensation, a heart problem, a pacemaker, or other electrical or metal implant in your body.</w:t>
      </w:r>
      <w:r w:rsidRPr="00B00445">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3BA27923"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 xml:space="preserve">TENS electrodes shouldn’t be placed on certain areas of the body, </w:t>
      </w:r>
      <w:proofErr w:type="gramStart"/>
      <w:r w:rsidRPr="00B00445">
        <w:rPr>
          <w:rFonts w:ascii="var(--font-family-b)" w:eastAsia="Times New Roman" w:hAnsi="var(--font-family-b)" w:cs="Times New Roman"/>
          <w:color w:val="212121"/>
          <w:kern w:val="0"/>
          <w14:ligatures w14:val="none"/>
        </w:rPr>
        <w:t>including:</w:t>
      </w:r>
      <w:proofErr w:type="gramEnd"/>
      <w:r w:rsidRPr="00B00445">
        <w:rPr>
          <w:rFonts w:ascii="var(--font-family-b)" w:eastAsia="Times New Roman" w:hAnsi="var(--font-family-b)" w:cs="Times New Roman"/>
          <w:color w:val="0000EE"/>
          <w:kern w:val="0"/>
          <w:sz w:val="18"/>
          <w:szCs w:val="18"/>
          <w:bdr w:val="none" w:sz="0" w:space="0" w:color="auto" w:frame="1"/>
          <w:vertAlign w:val="superscript"/>
          <w14:ligatures w14:val="none"/>
        </w:rPr>
        <w:t>2</w:t>
      </w:r>
    </w:p>
    <w:p w14:paraId="630E03D0" w14:textId="77777777" w:rsidR="00B00445" w:rsidRPr="00B00445" w:rsidRDefault="00B00445" w:rsidP="00B0044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Head</w:t>
      </w:r>
    </w:p>
    <w:p w14:paraId="2BB52312" w14:textId="77777777" w:rsidR="00B00445" w:rsidRPr="00B00445" w:rsidRDefault="00B00445" w:rsidP="00B0044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Neck</w:t>
      </w:r>
    </w:p>
    <w:p w14:paraId="5F0F4194" w14:textId="77777777" w:rsidR="00B00445" w:rsidRPr="00B00445" w:rsidRDefault="00B00445" w:rsidP="00B0044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Mouth or eyes</w:t>
      </w:r>
    </w:p>
    <w:p w14:paraId="6753B503" w14:textId="77777777" w:rsidR="00B00445" w:rsidRPr="00B00445" w:rsidRDefault="00B00445" w:rsidP="00B0044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Chest and upper back at the same time</w:t>
      </w:r>
    </w:p>
    <w:p w14:paraId="115423A9" w14:textId="77777777" w:rsidR="00B00445" w:rsidRPr="00B00445" w:rsidRDefault="00B00445" w:rsidP="00B0044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Broken skin</w:t>
      </w:r>
    </w:p>
    <w:p w14:paraId="63E8CFA0" w14:textId="77777777" w:rsidR="00B00445" w:rsidRPr="00B00445" w:rsidRDefault="00B00445" w:rsidP="00B0044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Tumors</w:t>
      </w:r>
    </w:p>
    <w:p w14:paraId="75722708" w14:textId="77777777" w:rsidR="00B00445" w:rsidRPr="00B00445" w:rsidRDefault="00B00445" w:rsidP="00B0044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Numb areas</w:t>
      </w:r>
    </w:p>
    <w:p w14:paraId="37504C0D"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There is also a minor risk of skin irritation with TENS, particularly if you’re allergic to the adhesive pads.</w:t>
      </w:r>
    </w:p>
    <w:p w14:paraId="1E826903" w14:textId="77777777" w:rsidR="00B00445" w:rsidRPr="00B00445" w:rsidRDefault="00B00445" w:rsidP="00B00445">
      <w:pPr>
        <w:shd w:val="clear" w:color="auto" w:fill="F7F9F9"/>
        <w:spacing w:after="0"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lastRenderedPageBreak/>
        <w:t xml:space="preserve">Most people can use TENS units </w:t>
      </w:r>
      <w:proofErr w:type="gramStart"/>
      <w:r w:rsidRPr="00B00445">
        <w:rPr>
          <w:rFonts w:ascii="var(--font-family-b)" w:eastAsia="Times New Roman" w:hAnsi="var(--font-family-b)" w:cs="Times New Roman"/>
          <w:color w:val="212121"/>
          <w:kern w:val="0"/>
          <w14:ligatures w14:val="none"/>
        </w:rPr>
        <w:t>safely, but</w:t>
      </w:r>
      <w:proofErr w:type="gramEnd"/>
      <w:r w:rsidRPr="00B00445">
        <w:rPr>
          <w:rFonts w:ascii="var(--font-family-b)" w:eastAsia="Times New Roman" w:hAnsi="var(--font-family-b)" w:cs="Times New Roman"/>
          <w:color w:val="212121"/>
          <w:kern w:val="0"/>
          <w14:ligatures w14:val="none"/>
        </w:rPr>
        <w:t xml:space="preserve"> check with your healthcare provider to make sure that it's recommended for your condition. They can also help ensure that you're placing the electrodes correctly for maximum benefit.</w:t>
      </w:r>
    </w:p>
    <w:p w14:paraId="0C036D36" w14:textId="77777777" w:rsidR="00B00445" w:rsidRPr="00B00445" w:rsidRDefault="00B00445" w:rsidP="00B0044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B00445">
        <w:rPr>
          <w:rFonts w:ascii="var(--font-family-a)" w:eastAsia="Times New Roman" w:hAnsi="var(--font-family-a)" w:cs="Times New Roman"/>
          <w:color w:val="212121"/>
          <w:kern w:val="0"/>
          <w:sz w:val="42"/>
          <w:szCs w:val="42"/>
          <w:bdr w:val="none" w:sz="0" w:space="0" w:color="auto" w:frame="1"/>
          <w14:ligatures w14:val="none"/>
        </w:rPr>
        <w:t>Effectiveness</w:t>
      </w:r>
    </w:p>
    <w:p w14:paraId="7A817147"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Researchers are still determining how effective TENS units are for reducing pain. A 2013 study found that TENS was effective in relieving pain for patients with fibromyalgia.</w:t>
      </w:r>
      <w:r w:rsidRPr="00B00445">
        <w:rPr>
          <w:rFonts w:ascii="var(--font-family-b)" w:eastAsia="Times New Roman" w:hAnsi="var(--font-family-b)" w:cs="Times New Roman"/>
          <w:color w:val="0000EE"/>
          <w:kern w:val="0"/>
          <w:sz w:val="18"/>
          <w:szCs w:val="18"/>
          <w:bdr w:val="none" w:sz="0" w:space="0" w:color="auto" w:frame="1"/>
          <w:vertAlign w:val="superscript"/>
          <w14:ligatures w14:val="none"/>
        </w:rPr>
        <w:t>3</w:t>
      </w:r>
      <w:r w:rsidRPr="00B00445">
        <w:rPr>
          <w:rFonts w:ascii="var(--font-family-b)" w:eastAsia="Times New Roman" w:hAnsi="var(--font-family-b)" w:cs="Times New Roman"/>
          <w:color w:val="212121"/>
          <w:kern w:val="0"/>
          <w14:ligatures w14:val="none"/>
        </w:rPr>
        <w:t> In 2012, a study suggested that TENS may improve bone pain for cancer patients, but the results were inconclusive because of a limited number of randomized clinical trials.</w:t>
      </w:r>
      <w:r w:rsidRPr="00B00445">
        <w:rPr>
          <w:rFonts w:ascii="var(--font-family-b)" w:eastAsia="Times New Roman" w:hAnsi="var(--font-family-b)" w:cs="Times New Roman"/>
          <w:color w:val="0000EE"/>
          <w:kern w:val="0"/>
          <w:sz w:val="18"/>
          <w:szCs w:val="18"/>
          <w:bdr w:val="none" w:sz="0" w:space="0" w:color="auto" w:frame="1"/>
          <w:vertAlign w:val="superscript"/>
          <w14:ligatures w14:val="none"/>
        </w:rPr>
        <w:t>4</w:t>
      </w:r>
    </w:p>
    <w:p w14:paraId="52E3A7A1"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 xml:space="preserve">Research does suggest that some factors can impact the effectiveness. Varying the dose (intensity and frequency) of the TENS unit may help it be more </w:t>
      </w:r>
      <w:proofErr w:type="gramStart"/>
      <w:r w:rsidRPr="00B00445">
        <w:rPr>
          <w:rFonts w:ascii="var(--font-family-b)" w:eastAsia="Times New Roman" w:hAnsi="var(--font-family-b)" w:cs="Times New Roman"/>
          <w:color w:val="212121"/>
          <w:kern w:val="0"/>
          <w14:ligatures w14:val="none"/>
        </w:rPr>
        <w:t>effective</w:t>
      </w:r>
      <w:proofErr w:type="gramEnd"/>
      <w:r w:rsidRPr="00B00445">
        <w:rPr>
          <w:rFonts w:ascii="var(--font-family-b)" w:eastAsia="Times New Roman" w:hAnsi="var(--font-family-b)" w:cs="Times New Roman"/>
          <w:color w:val="212121"/>
          <w:kern w:val="0"/>
          <w14:ligatures w14:val="none"/>
        </w:rPr>
        <w:t xml:space="preserve"> so you don't develop a tolerance to it. You may also benefit by using the strongest intensity that's still comfortable. In addition, using the electrodes in areas that are acupuncture points may help to reduce pain.</w:t>
      </w:r>
      <w:r w:rsidRPr="00B00445">
        <w:rPr>
          <w:rFonts w:ascii="var(--font-family-b)" w:eastAsia="Times New Roman" w:hAnsi="var(--font-family-b)" w:cs="Times New Roman"/>
          <w:color w:val="0000EE"/>
          <w:kern w:val="0"/>
          <w:sz w:val="18"/>
          <w:szCs w:val="18"/>
          <w:bdr w:val="none" w:sz="0" w:space="0" w:color="auto" w:frame="1"/>
          <w:vertAlign w:val="superscript"/>
          <w14:ligatures w14:val="none"/>
        </w:rPr>
        <w:t>4</w:t>
      </w:r>
    </w:p>
    <w:p w14:paraId="02A2A87A"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While further study is needed, TENS is considered a safe pain-relief option for many conditions because it’s non-invasive and doesn’t require medication, which sometimes causes adverse side effects.</w:t>
      </w:r>
      <w:r w:rsidRPr="00B00445">
        <w:rPr>
          <w:rFonts w:ascii="var(--font-family-b)" w:eastAsia="Times New Roman" w:hAnsi="var(--font-family-b)" w:cs="Times New Roman"/>
          <w:color w:val="0000EE"/>
          <w:kern w:val="0"/>
          <w:sz w:val="18"/>
          <w:szCs w:val="18"/>
          <w:bdr w:val="none" w:sz="0" w:space="0" w:color="auto" w:frame="1"/>
          <w:vertAlign w:val="superscript"/>
          <w14:ligatures w14:val="none"/>
        </w:rPr>
        <w:t>4</w:t>
      </w:r>
      <w:r w:rsidRPr="00B00445">
        <w:rPr>
          <w:rFonts w:ascii="var(--font-family-b)" w:eastAsia="Times New Roman" w:hAnsi="var(--font-family-b)" w:cs="Times New Roman"/>
          <w:color w:val="212121"/>
          <w:kern w:val="0"/>
          <w14:ligatures w14:val="none"/>
        </w:rPr>
        <w:t> If you’re interested in trying a TENS unit for your pain, your healthcare provider may be able to refer you to a physical therapist, who can show you how to use the TENS unit for your particular condition.</w:t>
      </w:r>
    </w:p>
    <w:p w14:paraId="352613C2" w14:textId="77777777" w:rsidR="00B00445" w:rsidRPr="00B00445" w:rsidRDefault="00B00445" w:rsidP="00B0044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B00445">
        <w:rPr>
          <w:rFonts w:ascii="var(--font-family-a)" w:eastAsia="Times New Roman" w:hAnsi="var(--font-family-a)" w:cs="Times New Roman"/>
          <w:color w:val="212121"/>
          <w:kern w:val="0"/>
          <w:sz w:val="33"/>
          <w:szCs w:val="33"/>
          <w:bdr w:val="none" w:sz="0" w:space="0" w:color="auto" w:frame="1"/>
          <w14:ligatures w14:val="none"/>
        </w:rPr>
        <w:t xml:space="preserve">A Word </w:t>
      </w:r>
      <w:proofErr w:type="gramStart"/>
      <w:r w:rsidRPr="00B00445">
        <w:rPr>
          <w:rFonts w:ascii="var(--font-family-a)" w:eastAsia="Times New Roman" w:hAnsi="var(--font-family-a)" w:cs="Times New Roman"/>
          <w:color w:val="212121"/>
          <w:kern w:val="0"/>
          <w:sz w:val="33"/>
          <w:szCs w:val="33"/>
          <w:bdr w:val="none" w:sz="0" w:space="0" w:color="auto" w:frame="1"/>
          <w14:ligatures w14:val="none"/>
        </w:rPr>
        <w:t>From</w:t>
      </w:r>
      <w:proofErr w:type="gramEnd"/>
      <w:r w:rsidRPr="00B00445">
        <w:rPr>
          <w:rFonts w:ascii="var(--font-family-a)" w:eastAsia="Times New Roman" w:hAnsi="var(--font-family-a)" w:cs="Times New Roman"/>
          <w:color w:val="212121"/>
          <w:kern w:val="0"/>
          <w:sz w:val="33"/>
          <w:szCs w:val="33"/>
          <w:bdr w:val="none" w:sz="0" w:space="0" w:color="auto" w:frame="1"/>
          <w14:ligatures w14:val="none"/>
        </w:rPr>
        <w:t xml:space="preserve"> </w:t>
      </w:r>
      <w:proofErr w:type="spellStart"/>
      <w:r w:rsidRPr="00B00445">
        <w:rPr>
          <w:rFonts w:ascii="var(--font-family-a)" w:eastAsia="Times New Roman" w:hAnsi="var(--font-family-a)" w:cs="Times New Roman"/>
          <w:color w:val="212121"/>
          <w:kern w:val="0"/>
          <w:sz w:val="33"/>
          <w:szCs w:val="33"/>
          <w:bdr w:val="none" w:sz="0" w:space="0" w:color="auto" w:frame="1"/>
          <w14:ligatures w14:val="none"/>
        </w:rPr>
        <w:t>Verywell</w:t>
      </w:r>
      <w:proofErr w:type="spellEnd"/>
    </w:p>
    <w:p w14:paraId="10D0BF3E" w14:textId="77777777" w:rsidR="00B00445" w:rsidRPr="00B00445" w:rsidRDefault="00B00445" w:rsidP="00B0044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B00445">
        <w:rPr>
          <w:rFonts w:ascii="var(--font-family-b)" w:eastAsia="Times New Roman" w:hAnsi="var(--font-family-b)" w:cs="Times New Roman"/>
          <w:color w:val="212121"/>
          <w:kern w:val="0"/>
          <w14:ligatures w14:val="none"/>
        </w:rPr>
        <w:t>Some healthcare providers may offer TENS therapy in their office, or they can give you a prescription for using one at home. While you can buy a TENS unit without a prescription, your healthcare provider can help you decide if it’s right for you and how best to use it.</w:t>
      </w:r>
    </w:p>
    <w:p w14:paraId="0A685884" w14:textId="77777777" w:rsidR="00EB0103" w:rsidRDefault="00EB0103"/>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var(--font-family-b)">
    <w:altName w:val="Cambria"/>
    <w:panose1 w:val="020B0604020202020204"/>
    <w:charset w:val="00"/>
    <w:family w:val="roman"/>
    <w:notTrueType/>
    <w:pitch w:val="default"/>
  </w:font>
  <w:font w:name="var(--font-family-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70428"/>
    <w:multiLevelType w:val="multilevel"/>
    <w:tmpl w:val="2AE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414BD"/>
    <w:multiLevelType w:val="multilevel"/>
    <w:tmpl w:val="7C7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E29A1"/>
    <w:multiLevelType w:val="multilevel"/>
    <w:tmpl w:val="897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408623">
    <w:abstractNumId w:val="1"/>
  </w:num>
  <w:num w:numId="2" w16cid:durableId="505634149">
    <w:abstractNumId w:val="2"/>
  </w:num>
  <w:num w:numId="3" w16cid:durableId="61999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45"/>
    <w:rsid w:val="00846A13"/>
    <w:rsid w:val="00991274"/>
    <w:rsid w:val="00B00445"/>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2A7C4"/>
  <w15:chartTrackingRefBased/>
  <w15:docId w15:val="{6B0FCD25-D8BE-BF4E-BEE1-630D4CEA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0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445"/>
    <w:rPr>
      <w:rFonts w:eastAsiaTheme="majorEastAsia" w:cstheme="majorBidi"/>
      <w:color w:val="272727" w:themeColor="text1" w:themeTint="D8"/>
    </w:rPr>
  </w:style>
  <w:style w:type="paragraph" w:styleId="Title">
    <w:name w:val="Title"/>
    <w:basedOn w:val="Normal"/>
    <w:next w:val="Normal"/>
    <w:link w:val="TitleChar"/>
    <w:uiPriority w:val="10"/>
    <w:qFormat/>
    <w:rsid w:val="00B00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445"/>
    <w:pPr>
      <w:spacing w:before="160"/>
      <w:jc w:val="center"/>
    </w:pPr>
    <w:rPr>
      <w:i/>
      <w:iCs/>
      <w:color w:val="404040" w:themeColor="text1" w:themeTint="BF"/>
    </w:rPr>
  </w:style>
  <w:style w:type="character" w:customStyle="1" w:styleId="QuoteChar">
    <w:name w:val="Quote Char"/>
    <w:basedOn w:val="DefaultParagraphFont"/>
    <w:link w:val="Quote"/>
    <w:uiPriority w:val="29"/>
    <w:rsid w:val="00B00445"/>
    <w:rPr>
      <w:i/>
      <w:iCs/>
      <w:color w:val="404040" w:themeColor="text1" w:themeTint="BF"/>
    </w:rPr>
  </w:style>
  <w:style w:type="paragraph" w:styleId="ListParagraph">
    <w:name w:val="List Paragraph"/>
    <w:basedOn w:val="Normal"/>
    <w:uiPriority w:val="34"/>
    <w:qFormat/>
    <w:rsid w:val="00B00445"/>
    <w:pPr>
      <w:ind w:left="720"/>
      <w:contextualSpacing/>
    </w:pPr>
  </w:style>
  <w:style w:type="character" w:styleId="IntenseEmphasis">
    <w:name w:val="Intense Emphasis"/>
    <w:basedOn w:val="DefaultParagraphFont"/>
    <w:uiPriority w:val="21"/>
    <w:qFormat/>
    <w:rsid w:val="00B00445"/>
    <w:rPr>
      <w:i/>
      <w:iCs/>
      <w:color w:val="0F4761" w:themeColor="accent1" w:themeShade="BF"/>
    </w:rPr>
  </w:style>
  <w:style w:type="paragraph" w:styleId="IntenseQuote">
    <w:name w:val="Intense Quote"/>
    <w:basedOn w:val="Normal"/>
    <w:next w:val="Normal"/>
    <w:link w:val="IntenseQuoteChar"/>
    <w:uiPriority w:val="30"/>
    <w:qFormat/>
    <w:rsid w:val="00B00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445"/>
    <w:rPr>
      <w:i/>
      <w:iCs/>
      <w:color w:val="0F4761" w:themeColor="accent1" w:themeShade="BF"/>
    </w:rPr>
  </w:style>
  <w:style w:type="character" w:styleId="IntenseReference">
    <w:name w:val="Intense Reference"/>
    <w:basedOn w:val="DefaultParagraphFont"/>
    <w:uiPriority w:val="32"/>
    <w:qFormat/>
    <w:rsid w:val="00B00445"/>
    <w:rPr>
      <w:b/>
      <w:bCs/>
      <w:smallCaps/>
      <w:color w:val="0F4761" w:themeColor="accent1" w:themeShade="BF"/>
      <w:spacing w:val="5"/>
    </w:rPr>
  </w:style>
  <w:style w:type="paragraph" w:customStyle="1" w:styleId="comp">
    <w:name w:val="comp"/>
    <w:basedOn w:val="Normal"/>
    <w:rsid w:val="00B004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attributionitem-descriptor">
    <w:name w:val="mntl-attribution__item-descriptor"/>
    <w:basedOn w:val="DefaultParagraphFont"/>
    <w:rsid w:val="00B00445"/>
  </w:style>
  <w:style w:type="character" w:styleId="Hyperlink">
    <w:name w:val="Hyperlink"/>
    <w:basedOn w:val="DefaultParagraphFont"/>
    <w:uiPriority w:val="99"/>
    <w:semiHidden/>
    <w:unhideWhenUsed/>
    <w:rsid w:val="00B00445"/>
    <w:rPr>
      <w:color w:val="0000FF"/>
      <w:u w:val="single"/>
    </w:rPr>
  </w:style>
  <w:style w:type="character" w:customStyle="1" w:styleId="comp1">
    <w:name w:val="comp1"/>
    <w:basedOn w:val="DefaultParagraphFont"/>
    <w:rsid w:val="00B00445"/>
  </w:style>
  <w:style w:type="character" w:customStyle="1" w:styleId="linkwrapper">
    <w:name w:val="link__wrapper"/>
    <w:basedOn w:val="DefaultParagraphFont"/>
    <w:rsid w:val="00B00445"/>
  </w:style>
  <w:style w:type="character" w:customStyle="1" w:styleId="figure-article-caption-owner">
    <w:name w:val="figure-article-caption-owner"/>
    <w:basedOn w:val="DefaultParagraphFont"/>
    <w:rsid w:val="00B00445"/>
  </w:style>
  <w:style w:type="character" w:customStyle="1" w:styleId="mntl-sc-block-headingtext">
    <w:name w:val="mntl-sc-block-heading__text"/>
    <w:basedOn w:val="DefaultParagraphFont"/>
    <w:rsid w:val="00B00445"/>
  </w:style>
  <w:style w:type="character" w:customStyle="1" w:styleId="mntl-inline-citation">
    <w:name w:val="mntl-inline-citation"/>
    <w:basedOn w:val="DefaultParagraphFont"/>
    <w:rsid w:val="00B00445"/>
  </w:style>
  <w:style w:type="paragraph" w:styleId="NormalWeb">
    <w:name w:val="Normal (Web)"/>
    <w:basedOn w:val="Normal"/>
    <w:uiPriority w:val="99"/>
    <w:semiHidden/>
    <w:unhideWhenUsed/>
    <w:rsid w:val="00B004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sc-block-subheadingtext">
    <w:name w:val="mntl-sc-block-subheading__text"/>
    <w:basedOn w:val="DefaultParagraphFont"/>
    <w:rsid w:val="00B00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957731">
      <w:bodyDiv w:val="1"/>
      <w:marLeft w:val="0"/>
      <w:marRight w:val="0"/>
      <w:marTop w:val="0"/>
      <w:marBottom w:val="0"/>
      <w:divBdr>
        <w:top w:val="none" w:sz="0" w:space="0" w:color="auto"/>
        <w:left w:val="none" w:sz="0" w:space="0" w:color="auto"/>
        <w:bottom w:val="none" w:sz="0" w:space="0" w:color="auto"/>
        <w:right w:val="none" w:sz="0" w:space="0" w:color="auto"/>
      </w:divBdr>
      <w:divsChild>
        <w:div w:id="573977761">
          <w:marLeft w:val="0"/>
          <w:marRight w:val="0"/>
          <w:marTop w:val="0"/>
          <w:marBottom w:val="0"/>
          <w:divBdr>
            <w:top w:val="none" w:sz="0" w:space="0" w:color="auto"/>
            <w:left w:val="none" w:sz="0" w:space="0" w:color="auto"/>
            <w:bottom w:val="none" w:sz="0" w:space="0" w:color="auto"/>
            <w:right w:val="none" w:sz="0" w:space="0" w:color="auto"/>
          </w:divBdr>
          <w:divsChild>
            <w:div w:id="236475882">
              <w:marLeft w:val="0"/>
              <w:marRight w:val="0"/>
              <w:marTop w:val="0"/>
              <w:marBottom w:val="0"/>
              <w:divBdr>
                <w:top w:val="none" w:sz="0" w:space="0" w:color="auto"/>
                <w:left w:val="none" w:sz="0" w:space="0" w:color="auto"/>
                <w:bottom w:val="none" w:sz="0" w:space="0" w:color="auto"/>
                <w:right w:val="none" w:sz="0" w:space="0" w:color="auto"/>
              </w:divBdr>
              <w:divsChild>
                <w:div w:id="246811659">
                  <w:marLeft w:val="0"/>
                  <w:marRight w:val="0"/>
                  <w:marTop w:val="0"/>
                  <w:marBottom w:val="0"/>
                  <w:divBdr>
                    <w:top w:val="none" w:sz="0" w:space="0" w:color="auto"/>
                    <w:left w:val="none" w:sz="0" w:space="0" w:color="auto"/>
                    <w:bottom w:val="none" w:sz="0" w:space="0" w:color="auto"/>
                    <w:right w:val="none" w:sz="0" w:space="0" w:color="auto"/>
                  </w:divBdr>
                  <w:divsChild>
                    <w:div w:id="1365475030">
                      <w:marLeft w:val="0"/>
                      <w:marRight w:val="0"/>
                      <w:marTop w:val="0"/>
                      <w:marBottom w:val="0"/>
                      <w:divBdr>
                        <w:top w:val="none" w:sz="0" w:space="0" w:color="auto"/>
                        <w:left w:val="none" w:sz="0" w:space="0" w:color="auto"/>
                        <w:bottom w:val="none" w:sz="0" w:space="0" w:color="auto"/>
                        <w:right w:val="none" w:sz="0" w:space="0" w:color="auto"/>
                      </w:divBdr>
                      <w:divsChild>
                        <w:div w:id="880365788">
                          <w:marLeft w:val="0"/>
                          <w:marRight w:val="0"/>
                          <w:marTop w:val="0"/>
                          <w:marBottom w:val="0"/>
                          <w:divBdr>
                            <w:top w:val="none" w:sz="0" w:space="0" w:color="auto"/>
                            <w:left w:val="none" w:sz="0" w:space="0" w:color="auto"/>
                            <w:bottom w:val="none" w:sz="0" w:space="0" w:color="auto"/>
                            <w:right w:val="none" w:sz="0" w:space="0" w:color="auto"/>
                          </w:divBdr>
                          <w:divsChild>
                            <w:div w:id="2044554886">
                              <w:marLeft w:val="0"/>
                              <w:marRight w:val="0"/>
                              <w:marTop w:val="0"/>
                              <w:marBottom w:val="0"/>
                              <w:divBdr>
                                <w:top w:val="none" w:sz="0" w:space="0" w:color="auto"/>
                                <w:left w:val="none" w:sz="0" w:space="0" w:color="auto"/>
                                <w:bottom w:val="none" w:sz="0" w:space="0" w:color="auto"/>
                                <w:right w:val="single" w:sz="6" w:space="0" w:color="D3D3D3"/>
                              </w:divBdr>
                            </w:div>
                            <w:div w:id="1146627970">
                              <w:marLeft w:val="0"/>
                              <w:marRight w:val="0"/>
                              <w:marTop w:val="0"/>
                              <w:marBottom w:val="0"/>
                              <w:divBdr>
                                <w:top w:val="none" w:sz="0" w:space="0" w:color="auto"/>
                                <w:left w:val="none" w:sz="0" w:space="0" w:color="auto"/>
                                <w:bottom w:val="none" w:sz="0" w:space="0" w:color="auto"/>
                                <w:right w:val="none" w:sz="0" w:space="0" w:color="auto"/>
                              </w:divBdr>
                            </w:div>
                          </w:divsChild>
                        </w:div>
                        <w:div w:id="768086032">
                          <w:marLeft w:val="0"/>
                          <w:marRight w:val="0"/>
                          <w:marTop w:val="0"/>
                          <w:marBottom w:val="0"/>
                          <w:divBdr>
                            <w:top w:val="none" w:sz="0" w:space="0" w:color="auto"/>
                            <w:left w:val="none" w:sz="0" w:space="0" w:color="auto"/>
                            <w:bottom w:val="none" w:sz="0" w:space="0" w:color="auto"/>
                            <w:right w:val="none" w:sz="0" w:space="0" w:color="auto"/>
                          </w:divBdr>
                          <w:divsChild>
                            <w:div w:id="5208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171921">
          <w:marLeft w:val="0"/>
          <w:marRight w:val="0"/>
          <w:marTop w:val="0"/>
          <w:marBottom w:val="0"/>
          <w:divBdr>
            <w:top w:val="none" w:sz="0" w:space="0" w:color="auto"/>
            <w:left w:val="none" w:sz="0" w:space="0" w:color="auto"/>
            <w:bottom w:val="none" w:sz="0" w:space="0" w:color="auto"/>
            <w:right w:val="none" w:sz="0" w:space="0" w:color="auto"/>
          </w:divBdr>
          <w:divsChild>
            <w:div w:id="1060667023">
              <w:marLeft w:val="0"/>
              <w:marRight w:val="0"/>
              <w:marTop w:val="0"/>
              <w:marBottom w:val="0"/>
              <w:divBdr>
                <w:top w:val="none" w:sz="0" w:space="0" w:color="auto"/>
                <w:left w:val="none" w:sz="0" w:space="0" w:color="auto"/>
                <w:bottom w:val="none" w:sz="0" w:space="0" w:color="auto"/>
                <w:right w:val="none" w:sz="0" w:space="0" w:color="auto"/>
              </w:divBdr>
              <w:divsChild>
                <w:div w:id="1340041425">
                  <w:marLeft w:val="0"/>
                  <w:marRight w:val="0"/>
                  <w:marTop w:val="0"/>
                  <w:marBottom w:val="0"/>
                  <w:divBdr>
                    <w:top w:val="none" w:sz="0" w:space="0" w:color="auto"/>
                    <w:left w:val="none" w:sz="0" w:space="0" w:color="auto"/>
                    <w:bottom w:val="none" w:sz="0" w:space="0" w:color="auto"/>
                    <w:right w:val="none" w:sz="0" w:space="0" w:color="auto"/>
                  </w:divBdr>
                  <w:divsChild>
                    <w:div w:id="1865631774">
                      <w:marLeft w:val="0"/>
                      <w:marRight w:val="0"/>
                      <w:marTop w:val="0"/>
                      <w:marBottom w:val="0"/>
                      <w:divBdr>
                        <w:top w:val="none" w:sz="0" w:space="0" w:color="auto"/>
                        <w:left w:val="none" w:sz="0" w:space="0" w:color="auto"/>
                        <w:bottom w:val="none" w:sz="0" w:space="0" w:color="auto"/>
                        <w:right w:val="none" w:sz="0" w:space="0" w:color="auto"/>
                      </w:divBdr>
                      <w:divsChild>
                        <w:div w:id="165439171">
                          <w:marLeft w:val="0"/>
                          <w:marRight w:val="0"/>
                          <w:marTop w:val="885"/>
                          <w:marBottom w:val="0"/>
                          <w:divBdr>
                            <w:top w:val="none" w:sz="0" w:space="0" w:color="auto"/>
                            <w:left w:val="none" w:sz="0" w:space="0" w:color="auto"/>
                            <w:bottom w:val="none" w:sz="0" w:space="0" w:color="auto"/>
                            <w:right w:val="none" w:sz="0" w:space="0" w:color="auto"/>
                          </w:divBdr>
                          <w:divsChild>
                            <w:div w:id="320233697">
                              <w:marLeft w:val="0"/>
                              <w:marRight w:val="0"/>
                              <w:marTop w:val="0"/>
                              <w:marBottom w:val="0"/>
                              <w:divBdr>
                                <w:top w:val="none" w:sz="0" w:space="0" w:color="auto"/>
                                <w:left w:val="none" w:sz="0" w:space="0" w:color="auto"/>
                                <w:bottom w:val="none" w:sz="0" w:space="0" w:color="auto"/>
                                <w:right w:val="none" w:sz="0" w:space="0" w:color="auto"/>
                              </w:divBdr>
                            </w:div>
                            <w:div w:id="1694917905">
                              <w:marLeft w:val="0"/>
                              <w:marRight w:val="0"/>
                              <w:marTop w:val="0"/>
                              <w:marBottom w:val="0"/>
                              <w:divBdr>
                                <w:top w:val="none" w:sz="0" w:space="0" w:color="auto"/>
                                <w:left w:val="none" w:sz="0" w:space="0" w:color="auto"/>
                                <w:bottom w:val="none" w:sz="0" w:space="0" w:color="auto"/>
                                <w:right w:val="none" w:sz="0" w:space="0" w:color="auto"/>
                              </w:divBdr>
                            </w:div>
                            <w:div w:id="1484202441">
                              <w:marLeft w:val="0"/>
                              <w:marRight w:val="0"/>
                              <w:marTop w:val="0"/>
                              <w:marBottom w:val="0"/>
                              <w:divBdr>
                                <w:top w:val="none" w:sz="0" w:space="0" w:color="auto"/>
                                <w:left w:val="none" w:sz="0" w:space="0" w:color="auto"/>
                                <w:bottom w:val="none" w:sz="0" w:space="0" w:color="auto"/>
                                <w:right w:val="none" w:sz="0" w:space="0" w:color="auto"/>
                              </w:divBdr>
                            </w:div>
                            <w:div w:id="515272873">
                              <w:marLeft w:val="0"/>
                              <w:marRight w:val="0"/>
                              <w:marTop w:val="0"/>
                              <w:marBottom w:val="0"/>
                              <w:divBdr>
                                <w:top w:val="none" w:sz="0" w:space="0" w:color="auto"/>
                                <w:left w:val="none" w:sz="0" w:space="0" w:color="auto"/>
                                <w:bottom w:val="none" w:sz="0" w:space="0" w:color="auto"/>
                                <w:right w:val="none" w:sz="0" w:space="0" w:color="auto"/>
                              </w:divBdr>
                            </w:div>
                            <w:div w:id="7861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416928">
          <w:marLeft w:val="0"/>
          <w:marRight w:val="0"/>
          <w:marTop w:val="0"/>
          <w:marBottom w:val="0"/>
          <w:divBdr>
            <w:top w:val="none" w:sz="0" w:space="0" w:color="auto"/>
            <w:left w:val="none" w:sz="0" w:space="0" w:color="auto"/>
            <w:bottom w:val="none" w:sz="0" w:space="0" w:color="auto"/>
            <w:right w:val="none" w:sz="0" w:space="0" w:color="auto"/>
          </w:divBdr>
          <w:divsChild>
            <w:div w:id="54746850">
              <w:marLeft w:val="0"/>
              <w:marRight w:val="0"/>
              <w:marTop w:val="0"/>
              <w:marBottom w:val="0"/>
              <w:divBdr>
                <w:top w:val="none" w:sz="0" w:space="0" w:color="auto"/>
                <w:left w:val="none" w:sz="0" w:space="0" w:color="auto"/>
                <w:bottom w:val="none" w:sz="0" w:space="0" w:color="auto"/>
                <w:right w:val="none" w:sz="0" w:space="0" w:color="auto"/>
              </w:divBdr>
              <w:divsChild>
                <w:div w:id="2005816188">
                  <w:marLeft w:val="0"/>
                  <w:marRight w:val="0"/>
                  <w:marTop w:val="0"/>
                  <w:marBottom w:val="0"/>
                  <w:divBdr>
                    <w:top w:val="none" w:sz="0" w:space="0" w:color="auto"/>
                    <w:left w:val="none" w:sz="0" w:space="0" w:color="auto"/>
                    <w:bottom w:val="none" w:sz="0" w:space="0" w:color="auto"/>
                    <w:right w:val="none" w:sz="0" w:space="0" w:color="auto"/>
                  </w:divBdr>
                  <w:divsChild>
                    <w:div w:id="113057357">
                      <w:marLeft w:val="0"/>
                      <w:marRight w:val="0"/>
                      <w:marTop w:val="0"/>
                      <w:marBottom w:val="0"/>
                      <w:divBdr>
                        <w:top w:val="none" w:sz="0" w:space="0" w:color="auto"/>
                        <w:left w:val="none" w:sz="0" w:space="0" w:color="auto"/>
                        <w:bottom w:val="none" w:sz="0" w:space="0" w:color="auto"/>
                        <w:right w:val="none" w:sz="0" w:space="0" w:color="auto"/>
                      </w:divBdr>
                    </w:div>
                  </w:divsChild>
                </w:div>
                <w:div w:id="950555037">
                  <w:marLeft w:val="0"/>
                  <w:marRight w:val="0"/>
                  <w:marTop w:val="0"/>
                  <w:marBottom w:val="0"/>
                  <w:divBdr>
                    <w:top w:val="none" w:sz="0" w:space="0" w:color="auto"/>
                    <w:left w:val="single" w:sz="36" w:space="0" w:color="1CACBD"/>
                    <w:bottom w:val="none" w:sz="0" w:space="0" w:color="auto"/>
                    <w:right w:val="none" w:sz="0" w:space="0" w:color="auto"/>
                  </w:divBdr>
                  <w:divsChild>
                    <w:div w:id="20732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what-is-tens-and-how-does-it-work-2564548" TargetMode="External"/><Relationship Id="rId13" Type="http://schemas.openxmlformats.org/officeDocument/2006/relationships/hyperlink" Target="https://www.verywellhealth.com/a-tens-unit-for-fibromyalgia-pain-3973054" TargetMode="External"/><Relationship Id="rId3" Type="http://schemas.openxmlformats.org/officeDocument/2006/relationships/settings" Target="settings.xml"/><Relationship Id="rId7" Type="http://schemas.openxmlformats.org/officeDocument/2006/relationships/hyperlink" Target="https://www.verywellhealth.com/what-is-tens-and-how-does-it-work-2564548" TargetMode="External"/><Relationship Id="rId12" Type="http://schemas.openxmlformats.org/officeDocument/2006/relationships/hyperlink" Target="https://www.verywellhealth.com/arthritis-treatment-options-1893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health.com/david-kesselman-5214607" TargetMode="External"/><Relationship Id="rId11" Type="http://schemas.openxmlformats.org/officeDocument/2006/relationships/image" Target="media/image1.jpeg"/><Relationship Id="rId5" Type="http://schemas.openxmlformats.org/officeDocument/2006/relationships/hyperlink" Target="https://www.verywellhealth.com/erica-jacques-2564361" TargetMode="External"/><Relationship Id="rId15" Type="http://schemas.openxmlformats.org/officeDocument/2006/relationships/theme" Target="theme/theme1.xml"/><Relationship Id="rId10" Type="http://schemas.openxmlformats.org/officeDocument/2006/relationships/hyperlink" Target="https://www.verywellhealth.com/what-is-tens-and-how-does-it-work-2564548" TargetMode="External"/><Relationship Id="rId4" Type="http://schemas.openxmlformats.org/officeDocument/2006/relationships/webSettings" Target="webSettings.xml"/><Relationship Id="rId9" Type="http://schemas.openxmlformats.org/officeDocument/2006/relationships/hyperlink" Target="https://www.verywellhealth.com/what-is-tens-and-how-does-it-work-25645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2025-02-17T20:47:00Z</dcterms:created>
  <dcterms:modified xsi:type="dcterms:W3CDTF">2025-02-17T20:47:00Z</dcterms:modified>
</cp:coreProperties>
</file>