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0447A" w14:textId="77777777" w:rsidR="00890CA6" w:rsidRDefault="00890CA6" w:rsidP="00890CA6">
      <w:pPr>
        <w:autoSpaceDE w:val="0"/>
        <w:autoSpaceDN w:val="0"/>
        <w:adjustRightInd w:val="0"/>
        <w:rPr>
          <w:rFonts w:ascii="Times New Roman" w:hAnsi="Times New Roman" w:cs="Times New Roman"/>
          <w:b/>
          <w:bCs/>
          <w:color w:val="000000" w:themeColor="text1"/>
          <w:sz w:val="28"/>
          <w:szCs w:val="28"/>
          <w:shd w:val="clear" w:color="auto" w:fill="FFFFFF"/>
        </w:rPr>
      </w:pPr>
      <w:r w:rsidRPr="00FD4506">
        <w:rPr>
          <w:rFonts w:ascii="Times New Roman" w:hAnsi="Times New Roman" w:cs="Times New Roman"/>
          <w:b/>
          <w:bCs/>
          <w:color w:val="000000" w:themeColor="text1"/>
          <w:sz w:val="28"/>
          <w:szCs w:val="28"/>
          <w:shd w:val="clear" w:color="auto" w:fill="FFFFFF"/>
        </w:rPr>
        <w:t>Additional file 1 of A Multi-task CNN Learning Model for Taxonomic Assignment of Human Viruses</w:t>
      </w:r>
    </w:p>
    <w:p w14:paraId="052FC23B" w14:textId="77777777" w:rsidR="00890CA6" w:rsidRPr="00245980" w:rsidRDefault="00890CA6" w:rsidP="00890CA6">
      <w:pPr>
        <w:autoSpaceDE w:val="0"/>
        <w:autoSpaceDN w:val="0"/>
        <w:adjustRightInd w:val="0"/>
        <w:spacing w:line="480" w:lineRule="auto"/>
        <w:rPr>
          <w:rFonts w:ascii="Times New Roman" w:hAnsi="Times New Roman" w:cs="Times New Roman"/>
          <w:sz w:val="24"/>
          <w:szCs w:val="24"/>
        </w:rPr>
      </w:pPr>
    </w:p>
    <w:p w14:paraId="143B16F8" w14:textId="77777777" w:rsidR="00890CA6" w:rsidRDefault="00890CA6" w:rsidP="00890CA6">
      <w:pPr>
        <w:rPr>
          <w:lang w:val="en-SG"/>
        </w:rPr>
      </w:pPr>
      <w:r>
        <w:rPr>
          <w:noProof/>
        </w:rPr>
        <w:drawing>
          <wp:inline distT="0" distB="0" distL="0" distR="0" wp14:anchorId="3F7F424C" wp14:editId="101F429E">
            <wp:extent cx="5274310" cy="4079875"/>
            <wp:effectExtent l="0" t="0" r="0" b="0"/>
            <wp:docPr id="1" name="Picture 1" descr="A picture contain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4079875"/>
                    </a:xfrm>
                    <a:prstGeom prst="rect">
                      <a:avLst/>
                    </a:prstGeom>
                  </pic:spPr>
                </pic:pic>
              </a:graphicData>
            </a:graphic>
          </wp:inline>
        </w:drawing>
      </w:r>
    </w:p>
    <w:p w14:paraId="39ECF126" w14:textId="77777777" w:rsidR="00890CA6" w:rsidRDefault="00890CA6" w:rsidP="00890CA6">
      <w:pPr>
        <w:pStyle w:val="Caption"/>
        <w:keepNext/>
        <w:jc w:val="both"/>
        <w:rPr>
          <w:rFonts w:ascii="Times New Roman" w:hAnsi="Times New Roman" w:cs="Times New Roman"/>
          <w:b/>
          <w:bCs/>
          <w:i w:val="0"/>
          <w:iCs w:val="0"/>
          <w:color w:val="000000" w:themeColor="text1"/>
          <w:sz w:val="20"/>
          <w:szCs w:val="20"/>
        </w:rPr>
      </w:pPr>
      <w:r>
        <w:rPr>
          <w:rFonts w:ascii="Times New Roman" w:hAnsi="Times New Roman" w:cs="Times New Roman"/>
          <w:b/>
          <w:bCs/>
          <w:i w:val="0"/>
          <w:iCs w:val="0"/>
          <w:color w:val="000000" w:themeColor="text1"/>
          <w:sz w:val="20"/>
          <w:szCs w:val="20"/>
        </w:rPr>
        <w:t>Additional file 1</w:t>
      </w:r>
      <w:r w:rsidRPr="6ADB9937">
        <w:rPr>
          <w:rFonts w:ascii="Times New Roman" w:hAnsi="Times New Roman" w:cs="Times New Roman"/>
          <w:b/>
          <w:bCs/>
          <w:i w:val="0"/>
          <w:iCs w:val="0"/>
          <w:color w:val="000000" w:themeColor="text1"/>
          <w:sz w:val="20"/>
          <w:szCs w:val="20"/>
        </w:rPr>
        <w:t xml:space="preserve"> </w:t>
      </w:r>
      <w:r>
        <w:rPr>
          <w:rFonts w:ascii="Times New Roman" w:hAnsi="Times New Roman" w:cs="Times New Roman"/>
          <w:b/>
          <w:bCs/>
          <w:i w:val="0"/>
          <w:iCs w:val="0"/>
          <w:color w:val="000000" w:themeColor="text1"/>
          <w:sz w:val="20"/>
          <w:szCs w:val="20"/>
        </w:rPr>
        <w:t>f</w:t>
      </w:r>
      <w:r w:rsidRPr="6ADB9937">
        <w:rPr>
          <w:rFonts w:ascii="Times New Roman" w:hAnsi="Times New Roman" w:cs="Times New Roman"/>
          <w:b/>
          <w:bCs/>
          <w:i w:val="0"/>
          <w:iCs w:val="0"/>
          <w:color w:val="000000" w:themeColor="text1"/>
          <w:sz w:val="20"/>
          <w:szCs w:val="20"/>
        </w:rPr>
        <w:t xml:space="preserve">igure S1. Testing the learning ability of MT-CNN using different lengths of </w:t>
      </w:r>
      <w:r w:rsidRPr="6ADB9937">
        <w:rPr>
          <w:rFonts w:ascii="Times New Roman" w:hAnsi="Times New Roman" w:cs="Times New Roman"/>
          <w:b/>
          <w:bCs/>
          <w:color w:val="000000" w:themeColor="text1"/>
          <w:sz w:val="20"/>
          <w:szCs w:val="20"/>
        </w:rPr>
        <w:t>k</w:t>
      </w:r>
      <w:r w:rsidRPr="6ADB9937">
        <w:rPr>
          <w:rFonts w:ascii="Times New Roman" w:hAnsi="Times New Roman" w:cs="Times New Roman"/>
          <w:b/>
          <w:bCs/>
          <w:i w:val="0"/>
          <w:iCs w:val="0"/>
          <w:color w:val="000000" w:themeColor="text1"/>
          <w:sz w:val="20"/>
          <w:szCs w:val="20"/>
        </w:rPr>
        <w:t>-</w:t>
      </w:r>
      <w:proofErr w:type="spellStart"/>
      <w:r w:rsidRPr="6ADB9937">
        <w:rPr>
          <w:rFonts w:ascii="Times New Roman" w:hAnsi="Times New Roman" w:cs="Times New Roman"/>
          <w:b/>
          <w:bCs/>
          <w:i w:val="0"/>
          <w:iCs w:val="0"/>
          <w:color w:val="000000" w:themeColor="text1"/>
          <w:sz w:val="20"/>
          <w:szCs w:val="20"/>
        </w:rPr>
        <w:t>mers</w:t>
      </w:r>
      <w:proofErr w:type="spellEnd"/>
      <w:r w:rsidRPr="6ADB9937">
        <w:rPr>
          <w:rFonts w:ascii="Times New Roman" w:hAnsi="Times New Roman" w:cs="Times New Roman"/>
          <w:b/>
          <w:bCs/>
          <w:i w:val="0"/>
          <w:iCs w:val="0"/>
          <w:color w:val="000000" w:themeColor="text1"/>
          <w:sz w:val="20"/>
          <w:szCs w:val="20"/>
        </w:rPr>
        <w:t xml:space="preserve">. </w:t>
      </w:r>
      <w:r w:rsidRPr="6ADB9937">
        <w:rPr>
          <w:rFonts w:ascii="Times New Roman" w:hAnsi="Times New Roman" w:cs="Times New Roman"/>
          <w:i w:val="0"/>
          <w:iCs w:val="0"/>
          <w:color w:val="000000" w:themeColor="text1"/>
          <w:sz w:val="20"/>
          <w:szCs w:val="20"/>
        </w:rPr>
        <w:t>Three datasets were generated from 434 human viral genomes in ICTV as 25-mers, 50-mers and 100-mers, respectively. The datasets were split into training and test datasets. Three CNN models were trained using the same architecture and parameters for 5000 iterations (batch size equals to 512). The loss values on test datasets were recorded.</w:t>
      </w:r>
    </w:p>
    <w:p w14:paraId="51EC1C77" w14:textId="77777777" w:rsidR="00890CA6" w:rsidRDefault="00890CA6" w:rsidP="00890CA6">
      <w:pPr>
        <w:rPr>
          <w:lang w:val="en-SG"/>
        </w:rPr>
      </w:pPr>
    </w:p>
    <w:p w14:paraId="6A0CDD04" w14:textId="77777777" w:rsidR="00890CA6" w:rsidRPr="004458CF" w:rsidRDefault="00890CA6" w:rsidP="00890CA6">
      <w:pPr>
        <w:pStyle w:val="Caption"/>
        <w:keepNext/>
        <w:jc w:val="both"/>
        <w:rPr>
          <w:rFonts w:ascii="Times New Roman" w:hAnsi="Times New Roman" w:cs="Times New Roman"/>
          <w:b/>
          <w:bCs/>
          <w:i w:val="0"/>
          <w:iCs w:val="0"/>
          <w:color w:val="000000" w:themeColor="text1"/>
          <w:sz w:val="20"/>
          <w:szCs w:val="20"/>
        </w:rPr>
      </w:pPr>
      <w:bookmarkStart w:id="0" w:name="_Toc51753088"/>
      <w:r>
        <w:rPr>
          <w:rFonts w:ascii="Times New Roman" w:hAnsi="Times New Roman" w:cs="Times New Roman"/>
          <w:b/>
          <w:bCs/>
          <w:i w:val="0"/>
          <w:iCs w:val="0"/>
          <w:color w:val="000000" w:themeColor="text1"/>
          <w:sz w:val="20"/>
          <w:szCs w:val="20"/>
        </w:rPr>
        <w:t>Additional file 1</w:t>
      </w:r>
      <w:r w:rsidRPr="6ADB9937">
        <w:rPr>
          <w:rFonts w:ascii="Times New Roman" w:hAnsi="Times New Roman" w:cs="Times New Roman"/>
          <w:b/>
          <w:bCs/>
          <w:i w:val="0"/>
          <w:iCs w:val="0"/>
          <w:color w:val="000000" w:themeColor="text1"/>
          <w:sz w:val="20"/>
          <w:szCs w:val="20"/>
        </w:rPr>
        <w:t xml:space="preserve"> </w:t>
      </w:r>
      <w:r>
        <w:rPr>
          <w:rFonts w:ascii="Times New Roman" w:hAnsi="Times New Roman" w:cs="Times New Roman"/>
          <w:b/>
          <w:bCs/>
          <w:i w:val="0"/>
          <w:iCs w:val="0"/>
          <w:color w:val="000000" w:themeColor="text1"/>
          <w:sz w:val="20"/>
          <w:szCs w:val="20"/>
        </w:rPr>
        <w:t>t</w:t>
      </w:r>
      <w:r w:rsidRPr="6ADB9937">
        <w:rPr>
          <w:rFonts w:ascii="Times New Roman" w:hAnsi="Times New Roman" w:cs="Times New Roman"/>
          <w:b/>
          <w:bCs/>
          <w:i w:val="0"/>
          <w:iCs w:val="0"/>
          <w:color w:val="000000" w:themeColor="text1"/>
          <w:sz w:val="20"/>
          <w:szCs w:val="20"/>
        </w:rPr>
        <w:t xml:space="preserve">able S1.  Transformation of percentage of assigned reads to discrete variables </w:t>
      </w:r>
      <w:r w:rsidRPr="6ADB9937">
        <w:rPr>
          <w:rFonts w:ascii="Times New Roman" w:hAnsi="Times New Roman" w:cs="Times New Roman"/>
          <w:b/>
          <w:bCs/>
          <w:i w:val="0"/>
          <w:iCs w:val="0"/>
          <w:color w:val="000000" w:themeColor="text1"/>
          <w:sz w:val="20"/>
          <w:szCs w:val="20"/>
          <w:vertAlign w:val="superscript"/>
        </w:rPr>
        <w:t>a</w:t>
      </w:r>
      <w:r w:rsidRPr="6ADB9937">
        <w:rPr>
          <w:rFonts w:ascii="Times New Roman" w:hAnsi="Times New Roman" w:cs="Times New Roman"/>
          <w:b/>
          <w:bCs/>
          <w:i w:val="0"/>
          <w:iCs w:val="0"/>
          <w:color w:val="000000" w:themeColor="text1"/>
          <w:sz w:val="20"/>
          <w:szCs w:val="20"/>
        </w:rPr>
        <w:t xml:space="preserve"> for the naive Bayesian network.</w:t>
      </w:r>
      <w:bookmarkEnd w:id="0"/>
    </w:p>
    <w:tbl>
      <w:tblPr>
        <w:tblStyle w:val="TableGrid"/>
        <w:tblW w:w="0" w:type="auto"/>
        <w:tblLook w:val="04A0" w:firstRow="1" w:lastRow="0" w:firstColumn="1" w:lastColumn="0" w:noHBand="0" w:noVBand="1"/>
      </w:tblPr>
      <w:tblGrid>
        <w:gridCol w:w="4139"/>
        <w:gridCol w:w="4157"/>
      </w:tblGrid>
      <w:tr w:rsidR="00890CA6" w:rsidRPr="004458CF" w14:paraId="3129B83A" w14:textId="77777777" w:rsidTr="00B02A62">
        <w:tc>
          <w:tcPr>
            <w:tcW w:w="4505" w:type="dxa"/>
          </w:tcPr>
          <w:p w14:paraId="0A87CFDA" w14:textId="77777777" w:rsidR="00890CA6" w:rsidRPr="004458CF" w:rsidRDefault="00890CA6" w:rsidP="00B02A62">
            <w:pPr>
              <w:spacing w:line="480" w:lineRule="auto"/>
              <w:jc w:val="center"/>
            </w:pPr>
            <w:r w:rsidRPr="004458CF">
              <w:t xml:space="preserve">The </w:t>
            </w:r>
            <w:r>
              <w:t>percentage</w:t>
            </w:r>
            <w:r w:rsidRPr="004458CF">
              <w:t xml:space="preserve"> of assigned reads</w:t>
            </w:r>
          </w:p>
        </w:tc>
        <w:tc>
          <w:tcPr>
            <w:tcW w:w="4505" w:type="dxa"/>
          </w:tcPr>
          <w:p w14:paraId="173D992B" w14:textId="77777777" w:rsidR="00890CA6" w:rsidRPr="004458CF" w:rsidRDefault="00890CA6" w:rsidP="00B02A62">
            <w:pPr>
              <w:spacing w:line="480" w:lineRule="auto"/>
              <w:jc w:val="center"/>
            </w:pPr>
            <w:r>
              <w:t>Transformed discrete variables</w:t>
            </w:r>
          </w:p>
        </w:tc>
      </w:tr>
      <w:tr w:rsidR="00890CA6" w:rsidRPr="004458CF" w14:paraId="21889105" w14:textId="77777777" w:rsidTr="00B02A62">
        <w:tc>
          <w:tcPr>
            <w:tcW w:w="4505" w:type="dxa"/>
          </w:tcPr>
          <w:p w14:paraId="288D45FD" w14:textId="77777777" w:rsidR="00890CA6" w:rsidRPr="004458CF" w:rsidRDefault="00890CA6" w:rsidP="00B02A62">
            <w:pPr>
              <w:spacing w:line="480" w:lineRule="auto"/>
              <w:jc w:val="center"/>
            </w:pPr>
            <w:r>
              <w:rPr>
                <w:lang w:eastAsia="zh-CN"/>
              </w:rPr>
              <w:t>&lt;1%</w:t>
            </w:r>
          </w:p>
        </w:tc>
        <w:tc>
          <w:tcPr>
            <w:tcW w:w="4505" w:type="dxa"/>
          </w:tcPr>
          <w:p w14:paraId="4EC2C83C" w14:textId="77777777" w:rsidR="00890CA6" w:rsidRPr="004458CF" w:rsidRDefault="00890CA6" w:rsidP="00B02A62">
            <w:pPr>
              <w:spacing w:line="480" w:lineRule="auto"/>
              <w:jc w:val="center"/>
            </w:pPr>
            <w:r w:rsidRPr="004458CF">
              <w:t>0</w:t>
            </w:r>
          </w:p>
        </w:tc>
      </w:tr>
      <w:tr w:rsidR="00890CA6" w:rsidRPr="004458CF" w14:paraId="7610C0D3" w14:textId="77777777" w:rsidTr="00B02A62">
        <w:tc>
          <w:tcPr>
            <w:tcW w:w="4505" w:type="dxa"/>
          </w:tcPr>
          <w:p w14:paraId="0F3043E3" w14:textId="77777777" w:rsidR="00890CA6" w:rsidRPr="004458CF" w:rsidRDefault="00890CA6" w:rsidP="00B02A62">
            <w:pPr>
              <w:spacing w:line="480" w:lineRule="auto"/>
              <w:jc w:val="center"/>
            </w:pPr>
            <w:r>
              <w:t>[1%</w:t>
            </w:r>
            <w:r w:rsidRPr="004458CF">
              <w:t xml:space="preserve">, </w:t>
            </w:r>
            <w:r>
              <w:t>3%)</w:t>
            </w:r>
          </w:p>
        </w:tc>
        <w:tc>
          <w:tcPr>
            <w:tcW w:w="4505" w:type="dxa"/>
          </w:tcPr>
          <w:p w14:paraId="49A9117D" w14:textId="77777777" w:rsidR="00890CA6" w:rsidRPr="004458CF" w:rsidRDefault="00890CA6" w:rsidP="00B02A62">
            <w:pPr>
              <w:spacing w:line="480" w:lineRule="auto"/>
              <w:jc w:val="center"/>
            </w:pPr>
            <w:r w:rsidRPr="004458CF">
              <w:t>1</w:t>
            </w:r>
          </w:p>
        </w:tc>
      </w:tr>
      <w:tr w:rsidR="00890CA6" w:rsidRPr="004458CF" w14:paraId="185BF2F2" w14:textId="77777777" w:rsidTr="00B02A62">
        <w:tc>
          <w:tcPr>
            <w:tcW w:w="4505" w:type="dxa"/>
          </w:tcPr>
          <w:p w14:paraId="7BC24560" w14:textId="77777777" w:rsidR="00890CA6" w:rsidRPr="004458CF" w:rsidRDefault="00890CA6" w:rsidP="00B02A62">
            <w:pPr>
              <w:spacing w:line="480" w:lineRule="auto"/>
              <w:jc w:val="center"/>
            </w:pPr>
            <w:r>
              <w:t>[3%</w:t>
            </w:r>
            <w:r w:rsidRPr="004458CF">
              <w:t xml:space="preserve">, </w:t>
            </w:r>
            <w:r>
              <w:t>5%)</w:t>
            </w:r>
          </w:p>
        </w:tc>
        <w:tc>
          <w:tcPr>
            <w:tcW w:w="4505" w:type="dxa"/>
          </w:tcPr>
          <w:p w14:paraId="66EC7546" w14:textId="77777777" w:rsidR="00890CA6" w:rsidRPr="004458CF" w:rsidRDefault="00890CA6" w:rsidP="00B02A62">
            <w:pPr>
              <w:spacing w:line="480" w:lineRule="auto"/>
              <w:jc w:val="center"/>
            </w:pPr>
            <w:r w:rsidRPr="004458CF">
              <w:t>2</w:t>
            </w:r>
          </w:p>
        </w:tc>
      </w:tr>
      <w:tr w:rsidR="00890CA6" w:rsidRPr="004458CF" w14:paraId="23ECE522" w14:textId="77777777" w:rsidTr="00B02A62">
        <w:tc>
          <w:tcPr>
            <w:tcW w:w="4505" w:type="dxa"/>
          </w:tcPr>
          <w:p w14:paraId="1A83F2B3" w14:textId="77777777" w:rsidR="00890CA6" w:rsidRPr="004458CF" w:rsidRDefault="00890CA6" w:rsidP="00B02A62">
            <w:pPr>
              <w:spacing w:line="480" w:lineRule="auto"/>
              <w:jc w:val="center"/>
            </w:pPr>
            <w:r>
              <w:t>[5%</w:t>
            </w:r>
            <w:r w:rsidRPr="004458CF">
              <w:t xml:space="preserve">, </w:t>
            </w:r>
            <w:r>
              <w:t>10%)</w:t>
            </w:r>
          </w:p>
        </w:tc>
        <w:tc>
          <w:tcPr>
            <w:tcW w:w="4505" w:type="dxa"/>
          </w:tcPr>
          <w:p w14:paraId="53028D20" w14:textId="77777777" w:rsidR="00890CA6" w:rsidRPr="004458CF" w:rsidRDefault="00890CA6" w:rsidP="00B02A62">
            <w:pPr>
              <w:spacing w:line="480" w:lineRule="auto"/>
              <w:jc w:val="center"/>
            </w:pPr>
            <w:r w:rsidRPr="004458CF">
              <w:t>3</w:t>
            </w:r>
          </w:p>
        </w:tc>
      </w:tr>
      <w:tr w:rsidR="00890CA6" w:rsidRPr="004458CF" w14:paraId="2D376DF9" w14:textId="77777777" w:rsidTr="00B02A62">
        <w:tc>
          <w:tcPr>
            <w:tcW w:w="4505" w:type="dxa"/>
          </w:tcPr>
          <w:p w14:paraId="521F2164" w14:textId="77777777" w:rsidR="00890CA6" w:rsidRPr="004458CF" w:rsidRDefault="00890CA6" w:rsidP="00B02A62">
            <w:pPr>
              <w:spacing w:line="480" w:lineRule="auto"/>
              <w:jc w:val="center"/>
            </w:pPr>
            <w:r>
              <w:lastRenderedPageBreak/>
              <w:t>[10%</w:t>
            </w:r>
            <w:r w:rsidRPr="004458CF">
              <w:t xml:space="preserve">, </w:t>
            </w:r>
            <w:r>
              <w:t>20%)</w:t>
            </w:r>
          </w:p>
        </w:tc>
        <w:tc>
          <w:tcPr>
            <w:tcW w:w="4505" w:type="dxa"/>
          </w:tcPr>
          <w:p w14:paraId="0F50E394" w14:textId="77777777" w:rsidR="00890CA6" w:rsidRPr="004458CF" w:rsidRDefault="00890CA6" w:rsidP="00B02A62">
            <w:pPr>
              <w:spacing w:line="480" w:lineRule="auto"/>
              <w:jc w:val="center"/>
            </w:pPr>
            <w:r w:rsidRPr="004458CF">
              <w:t>4</w:t>
            </w:r>
          </w:p>
        </w:tc>
      </w:tr>
      <w:tr w:rsidR="00890CA6" w:rsidRPr="004458CF" w14:paraId="54BF3F9D" w14:textId="77777777" w:rsidTr="00B02A62">
        <w:tc>
          <w:tcPr>
            <w:tcW w:w="4505" w:type="dxa"/>
          </w:tcPr>
          <w:p w14:paraId="4282AEB1" w14:textId="77777777" w:rsidR="00890CA6" w:rsidRPr="004458CF" w:rsidRDefault="00890CA6" w:rsidP="00B02A62">
            <w:pPr>
              <w:spacing w:line="480" w:lineRule="auto"/>
              <w:jc w:val="center"/>
            </w:pPr>
            <w:r>
              <w:t>[20%</w:t>
            </w:r>
            <w:r w:rsidRPr="004458CF">
              <w:t xml:space="preserve">, </w:t>
            </w:r>
            <w:r>
              <w:t>30%)</w:t>
            </w:r>
          </w:p>
        </w:tc>
        <w:tc>
          <w:tcPr>
            <w:tcW w:w="4505" w:type="dxa"/>
          </w:tcPr>
          <w:p w14:paraId="2A748FD9" w14:textId="77777777" w:rsidR="00890CA6" w:rsidRPr="004458CF" w:rsidRDefault="00890CA6" w:rsidP="00B02A62">
            <w:pPr>
              <w:spacing w:line="480" w:lineRule="auto"/>
              <w:jc w:val="center"/>
            </w:pPr>
            <w:r w:rsidRPr="004458CF">
              <w:t>5</w:t>
            </w:r>
          </w:p>
        </w:tc>
      </w:tr>
      <w:tr w:rsidR="00890CA6" w:rsidRPr="004458CF" w14:paraId="3BA4B318" w14:textId="77777777" w:rsidTr="00B02A62">
        <w:tc>
          <w:tcPr>
            <w:tcW w:w="4505" w:type="dxa"/>
          </w:tcPr>
          <w:p w14:paraId="47F84453" w14:textId="77777777" w:rsidR="00890CA6" w:rsidRPr="004458CF" w:rsidRDefault="00890CA6" w:rsidP="00B02A62">
            <w:pPr>
              <w:spacing w:line="480" w:lineRule="auto"/>
              <w:jc w:val="center"/>
            </w:pPr>
            <w:r>
              <w:t>[30%</w:t>
            </w:r>
            <w:r w:rsidRPr="004458CF">
              <w:t xml:space="preserve">, </w:t>
            </w:r>
            <w:r>
              <w:t>50%)</w:t>
            </w:r>
          </w:p>
        </w:tc>
        <w:tc>
          <w:tcPr>
            <w:tcW w:w="4505" w:type="dxa"/>
          </w:tcPr>
          <w:p w14:paraId="1A61F946" w14:textId="77777777" w:rsidR="00890CA6" w:rsidRPr="004458CF" w:rsidRDefault="00890CA6" w:rsidP="00B02A62">
            <w:pPr>
              <w:spacing w:line="480" w:lineRule="auto"/>
              <w:jc w:val="center"/>
            </w:pPr>
            <w:r>
              <w:t>6</w:t>
            </w:r>
          </w:p>
        </w:tc>
      </w:tr>
      <w:tr w:rsidR="00890CA6" w:rsidRPr="004458CF" w14:paraId="04B0DCD2" w14:textId="77777777" w:rsidTr="00B02A62">
        <w:tc>
          <w:tcPr>
            <w:tcW w:w="4505" w:type="dxa"/>
          </w:tcPr>
          <w:p w14:paraId="38777031" w14:textId="77777777" w:rsidR="00890CA6" w:rsidRDefault="00890CA6" w:rsidP="00B02A62">
            <w:pPr>
              <w:spacing w:line="480" w:lineRule="auto"/>
              <w:jc w:val="center"/>
            </w:pPr>
            <w:r>
              <w:t>&gt;=50%</w:t>
            </w:r>
          </w:p>
        </w:tc>
        <w:tc>
          <w:tcPr>
            <w:tcW w:w="4505" w:type="dxa"/>
          </w:tcPr>
          <w:p w14:paraId="5917E4C9" w14:textId="77777777" w:rsidR="00890CA6" w:rsidRPr="004458CF" w:rsidRDefault="00890CA6" w:rsidP="00B02A62">
            <w:pPr>
              <w:spacing w:line="480" w:lineRule="auto"/>
              <w:jc w:val="center"/>
            </w:pPr>
            <w:r>
              <w:t>7</w:t>
            </w:r>
          </w:p>
        </w:tc>
      </w:tr>
    </w:tbl>
    <w:p w14:paraId="10142A0D" w14:textId="77777777" w:rsidR="00890CA6" w:rsidRPr="00EC614D" w:rsidRDefault="00890CA6" w:rsidP="00890CA6">
      <w:pPr>
        <w:rPr>
          <w:rFonts w:ascii="Times New Roman" w:hAnsi="Times New Roman" w:cs="Times New Roman"/>
          <w:color w:val="000000" w:themeColor="text1"/>
          <w:sz w:val="20"/>
          <w:szCs w:val="20"/>
          <w:lang w:val="en-SG"/>
        </w:rPr>
      </w:pPr>
      <w:proofErr w:type="spellStart"/>
      <w:proofErr w:type="gramStart"/>
      <w:r w:rsidRPr="6ADB9937">
        <w:rPr>
          <w:rFonts w:ascii="Times New Roman" w:hAnsi="Times New Roman" w:cs="Times New Roman"/>
          <w:b/>
          <w:bCs/>
          <w:color w:val="000000" w:themeColor="text1"/>
          <w:sz w:val="20"/>
          <w:szCs w:val="20"/>
          <w:vertAlign w:val="superscript"/>
        </w:rPr>
        <w:t>a</w:t>
      </w:r>
      <w:proofErr w:type="spellEnd"/>
      <w:r w:rsidRPr="6ADB9937">
        <w:rPr>
          <w:rFonts w:ascii="Times New Roman" w:hAnsi="Times New Roman" w:cs="Times New Roman"/>
          <w:color w:val="000000" w:themeColor="text1"/>
          <w:sz w:val="20"/>
          <w:szCs w:val="20"/>
        </w:rPr>
        <w:t xml:space="preserve">  The</w:t>
      </w:r>
      <w:proofErr w:type="gramEnd"/>
      <w:r w:rsidRPr="6ADB9937">
        <w:rPr>
          <w:rFonts w:ascii="Times New Roman" w:hAnsi="Times New Roman" w:cs="Times New Roman"/>
          <w:color w:val="000000" w:themeColor="text1"/>
          <w:sz w:val="20"/>
          <w:szCs w:val="20"/>
        </w:rPr>
        <w:t xml:space="preserve"> percentage of assigned reads was transformed to 8 discrete variables. </w:t>
      </w:r>
    </w:p>
    <w:p w14:paraId="709DEC51" w14:textId="77777777" w:rsidR="00890CA6" w:rsidRDefault="00890CA6" w:rsidP="00890CA6">
      <w:pPr>
        <w:rPr>
          <w:rFonts w:ascii="Times New Roman" w:hAnsi="Times New Roman" w:cs="Times New Roman"/>
          <w:color w:val="000000" w:themeColor="text1"/>
          <w:sz w:val="20"/>
          <w:szCs w:val="20"/>
        </w:rPr>
      </w:pPr>
    </w:p>
    <w:p w14:paraId="757FD715" w14:textId="77777777" w:rsidR="00890CA6" w:rsidRPr="004458CF" w:rsidRDefault="00890CA6" w:rsidP="00890CA6">
      <w:pPr>
        <w:pStyle w:val="Caption"/>
        <w:keepNext/>
        <w:spacing w:line="480" w:lineRule="auto"/>
        <w:jc w:val="both"/>
        <w:rPr>
          <w:rFonts w:ascii="Times New Roman" w:hAnsi="Times New Roman" w:cs="Times New Roman"/>
          <w:b/>
          <w:bCs/>
          <w:i w:val="0"/>
          <w:iCs w:val="0"/>
          <w:color w:val="000000" w:themeColor="text1"/>
          <w:sz w:val="20"/>
          <w:szCs w:val="20"/>
        </w:rPr>
      </w:pPr>
      <w:bookmarkStart w:id="1" w:name="_Toc51753085"/>
      <w:r>
        <w:rPr>
          <w:rFonts w:ascii="Times New Roman" w:hAnsi="Times New Roman" w:cs="Times New Roman"/>
          <w:b/>
          <w:bCs/>
          <w:i w:val="0"/>
          <w:iCs w:val="0"/>
          <w:color w:val="000000" w:themeColor="text1"/>
          <w:sz w:val="20"/>
          <w:szCs w:val="20"/>
        </w:rPr>
        <w:t>Additional file 1</w:t>
      </w:r>
      <w:r w:rsidRPr="6ADB9937">
        <w:rPr>
          <w:rFonts w:ascii="Times New Roman" w:hAnsi="Times New Roman" w:cs="Times New Roman"/>
          <w:b/>
          <w:bCs/>
          <w:i w:val="0"/>
          <w:iCs w:val="0"/>
          <w:color w:val="000000" w:themeColor="text1"/>
          <w:sz w:val="20"/>
          <w:szCs w:val="20"/>
        </w:rPr>
        <w:t xml:space="preserve"> </w:t>
      </w:r>
      <w:r>
        <w:rPr>
          <w:rFonts w:ascii="Times New Roman" w:hAnsi="Times New Roman" w:cs="Times New Roman"/>
          <w:b/>
          <w:bCs/>
          <w:i w:val="0"/>
          <w:iCs w:val="0"/>
          <w:color w:val="000000" w:themeColor="text1"/>
          <w:sz w:val="20"/>
          <w:szCs w:val="20"/>
        </w:rPr>
        <w:t>t</w:t>
      </w:r>
      <w:r w:rsidRPr="6ADB9937">
        <w:rPr>
          <w:rFonts w:ascii="Times New Roman" w:hAnsi="Times New Roman" w:cs="Times New Roman"/>
          <w:b/>
          <w:bCs/>
          <w:i w:val="0"/>
          <w:iCs w:val="0"/>
          <w:color w:val="000000" w:themeColor="text1"/>
          <w:sz w:val="20"/>
          <w:szCs w:val="20"/>
        </w:rPr>
        <w:t>able S2.  The insertion, deletion, and mismatch rates for simulating 50-mers</w:t>
      </w:r>
      <w:r>
        <w:rPr>
          <w:rFonts w:ascii="Times New Roman" w:hAnsi="Times New Roman" w:cs="Times New Roman"/>
          <w:b/>
          <w:bCs/>
          <w:i w:val="0"/>
          <w:iCs w:val="0"/>
          <w:color w:val="000000" w:themeColor="text1"/>
          <w:sz w:val="20"/>
          <w:szCs w:val="20"/>
        </w:rPr>
        <w:t xml:space="preserve"> using Mason2</w:t>
      </w:r>
      <w:r w:rsidRPr="6ADB9937">
        <w:rPr>
          <w:rFonts w:ascii="Times New Roman" w:hAnsi="Times New Roman" w:cs="Times New Roman"/>
          <w:b/>
          <w:bCs/>
          <w:i w:val="0"/>
          <w:iCs w:val="0"/>
          <w:color w:val="000000" w:themeColor="text1"/>
          <w:sz w:val="20"/>
          <w:szCs w:val="20"/>
        </w:rPr>
        <w:t>.</w:t>
      </w:r>
      <w:bookmarkEnd w:id="1"/>
    </w:p>
    <w:tbl>
      <w:tblPr>
        <w:tblStyle w:val="TableGrid"/>
        <w:tblW w:w="0" w:type="auto"/>
        <w:tblLook w:val="04A0" w:firstRow="1" w:lastRow="0" w:firstColumn="1" w:lastColumn="0" w:noHBand="0" w:noVBand="1"/>
      </w:tblPr>
      <w:tblGrid>
        <w:gridCol w:w="2054"/>
        <w:gridCol w:w="2079"/>
        <w:gridCol w:w="2068"/>
        <w:gridCol w:w="2095"/>
      </w:tblGrid>
      <w:tr w:rsidR="00890CA6" w14:paraId="39C9954B" w14:textId="77777777" w:rsidTr="00B02A62">
        <w:tc>
          <w:tcPr>
            <w:tcW w:w="2252" w:type="dxa"/>
            <w:vAlign w:val="center"/>
          </w:tcPr>
          <w:p w14:paraId="446B43FA" w14:textId="77777777" w:rsidR="00890CA6" w:rsidRDefault="00890CA6" w:rsidP="00B02A62">
            <w:pPr>
              <w:spacing w:line="480" w:lineRule="auto"/>
              <w:jc w:val="center"/>
              <w:rPr>
                <w:b/>
                <w:bCs/>
                <w:color w:val="FF0000"/>
                <w:sz w:val="24"/>
                <w:szCs w:val="24"/>
                <w:lang w:val="en-SG"/>
              </w:rPr>
            </w:pPr>
          </w:p>
        </w:tc>
        <w:tc>
          <w:tcPr>
            <w:tcW w:w="2252" w:type="dxa"/>
            <w:vAlign w:val="center"/>
          </w:tcPr>
          <w:p w14:paraId="621BB7B1" w14:textId="77777777" w:rsidR="00890CA6" w:rsidRPr="00270A96" w:rsidRDefault="00890CA6" w:rsidP="00B02A62">
            <w:pPr>
              <w:spacing w:line="480" w:lineRule="auto"/>
              <w:jc w:val="center"/>
              <w:rPr>
                <w:b/>
                <w:bCs/>
                <w:color w:val="000000" w:themeColor="text1"/>
                <w:sz w:val="24"/>
                <w:szCs w:val="24"/>
                <w:lang w:val="en-SG"/>
              </w:rPr>
            </w:pPr>
            <w:r w:rsidRPr="00270A96">
              <w:rPr>
                <w:b/>
                <w:bCs/>
                <w:color w:val="000000" w:themeColor="text1"/>
                <w:sz w:val="24"/>
                <w:szCs w:val="24"/>
                <w:lang w:val="en-SG"/>
              </w:rPr>
              <w:t>Insertion rate</w:t>
            </w:r>
          </w:p>
        </w:tc>
        <w:tc>
          <w:tcPr>
            <w:tcW w:w="2253" w:type="dxa"/>
            <w:vAlign w:val="center"/>
          </w:tcPr>
          <w:p w14:paraId="5C62F464" w14:textId="77777777" w:rsidR="00890CA6" w:rsidRPr="00270A96" w:rsidRDefault="00890CA6" w:rsidP="00B02A62">
            <w:pPr>
              <w:spacing w:line="480" w:lineRule="auto"/>
              <w:jc w:val="center"/>
              <w:rPr>
                <w:b/>
                <w:bCs/>
                <w:color w:val="000000" w:themeColor="text1"/>
                <w:sz w:val="24"/>
                <w:szCs w:val="24"/>
                <w:lang w:val="en-SG"/>
              </w:rPr>
            </w:pPr>
            <w:r w:rsidRPr="00270A96">
              <w:rPr>
                <w:b/>
                <w:bCs/>
                <w:color w:val="000000" w:themeColor="text1"/>
                <w:sz w:val="24"/>
                <w:szCs w:val="24"/>
                <w:lang w:val="en-SG"/>
              </w:rPr>
              <w:t>Deletion rate</w:t>
            </w:r>
          </w:p>
        </w:tc>
        <w:tc>
          <w:tcPr>
            <w:tcW w:w="2253" w:type="dxa"/>
            <w:vAlign w:val="center"/>
          </w:tcPr>
          <w:p w14:paraId="5B467A2A" w14:textId="77777777" w:rsidR="00890CA6" w:rsidRPr="00270A96" w:rsidRDefault="00890CA6" w:rsidP="00B02A62">
            <w:pPr>
              <w:spacing w:line="480" w:lineRule="auto"/>
              <w:jc w:val="center"/>
              <w:rPr>
                <w:b/>
                <w:bCs/>
                <w:color w:val="000000" w:themeColor="text1"/>
                <w:sz w:val="24"/>
                <w:szCs w:val="24"/>
                <w:lang w:val="en-SG"/>
              </w:rPr>
            </w:pPr>
            <w:r w:rsidRPr="00270A96">
              <w:rPr>
                <w:b/>
                <w:bCs/>
                <w:color w:val="000000" w:themeColor="text1"/>
                <w:sz w:val="24"/>
                <w:szCs w:val="24"/>
                <w:lang w:val="en-SG"/>
              </w:rPr>
              <w:t>Mismatch rate</w:t>
            </w:r>
          </w:p>
        </w:tc>
      </w:tr>
      <w:tr w:rsidR="00890CA6" w14:paraId="154EE673" w14:textId="77777777" w:rsidTr="00B02A62">
        <w:tc>
          <w:tcPr>
            <w:tcW w:w="2252" w:type="dxa"/>
            <w:vAlign w:val="center"/>
          </w:tcPr>
          <w:p w14:paraId="057137A4" w14:textId="77777777" w:rsidR="00890CA6" w:rsidRDefault="00890CA6" w:rsidP="00B02A62">
            <w:pPr>
              <w:spacing w:line="480" w:lineRule="auto"/>
              <w:jc w:val="center"/>
              <w:rPr>
                <w:b/>
                <w:bCs/>
                <w:color w:val="FF0000"/>
                <w:sz w:val="24"/>
                <w:szCs w:val="24"/>
                <w:lang w:val="en-SG"/>
              </w:rPr>
            </w:pPr>
            <w:r w:rsidRPr="00A87502">
              <w:rPr>
                <w:b/>
                <w:bCs/>
                <w:color w:val="000000" w:themeColor="text1"/>
                <w:sz w:val="24"/>
                <w:szCs w:val="24"/>
                <w:lang w:val="en-SG"/>
              </w:rPr>
              <w:t>Dataset 1</w:t>
            </w:r>
          </w:p>
        </w:tc>
        <w:tc>
          <w:tcPr>
            <w:tcW w:w="2252" w:type="dxa"/>
            <w:vAlign w:val="center"/>
          </w:tcPr>
          <w:p w14:paraId="63703670" w14:textId="77777777" w:rsidR="00890CA6" w:rsidRPr="00FC1F7B" w:rsidRDefault="00890CA6" w:rsidP="00B02A62">
            <w:pPr>
              <w:spacing w:line="480" w:lineRule="auto"/>
              <w:jc w:val="center"/>
              <w:rPr>
                <w:color w:val="000000" w:themeColor="text1"/>
                <w:sz w:val="24"/>
                <w:szCs w:val="24"/>
                <w:lang w:val="en-SG"/>
              </w:rPr>
            </w:pPr>
            <w:r w:rsidRPr="00FC1F7B">
              <w:rPr>
                <w:color w:val="000000" w:themeColor="text1"/>
                <w:sz w:val="24"/>
                <w:szCs w:val="24"/>
                <w:lang w:val="en-SG"/>
              </w:rPr>
              <w:t>0.001</w:t>
            </w:r>
          </w:p>
        </w:tc>
        <w:tc>
          <w:tcPr>
            <w:tcW w:w="2253" w:type="dxa"/>
            <w:vAlign w:val="center"/>
          </w:tcPr>
          <w:p w14:paraId="62E558CD" w14:textId="77777777" w:rsidR="00890CA6" w:rsidRPr="00FC1F7B" w:rsidRDefault="00890CA6" w:rsidP="00B02A62">
            <w:pPr>
              <w:spacing w:line="480" w:lineRule="auto"/>
              <w:jc w:val="center"/>
              <w:rPr>
                <w:color w:val="000000" w:themeColor="text1"/>
                <w:sz w:val="24"/>
                <w:szCs w:val="24"/>
                <w:lang w:val="en-SG"/>
              </w:rPr>
            </w:pPr>
            <w:r w:rsidRPr="00FC1F7B">
              <w:rPr>
                <w:color w:val="000000" w:themeColor="text1"/>
                <w:sz w:val="24"/>
                <w:szCs w:val="24"/>
                <w:lang w:val="en-SG"/>
              </w:rPr>
              <w:t>0.001</w:t>
            </w:r>
          </w:p>
        </w:tc>
        <w:tc>
          <w:tcPr>
            <w:tcW w:w="2253" w:type="dxa"/>
            <w:vAlign w:val="center"/>
          </w:tcPr>
          <w:p w14:paraId="138CA2D1" w14:textId="77777777" w:rsidR="00890CA6" w:rsidRPr="00FC1F7B" w:rsidRDefault="00890CA6" w:rsidP="00B02A62">
            <w:pPr>
              <w:spacing w:line="480" w:lineRule="auto"/>
              <w:jc w:val="center"/>
              <w:rPr>
                <w:color w:val="000000" w:themeColor="text1"/>
                <w:sz w:val="24"/>
                <w:szCs w:val="24"/>
                <w:lang w:val="en-SG"/>
              </w:rPr>
            </w:pPr>
            <w:r w:rsidRPr="00FC1F7B">
              <w:rPr>
                <w:color w:val="000000" w:themeColor="text1"/>
                <w:sz w:val="24"/>
                <w:szCs w:val="24"/>
                <w:lang w:val="en-SG"/>
              </w:rPr>
              <w:t>0.004</w:t>
            </w:r>
          </w:p>
        </w:tc>
      </w:tr>
      <w:tr w:rsidR="00890CA6" w14:paraId="1804BC4F" w14:textId="77777777" w:rsidTr="00B02A62">
        <w:tc>
          <w:tcPr>
            <w:tcW w:w="2252" w:type="dxa"/>
            <w:vAlign w:val="center"/>
          </w:tcPr>
          <w:p w14:paraId="0EEB77F0" w14:textId="77777777" w:rsidR="00890CA6" w:rsidRDefault="00890CA6" w:rsidP="00B02A62">
            <w:pPr>
              <w:spacing w:line="480" w:lineRule="auto"/>
              <w:jc w:val="center"/>
              <w:rPr>
                <w:b/>
                <w:bCs/>
                <w:color w:val="FF0000"/>
                <w:sz w:val="24"/>
                <w:szCs w:val="24"/>
                <w:lang w:val="en-SG"/>
              </w:rPr>
            </w:pPr>
            <w:r w:rsidRPr="00A87502">
              <w:rPr>
                <w:b/>
                <w:bCs/>
                <w:color w:val="000000" w:themeColor="text1"/>
                <w:sz w:val="24"/>
                <w:szCs w:val="24"/>
                <w:lang w:val="en-SG"/>
              </w:rPr>
              <w:t xml:space="preserve">Dataset </w:t>
            </w:r>
            <w:r>
              <w:rPr>
                <w:b/>
                <w:bCs/>
                <w:color w:val="000000" w:themeColor="text1"/>
                <w:sz w:val="24"/>
                <w:szCs w:val="24"/>
                <w:lang w:val="en-SG"/>
              </w:rPr>
              <w:t>2</w:t>
            </w:r>
          </w:p>
        </w:tc>
        <w:tc>
          <w:tcPr>
            <w:tcW w:w="2252" w:type="dxa"/>
            <w:vAlign w:val="center"/>
          </w:tcPr>
          <w:p w14:paraId="7A64E177" w14:textId="77777777" w:rsidR="00890CA6" w:rsidRPr="00FC1F7B" w:rsidRDefault="00890CA6" w:rsidP="00B02A62">
            <w:pPr>
              <w:spacing w:line="480" w:lineRule="auto"/>
              <w:jc w:val="center"/>
              <w:rPr>
                <w:color w:val="000000" w:themeColor="text1"/>
                <w:sz w:val="24"/>
                <w:szCs w:val="24"/>
                <w:lang w:val="en-SG"/>
              </w:rPr>
            </w:pPr>
            <w:r w:rsidRPr="00FC1F7B">
              <w:rPr>
                <w:color w:val="000000" w:themeColor="text1"/>
                <w:sz w:val="24"/>
                <w:szCs w:val="24"/>
                <w:lang w:val="en-SG"/>
              </w:rPr>
              <w:t>0.00125</w:t>
            </w:r>
          </w:p>
        </w:tc>
        <w:tc>
          <w:tcPr>
            <w:tcW w:w="2253" w:type="dxa"/>
            <w:vAlign w:val="center"/>
          </w:tcPr>
          <w:p w14:paraId="0B2A83AD" w14:textId="77777777" w:rsidR="00890CA6" w:rsidRPr="00FC1F7B" w:rsidRDefault="00890CA6" w:rsidP="00B02A62">
            <w:pPr>
              <w:spacing w:line="480" w:lineRule="auto"/>
              <w:jc w:val="center"/>
              <w:rPr>
                <w:color w:val="000000" w:themeColor="text1"/>
                <w:sz w:val="24"/>
                <w:szCs w:val="24"/>
                <w:lang w:val="en-SG"/>
              </w:rPr>
            </w:pPr>
            <w:r w:rsidRPr="00FC1F7B">
              <w:rPr>
                <w:color w:val="000000" w:themeColor="text1"/>
                <w:sz w:val="24"/>
                <w:szCs w:val="24"/>
                <w:lang w:val="en-SG"/>
              </w:rPr>
              <w:t>0.00125</w:t>
            </w:r>
          </w:p>
        </w:tc>
        <w:tc>
          <w:tcPr>
            <w:tcW w:w="2253" w:type="dxa"/>
            <w:vAlign w:val="center"/>
          </w:tcPr>
          <w:p w14:paraId="790A379F" w14:textId="77777777" w:rsidR="00890CA6" w:rsidRPr="00FC1F7B" w:rsidRDefault="00890CA6" w:rsidP="00B02A62">
            <w:pPr>
              <w:spacing w:line="480" w:lineRule="auto"/>
              <w:jc w:val="center"/>
              <w:rPr>
                <w:color w:val="000000" w:themeColor="text1"/>
                <w:sz w:val="24"/>
                <w:szCs w:val="24"/>
                <w:lang w:val="en-SG"/>
              </w:rPr>
            </w:pPr>
            <w:r w:rsidRPr="00FC1F7B">
              <w:rPr>
                <w:color w:val="000000" w:themeColor="text1"/>
                <w:sz w:val="24"/>
                <w:szCs w:val="24"/>
                <w:lang w:val="en-SG"/>
              </w:rPr>
              <w:t>0.005</w:t>
            </w:r>
          </w:p>
        </w:tc>
      </w:tr>
      <w:tr w:rsidR="00890CA6" w14:paraId="26798EB5" w14:textId="77777777" w:rsidTr="00B02A62">
        <w:tc>
          <w:tcPr>
            <w:tcW w:w="2252" w:type="dxa"/>
            <w:vAlign w:val="center"/>
          </w:tcPr>
          <w:p w14:paraId="08B8EBC2" w14:textId="77777777" w:rsidR="00890CA6" w:rsidRDefault="00890CA6" w:rsidP="00B02A62">
            <w:pPr>
              <w:spacing w:line="480" w:lineRule="auto"/>
              <w:jc w:val="center"/>
              <w:rPr>
                <w:b/>
                <w:bCs/>
                <w:color w:val="FF0000"/>
                <w:sz w:val="24"/>
                <w:szCs w:val="24"/>
                <w:lang w:val="en-SG"/>
              </w:rPr>
            </w:pPr>
            <w:r w:rsidRPr="00A87502">
              <w:rPr>
                <w:b/>
                <w:bCs/>
                <w:color w:val="000000" w:themeColor="text1"/>
                <w:sz w:val="24"/>
                <w:szCs w:val="24"/>
                <w:lang w:val="en-SG"/>
              </w:rPr>
              <w:t xml:space="preserve">Dataset </w:t>
            </w:r>
            <w:r>
              <w:rPr>
                <w:b/>
                <w:bCs/>
                <w:color w:val="000000" w:themeColor="text1"/>
                <w:sz w:val="24"/>
                <w:szCs w:val="24"/>
                <w:lang w:val="en-SG"/>
              </w:rPr>
              <w:t>3</w:t>
            </w:r>
          </w:p>
        </w:tc>
        <w:tc>
          <w:tcPr>
            <w:tcW w:w="2252" w:type="dxa"/>
            <w:vAlign w:val="center"/>
          </w:tcPr>
          <w:p w14:paraId="393928C6" w14:textId="77777777" w:rsidR="00890CA6" w:rsidRPr="00FC1F7B" w:rsidRDefault="00890CA6" w:rsidP="00B02A62">
            <w:pPr>
              <w:spacing w:line="480" w:lineRule="auto"/>
              <w:jc w:val="center"/>
              <w:rPr>
                <w:color w:val="000000" w:themeColor="text1"/>
                <w:sz w:val="24"/>
                <w:szCs w:val="24"/>
                <w:lang w:val="en-SG"/>
              </w:rPr>
            </w:pPr>
            <w:r w:rsidRPr="00FC1F7B">
              <w:rPr>
                <w:color w:val="000000" w:themeColor="text1"/>
                <w:sz w:val="24"/>
                <w:szCs w:val="24"/>
                <w:lang w:val="en-SG"/>
              </w:rPr>
              <w:t>0.0015</w:t>
            </w:r>
          </w:p>
        </w:tc>
        <w:tc>
          <w:tcPr>
            <w:tcW w:w="2253" w:type="dxa"/>
            <w:vAlign w:val="center"/>
          </w:tcPr>
          <w:p w14:paraId="60DE0FB7" w14:textId="77777777" w:rsidR="00890CA6" w:rsidRPr="00FC1F7B" w:rsidRDefault="00890CA6" w:rsidP="00B02A62">
            <w:pPr>
              <w:spacing w:line="480" w:lineRule="auto"/>
              <w:jc w:val="center"/>
              <w:rPr>
                <w:color w:val="000000" w:themeColor="text1"/>
                <w:sz w:val="24"/>
                <w:szCs w:val="24"/>
                <w:lang w:val="en-SG"/>
              </w:rPr>
            </w:pPr>
            <w:r w:rsidRPr="00FC1F7B">
              <w:rPr>
                <w:color w:val="000000" w:themeColor="text1"/>
                <w:sz w:val="24"/>
                <w:szCs w:val="24"/>
                <w:lang w:val="en-SG"/>
              </w:rPr>
              <w:t>0.0015</w:t>
            </w:r>
          </w:p>
        </w:tc>
        <w:tc>
          <w:tcPr>
            <w:tcW w:w="2253" w:type="dxa"/>
            <w:vAlign w:val="center"/>
          </w:tcPr>
          <w:p w14:paraId="420DCCE0" w14:textId="77777777" w:rsidR="00890CA6" w:rsidRPr="00FC1F7B" w:rsidRDefault="00890CA6" w:rsidP="00B02A62">
            <w:pPr>
              <w:spacing w:line="480" w:lineRule="auto"/>
              <w:jc w:val="center"/>
              <w:rPr>
                <w:color w:val="000000" w:themeColor="text1"/>
                <w:sz w:val="24"/>
                <w:szCs w:val="24"/>
                <w:lang w:val="en-SG"/>
              </w:rPr>
            </w:pPr>
            <w:r w:rsidRPr="00FC1F7B">
              <w:rPr>
                <w:color w:val="000000" w:themeColor="text1"/>
                <w:sz w:val="24"/>
                <w:szCs w:val="24"/>
                <w:lang w:val="en-SG"/>
              </w:rPr>
              <w:t>0.006</w:t>
            </w:r>
          </w:p>
        </w:tc>
      </w:tr>
      <w:tr w:rsidR="00890CA6" w14:paraId="617EA991" w14:textId="77777777" w:rsidTr="00B02A62">
        <w:tc>
          <w:tcPr>
            <w:tcW w:w="2252" w:type="dxa"/>
            <w:vAlign w:val="center"/>
          </w:tcPr>
          <w:p w14:paraId="20648DB9" w14:textId="77777777" w:rsidR="00890CA6" w:rsidRDefault="00890CA6" w:rsidP="00B02A62">
            <w:pPr>
              <w:spacing w:line="480" w:lineRule="auto"/>
              <w:jc w:val="center"/>
              <w:rPr>
                <w:b/>
                <w:bCs/>
                <w:color w:val="FF0000"/>
                <w:sz w:val="24"/>
                <w:szCs w:val="24"/>
                <w:lang w:val="en-SG"/>
              </w:rPr>
            </w:pPr>
            <w:r w:rsidRPr="00A87502">
              <w:rPr>
                <w:b/>
                <w:bCs/>
                <w:color w:val="000000" w:themeColor="text1"/>
                <w:sz w:val="24"/>
                <w:szCs w:val="24"/>
                <w:lang w:val="en-SG"/>
              </w:rPr>
              <w:t xml:space="preserve">Dataset </w:t>
            </w:r>
            <w:r>
              <w:rPr>
                <w:b/>
                <w:bCs/>
                <w:color w:val="000000" w:themeColor="text1"/>
                <w:sz w:val="24"/>
                <w:szCs w:val="24"/>
                <w:lang w:val="en-SG"/>
              </w:rPr>
              <w:t>4</w:t>
            </w:r>
          </w:p>
        </w:tc>
        <w:tc>
          <w:tcPr>
            <w:tcW w:w="2252" w:type="dxa"/>
            <w:vAlign w:val="center"/>
          </w:tcPr>
          <w:p w14:paraId="4C9DAF20" w14:textId="77777777" w:rsidR="00890CA6" w:rsidRPr="00FC1F7B" w:rsidRDefault="00890CA6" w:rsidP="00B02A62">
            <w:pPr>
              <w:spacing w:line="480" w:lineRule="auto"/>
              <w:jc w:val="center"/>
              <w:rPr>
                <w:color w:val="000000" w:themeColor="text1"/>
                <w:sz w:val="24"/>
                <w:szCs w:val="24"/>
                <w:lang w:val="en-SG"/>
              </w:rPr>
            </w:pPr>
            <w:r w:rsidRPr="00FC1F7B">
              <w:rPr>
                <w:color w:val="000000" w:themeColor="text1"/>
                <w:sz w:val="24"/>
                <w:szCs w:val="24"/>
                <w:lang w:val="en-SG"/>
              </w:rPr>
              <w:t>0.00175</w:t>
            </w:r>
          </w:p>
        </w:tc>
        <w:tc>
          <w:tcPr>
            <w:tcW w:w="2253" w:type="dxa"/>
            <w:vAlign w:val="center"/>
          </w:tcPr>
          <w:p w14:paraId="58542BF3" w14:textId="77777777" w:rsidR="00890CA6" w:rsidRPr="00FC1F7B" w:rsidRDefault="00890CA6" w:rsidP="00B02A62">
            <w:pPr>
              <w:spacing w:line="480" w:lineRule="auto"/>
              <w:jc w:val="center"/>
              <w:rPr>
                <w:color w:val="000000" w:themeColor="text1"/>
                <w:sz w:val="24"/>
                <w:szCs w:val="24"/>
                <w:lang w:val="en-SG"/>
              </w:rPr>
            </w:pPr>
            <w:r w:rsidRPr="00FC1F7B">
              <w:rPr>
                <w:color w:val="000000" w:themeColor="text1"/>
                <w:sz w:val="24"/>
                <w:szCs w:val="24"/>
                <w:lang w:val="en-SG"/>
              </w:rPr>
              <w:t>0.00175</w:t>
            </w:r>
          </w:p>
        </w:tc>
        <w:tc>
          <w:tcPr>
            <w:tcW w:w="2253" w:type="dxa"/>
            <w:vAlign w:val="center"/>
          </w:tcPr>
          <w:p w14:paraId="3026F480" w14:textId="77777777" w:rsidR="00890CA6" w:rsidRPr="00FC1F7B" w:rsidRDefault="00890CA6" w:rsidP="00B02A62">
            <w:pPr>
              <w:spacing w:line="480" w:lineRule="auto"/>
              <w:jc w:val="center"/>
              <w:rPr>
                <w:color w:val="000000" w:themeColor="text1"/>
                <w:sz w:val="24"/>
                <w:szCs w:val="24"/>
                <w:lang w:val="en-SG"/>
              </w:rPr>
            </w:pPr>
            <w:r w:rsidRPr="00FC1F7B">
              <w:rPr>
                <w:color w:val="000000" w:themeColor="text1"/>
                <w:sz w:val="24"/>
                <w:szCs w:val="24"/>
                <w:lang w:val="en-SG"/>
              </w:rPr>
              <w:t>0.007</w:t>
            </w:r>
          </w:p>
        </w:tc>
      </w:tr>
      <w:tr w:rsidR="00890CA6" w14:paraId="698BBA02" w14:textId="77777777" w:rsidTr="00B02A62">
        <w:tc>
          <w:tcPr>
            <w:tcW w:w="2252" w:type="dxa"/>
            <w:vAlign w:val="center"/>
          </w:tcPr>
          <w:p w14:paraId="533BFC10" w14:textId="77777777" w:rsidR="00890CA6" w:rsidRDefault="00890CA6" w:rsidP="00B02A62">
            <w:pPr>
              <w:spacing w:line="480" w:lineRule="auto"/>
              <w:jc w:val="center"/>
              <w:rPr>
                <w:b/>
                <w:bCs/>
                <w:color w:val="FF0000"/>
                <w:sz w:val="24"/>
                <w:szCs w:val="24"/>
                <w:lang w:val="en-SG"/>
              </w:rPr>
            </w:pPr>
            <w:r w:rsidRPr="00A87502">
              <w:rPr>
                <w:b/>
                <w:bCs/>
                <w:color w:val="000000" w:themeColor="text1"/>
                <w:sz w:val="24"/>
                <w:szCs w:val="24"/>
                <w:lang w:val="en-SG"/>
              </w:rPr>
              <w:t xml:space="preserve">Dataset </w:t>
            </w:r>
            <w:r>
              <w:rPr>
                <w:b/>
                <w:bCs/>
                <w:color w:val="000000" w:themeColor="text1"/>
                <w:sz w:val="24"/>
                <w:szCs w:val="24"/>
                <w:lang w:val="en-SG"/>
              </w:rPr>
              <w:t>5</w:t>
            </w:r>
          </w:p>
        </w:tc>
        <w:tc>
          <w:tcPr>
            <w:tcW w:w="2252" w:type="dxa"/>
            <w:vAlign w:val="center"/>
          </w:tcPr>
          <w:p w14:paraId="3F41CA3A" w14:textId="77777777" w:rsidR="00890CA6" w:rsidRPr="00FC1F7B" w:rsidRDefault="00890CA6" w:rsidP="00B02A62">
            <w:pPr>
              <w:spacing w:line="480" w:lineRule="auto"/>
              <w:jc w:val="center"/>
              <w:rPr>
                <w:color w:val="000000" w:themeColor="text1"/>
                <w:sz w:val="24"/>
                <w:szCs w:val="24"/>
                <w:lang w:val="en-SG"/>
              </w:rPr>
            </w:pPr>
            <w:r w:rsidRPr="00FC1F7B">
              <w:rPr>
                <w:color w:val="000000" w:themeColor="text1"/>
                <w:sz w:val="24"/>
                <w:szCs w:val="24"/>
                <w:lang w:val="en-SG"/>
              </w:rPr>
              <w:t>0.002</w:t>
            </w:r>
          </w:p>
        </w:tc>
        <w:tc>
          <w:tcPr>
            <w:tcW w:w="2253" w:type="dxa"/>
            <w:vAlign w:val="center"/>
          </w:tcPr>
          <w:p w14:paraId="59F7F9CC" w14:textId="77777777" w:rsidR="00890CA6" w:rsidRPr="00FC1F7B" w:rsidRDefault="00890CA6" w:rsidP="00B02A62">
            <w:pPr>
              <w:spacing w:line="480" w:lineRule="auto"/>
              <w:jc w:val="center"/>
              <w:rPr>
                <w:color w:val="000000" w:themeColor="text1"/>
                <w:sz w:val="24"/>
                <w:szCs w:val="24"/>
                <w:lang w:val="en-SG"/>
              </w:rPr>
            </w:pPr>
            <w:r w:rsidRPr="00FC1F7B">
              <w:rPr>
                <w:color w:val="000000" w:themeColor="text1"/>
                <w:sz w:val="24"/>
                <w:szCs w:val="24"/>
                <w:lang w:val="en-SG"/>
              </w:rPr>
              <w:t>0.002</w:t>
            </w:r>
          </w:p>
        </w:tc>
        <w:tc>
          <w:tcPr>
            <w:tcW w:w="2253" w:type="dxa"/>
            <w:vAlign w:val="center"/>
          </w:tcPr>
          <w:p w14:paraId="1936E213" w14:textId="77777777" w:rsidR="00890CA6" w:rsidRPr="00FC1F7B" w:rsidRDefault="00890CA6" w:rsidP="00B02A62">
            <w:pPr>
              <w:spacing w:line="480" w:lineRule="auto"/>
              <w:jc w:val="center"/>
              <w:rPr>
                <w:color w:val="000000" w:themeColor="text1"/>
                <w:sz w:val="24"/>
                <w:szCs w:val="24"/>
                <w:lang w:val="en-SG"/>
              </w:rPr>
            </w:pPr>
            <w:r w:rsidRPr="00FC1F7B">
              <w:rPr>
                <w:color w:val="000000" w:themeColor="text1"/>
                <w:sz w:val="24"/>
                <w:szCs w:val="24"/>
                <w:lang w:val="en-SG"/>
              </w:rPr>
              <w:t>0.008</w:t>
            </w:r>
          </w:p>
        </w:tc>
      </w:tr>
      <w:tr w:rsidR="00890CA6" w14:paraId="716AB24A" w14:textId="77777777" w:rsidTr="00B02A62">
        <w:tc>
          <w:tcPr>
            <w:tcW w:w="2252" w:type="dxa"/>
            <w:vAlign w:val="center"/>
          </w:tcPr>
          <w:p w14:paraId="306BC707" w14:textId="77777777" w:rsidR="00890CA6" w:rsidRDefault="00890CA6" w:rsidP="00B02A62">
            <w:pPr>
              <w:spacing w:line="480" w:lineRule="auto"/>
              <w:jc w:val="center"/>
              <w:rPr>
                <w:b/>
                <w:bCs/>
                <w:color w:val="FF0000"/>
                <w:sz w:val="24"/>
                <w:szCs w:val="24"/>
                <w:lang w:val="en-SG"/>
              </w:rPr>
            </w:pPr>
            <w:r w:rsidRPr="00A87502">
              <w:rPr>
                <w:b/>
                <w:bCs/>
                <w:color w:val="000000" w:themeColor="text1"/>
                <w:sz w:val="24"/>
                <w:szCs w:val="24"/>
                <w:lang w:val="en-SG"/>
              </w:rPr>
              <w:t xml:space="preserve">Dataset </w:t>
            </w:r>
            <w:r>
              <w:rPr>
                <w:b/>
                <w:bCs/>
                <w:color w:val="000000" w:themeColor="text1"/>
                <w:sz w:val="24"/>
                <w:szCs w:val="24"/>
                <w:lang w:val="en-SG"/>
              </w:rPr>
              <w:t>6</w:t>
            </w:r>
          </w:p>
        </w:tc>
        <w:tc>
          <w:tcPr>
            <w:tcW w:w="2252" w:type="dxa"/>
            <w:vAlign w:val="center"/>
          </w:tcPr>
          <w:p w14:paraId="31BF2B64" w14:textId="77777777" w:rsidR="00890CA6" w:rsidRPr="00FC1F7B" w:rsidRDefault="00890CA6" w:rsidP="00B02A62">
            <w:pPr>
              <w:spacing w:line="480" w:lineRule="auto"/>
              <w:jc w:val="center"/>
              <w:rPr>
                <w:color w:val="000000" w:themeColor="text1"/>
                <w:sz w:val="24"/>
                <w:szCs w:val="24"/>
                <w:lang w:val="en-SG"/>
              </w:rPr>
            </w:pPr>
            <w:r w:rsidRPr="00FC1F7B">
              <w:rPr>
                <w:color w:val="000000" w:themeColor="text1"/>
                <w:sz w:val="24"/>
                <w:szCs w:val="24"/>
                <w:lang w:val="en-SG"/>
              </w:rPr>
              <w:t>0.00225</w:t>
            </w:r>
          </w:p>
        </w:tc>
        <w:tc>
          <w:tcPr>
            <w:tcW w:w="2253" w:type="dxa"/>
            <w:vAlign w:val="center"/>
          </w:tcPr>
          <w:p w14:paraId="0DF0589F" w14:textId="77777777" w:rsidR="00890CA6" w:rsidRPr="00FC1F7B" w:rsidRDefault="00890CA6" w:rsidP="00B02A62">
            <w:pPr>
              <w:spacing w:line="480" w:lineRule="auto"/>
              <w:jc w:val="center"/>
              <w:rPr>
                <w:color w:val="000000" w:themeColor="text1"/>
                <w:sz w:val="24"/>
                <w:szCs w:val="24"/>
                <w:lang w:val="en-SG"/>
              </w:rPr>
            </w:pPr>
            <w:r w:rsidRPr="00FC1F7B">
              <w:rPr>
                <w:color w:val="000000" w:themeColor="text1"/>
                <w:sz w:val="24"/>
                <w:szCs w:val="24"/>
                <w:lang w:val="en-SG"/>
              </w:rPr>
              <w:t>0.00225</w:t>
            </w:r>
          </w:p>
        </w:tc>
        <w:tc>
          <w:tcPr>
            <w:tcW w:w="2253" w:type="dxa"/>
            <w:vAlign w:val="center"/>
          </w:tcPr>
          <w:p w14:paraId="58849591" w14:textId="77777777" w:rsidR="00890CA6" w:rsidRPr="00FC1F7B" w:rsidRDefault="00890CA6" w:rsidP="00B02A62">
            <w:pPr>
              <w:spacing w:line="480" w:lineRule="auto"/>
              <w:jc w:val="center"/>
              <w:rPr>
                <w:color w:val="000000" w:themeColor="text1"/>
                <w:sz w:val="24"/>
                <w:szCs w:val="24"/>
                <w:lang w:val="en-SG"/>
              </w:rPr>
            </w:pPr>
            <w:r w:rsidRPr="00FC1F7B">
              <w:rPr>
                <w:color w:val="000000" w:themeColor="text1"/>
                <w:sz w:val="24"/>
                <w:szCs w:val="24"/>
                <w:lang w:val="en-SG"/>
              </w:rPr>
              <w:t>0.009</w:t>
            </w:r>
          </w:p>
        </w:tc>
      </w:tr>
      <w:tr w:rsidR="00890CA6" w14:paraId="784A036E" w14:textId="77777777" w:rsidTr="00B02A62">
        <w:tc>
          <w:tcPr>
            <w:tcW w:w="2252" w:type="dxa"/>
            <w:vAlign w:val="center"/>
          </w:tcPr>
          <w:p w14:paraId="2546C030" w14:textId="77777777" w:rsidR="00890CA6" w:rsidRDefault="00890CA6" w:rsidP="00B02A62">
            <w:pPr>
              <w:spacing w:line="480" w:lineRule="auto"/>
              <w:jc w:val="center"/>
              <w:rPr>
                <w:b/>
                <w:bCs/>
                <w:color w:val="FF0000"/>
                <w:sz w:val="24"/>
                <w:szCs w:val="24"/>
                <w:lang w:val="en-SG"/>
              </w:rPr>
            </w:pPr>
            <w:r w:rsidRPr="00A87502">
              <w:rPr>
                <w:b/>
                <w:bCs/>
                <w:color w:val="000000" w:themeColor="text1"/>
                <w:sz w:val="24"/>
                <w:szCs w:val="24"/>
                <w:lang w:val="en-SG"/>
              </w:rPr>
              <w:t xml:space="preserve">Dataset </w:t>
            </w:r>
            <w:r>
              <w:rPr>
                <w:b/>
                <w:bCs/>
                <w:color w:val="000000" w:themeColor="text1"/>
                <w:sz w:val="24"/>
                <w:szCs w:val="24"/>
                <w:lang w:val="en-SG"/>
              </w:rPr>
              <w:t>7</w:t>
            </w:r>
          </w:p>
        </w:tc>
        <w:tc>
          <w:tcPr>
            <w:tcW w:w="2252" w:type="dxa"/>
            <w:vAlign w:val="center"/>
          </w:tcPr>
          <w:p w14:paraId="2647BC4B" w14:textId="77777777" w:rsidR="00890CA6" w:rsidRPr="00FC1F7B" w:rsidRDefault="00890CA6" w:rsidP="00B02A62">
            <w:pPr>
              <w:spacing w:line="480" w:lineRule="auto"/>
              <w:jc w:val="center"/>
              <w:rPr>
                <w:color w:val="000000" w:themeColor="text1"/>
                <w:sz w:val="24"/>
                <w:szCs w:val="24"/>
                <w:lang w:val="en-SG"/>
              </w:rPr>
            </w:pPr>
            <w:r w:rsidRPr="00FC1F7B">
              <w:rPr>
                <w:color w:val="000000" w:themeColor="text1"/>
                <w:sz w:val="24"/>
                <w:szCs w:val="24"/>
                <w:lang w:val="en-SG"/>
              </w:rPr>
              <w:t>0.0025</w:t>
            </w:r>
          </w:p>
        </w:tc>
        <w:tc>
          <w:tcPr>
            <w:tcW w:w="2253" w:type="dxa"/>
            <w:vAlign w:val="center"/>
          </w:tcPr>
          <w:p w14:paraId="290F4E55" w14:textId="77777777" w:rsidR="00890CA6" w:rsidRPr="00FC1F7B" w:rsidRDefault="00890CA6" w:rsidP="00B02A62">
            <w:pPr>
              <w:spacing w:line="480" w:lineRule="auto"/>
              <w:jc w:val="center"/>
              <w:rPr>
                <w:color w:val="000000" w:themeColor="text1"/>
                <w:sz w:val="24"/>
                <w:szCs w:val="24"/>
                <w:lang w:val="en-SG"/>
              </w:rPr>
            </w:pPr>
            <w:r w:rsidRPr="00FC1F7B">
              <w:rPr>
                <w:color w:val="000000" w:themeColor="text1"/>
                <w:sz w:val="24"/>
                <w:szCs w:val="24"/>
                <w:lang w:val="en-SG"/>
              </w:rPr>
              <w:t>0.0025</w:t>
            </w:r>
          </w:p>
        </w:tc>
        <w:tc>
          <w:tcPr>
            <w:tcW w:w="2253" w:type="dxa"/>
            <w:vAlign w:val="center"/>
          </w:tcPr>
          <w:p w14:paraId="4B3CD87D" w14:textId="77777777" w:rsidR="00890CA6" w:rsidRPr="00FC1F7B" w:rsidRDefault="00890CA6" w:rsidP="00B02A62">
            <w:pPr>
              <w:spacing w:line="480" w:lineRule="auto"/>
              <w:jc w:val="center"/>
              <w:rPr>
                <w:color w:val="000000" w:themeColor="text1"/>
                <w:sz w:val="24"/>
                <w:szCs w:val="24"/>
                <w:lang w:val="en-SG"/>
              </w:rPr>
            </w:pPr>
            <w:r w:rsidRPr="00FC1F7B">
              <w:rPr>
                <w:color w:val="000000" w:themeColor="text1"/>
                <w:sz w:val="24"/>
                <w:szCs w:val="24"/>
                <w:lang w:val="en-SG"/>
              </w:rPr>
              <w:t>0.01</w:t>
            </w:r>
          </w:p>
        </w:tc>
      </w:tr>
      <w:tr w:rsidR="00890CA6" w14:paraId="541D4CB6" w14:textId="77777777" w:rsidTr="00B02A62">
        <w:tc>
          <w:tcPr>
            <w:tcW w:w="2252" w:type="dxa"/>
            <w:vAlign w:val="center"/>
          </w:tcPr>
          <w:p w14:paraId="4A7292DD" w14:textId="77777777" w:rsidR="00890CA6" w:rsidRDefault="00890CA6" w:rsidP="00B02A62">
            <w:pPr>
              <w:spacing w:line="480" w:lineRule="auto"/>
              <w:jc w:val="center"/>
              <w:rPr>
                <w:b/>
                <w:bCs/>
                <w:color w:val="FF0000"/>
                <w:sz w:val="24"/>
                <w:szCs w:val="24"/>
                <w:lang w:val="en-SG"/>
              </w:rPr>
            </w:pPr>
            <w:r w:rsidRPr="00A87502">
              <w:rPr>
                <w:b/>
                <w:bCs/>
                <w:color w:val="000000" w:themeColor="text1"/>
                <w:sz w:val="24"/>
                <w:szCs w:val="24"/>
                <w:lang w:val="en-SG"/>
              </w:rPr>
              <w:t xml:space="preserve">Dataset </w:t>
            </w:r>
            <w:r>
              <w:rPr>
                <w:b/>
                <w:bCs/>
                <w:color w:val="000000" w:themeColor="text1"/>
                <w:sz w:val="24"/>
                <w:szCs w:val="24"/>
                <w:lang w:val="en-SG"/>
              </w:rPr>
              <w:t>8</w:t>
            </w:r>
          </w:p>
        </w:tc>
        <w:tc>
          <w:tcPr>
            <w:tcW w:w="2252" w:type="dxa"/>
            <w:vAlign w:val="center"/>
          </w:tcPr>
          <w:p w14:paraId="28790486" w14:textId="77777777" w:rsidR="00890CA6" w:rsidRPr="00FC1F7B" w:rsidRDefault="00890CA6" w:rsidP="00B02A62">
            <w:pPr>
              <w:spacing w:line="480" w:lineRule="auto"/>
              <w:jc w:val="center"/>
              <w:rPr>
                <w:color w:val="000000" w:themeColor="text1"/>
                <w:sz w:val="24"/>
                <w:szCs w:val="24"/>
                <w:lang w:val="en-SG"/>
              </w:rPr>
            </w:pPr>
            <w:r w:rsidRPr="00FC1F7B">
              <w:rPr>
                <w:color w:val="000000" w:themeColor="text1"/>
                <w:sz w:val="24"/>
                <w:szCs w:val="24"/>
                <w:lang w:val="en-SG"/>
              </w:rPr>
              <w:t>0.00275</w:t>
            </w:r>
          </w:p>
        </w:tc>
        <w:tc>
          <w:tcPr>
            <w:tcW w:w="2253" w:type="dxa"/>
            <w:vAlign w:val="center"/>
          </w:tcPr>
          <w:p w14:paraId="45AF5329" w14:textId="77777777" w:rsidR="00890CA6" w:rsidRPr="00FC1F7B" w:rsidRDefault="00890CA6" w:rsidP="00B02A62">
            <w:pPr>
              <w:spacing w:line="480" w:lineRule="auto"/>
              <w:jc w:val="center"/>
              <w:rPr>
                <w:color w:val="000000" w:themeColor="text1"/>
                <w:sz w:val="24"/>
                <w:szCs w:val="24"/>
                <w:lang w:val="en-SG"/>
              </w:rPr>
            </w:pPr>
            <w:r w:rsidRPr="00FC1F7B">
              <w:rPr>
                <w:color w:val="000000" w:themeColor="text1"/>
                <w:sz w:val="24"/>
                <w:szCs w:val="24"/>
                <w:lang w:val="en-SG"/>
              </w:rPr>
              <w:t>0.00275</w:t>
            </w:r>
          </w:p>
        </w:tc>
        <w:tc>
          <w:tcPr>
            <w:tcW w:w="2253" w:type="dxa"/>
            <w:vAlign w:val="center"/>
          </w:tcPr>
          <w:p w14:paraId="7216147F" w14:textId="77777777" w:rsidR="00890CA6" w:rsidRPr="00FC1F7B" w:rsidRDefault="00890CA6" w:rsidP="00B02A62">
            <w:pPr>
              <w:spacing w:line="480" w:lineRule="auto"/>
              <w:jc w:val="center"/>
              <w:rPr>
                <w:color w:val="000000" w:themeColor="text1"/>
                <w:sz w:val="24"/>
                <w:szCs w:val="24"/>
                <w:lang w:val="en-SG"/>
              </w:rPr>
            </w:pPr>
            <w:r w:rsidRPr="00FC1F7B">
              <w:rPr>
                <w:color w:val="000000" w:themeColor="text1"/>
                <w:sz w:val="24"/>
                <w:szCs w:val="24"/>
                <w:lang w:val="en-SG"/>
              </w:rPr>
              <w:t>0.011</w:t>
            </w:r>
          </w:p>
        </w:tc>
      </w:tr>
      <w:tr w:rsidR="00890CA6" w14:paraId="281F4C74" w14:textId="77777777" w:rsidTr="00B02A62">
        <w:tc>
          <w:tcPr>
            <w:tcW w:w="2252" w:type="dxa"/>
            <w:vAlign w:val="center"/>
          </w:tcPr>
          <w:p w14:paraId="0314D6A2" w14:textId="77777777" w:rsidR="00890CA6" w:rsidRDefault="00890CA6" w:rsidP="00B02A62">
            <w:pPr>
              <w:spacing w:line="480" w:lineRule="auto"/>
              <w:jc w:val="center"/>
              <w:rPr>
                <w:b/>
                <w:bCs/>
                <w:color w:val="FF0000"/>
                <w:sz w:val="24"/>
                <w:szCs w:val="24"/>
                <w:lang w:val="en-SG"/>
              </w:rPr>
            </w:pPr>
            <w:r w:rsidRPr="00A87502">
              <w:rPr>
                <w:b/>
                <w:bCs/>
                <w:color w:val="000000" w:themeColor="text1"/>
                <w:sz w:val="24"/>
                <w:szCs w:val="24"/>
                <w:lang w:val="en-SG"/>
              </w:rPr>
              <w:t xml:space="preserve">Dataset </w:t>
            </w:r>
            <w:r>
              <w:rPr>
                <w:b/>
                <w:bCs/>
                <w:color w:val="000000" w:themeColor="text1"/>
                <w:sz w:val="24"/>
                <w:szCs w:val="24"/>
                <w:lang w:val="en-SG"/>
              </w:rPr>
              <w:t>9</w:t>
            </w:r>
          </w:p>
        </w:tc>
        <w:tc>
          <w:tcPr>
            <w:tcW w:w="2252" w:type="dxa"/>
            <w:vAlign w:val="center"/>
          </w:tcPr>
          <w:p w14:paraId="517AC9A3" w14:textId="77777777" w:rsidR="00890CA6" w:rsidRPr="00FC1F7B" w:rsidRDefault="00890CA6" w:rsidP="00B02A62">
            <w:pPr>
              <w:spacing w:line="480" w:lineRule="auto"/>
              <w:jc w:val="center"/>
              <w:rPr>
                <w:color w:val="000000" w:themeColor="text1"/>
                <w:sz w:val="24"/>
                <w:szCs w:val="24"/>
                <w:lang w:val="en-SG"/>
              </w:rPr>
            </w:pPr>
            <w:r w:rsidRPr="00FC1F7B">
              <w:rPr>
                <w:color w:val="000000" w:themeColor="text1"/>
                <w:sz w:val="24"/>
                <w:szCs w:val="24"/>
                <w:lang w:val="en-SG"/>
              </w:rPr>
              <w:t>0.003</w:t>
            </w:r>
          </w:p>
        </w:tc>
        <w:tc>
          <w:tcPr>
            <w:tcW w:w="2253" w:type="dxa"/>
            <w:vAlign w:val="center"/>
          </w:tcPr>
          <w:p w14:paraId="6E964250" w14:textId="77777777" w:rsidR="00890CA6" w:rsidRPr="00FC1F7B" w:rsidRDefault="00890CA6" w:rsidP="00B02A62">
            <w:pPr>
              <w:spacing w:line="480" w:lineRule="auto"/>
              <w:jc w:val="center"/>
              <w:rPr>
                <w:color w:val="000000" w:themeColor="text1"/>
                <w:sz w:val="24"/>
                <w:szCs w:val="24"/>
                <w:lang w:val="en-SG"/>
              </w:rPr>
            </w:pPr>
            <w:r w:rsidRPr="00FC1F7B">
              <w:rPr>
                <w:color w:val="000000" w:themeColor="text1"/>
                <w:sz w:val="24"/>
                <w:szCs w:val="24"/>
                <w:lang w:val="en-SG"/>
              </w:rPr>
              <w:t>0.003</w:t>
            </w:r>
          </w:p>
        </w:tc>
        <w:tc>
          <w:tcPr>
            <w:tcW w:w="2253" w:type="dxa"/>
            <w:vAlign w:val="center"/>
          </w:tcPr>
          <w:p w14:paraId="157AEE93" w14:textId="77777777" w:rsidR="00890CA6" w:rsidRPr="00FC1F7B" w:rsidRDefault="00890CA6" w:rsidP="00B02A62">
            <w:pPr>
              <w:spacing w:line="480" w:lineRule="auto"/>
              <w:jc w:val="center"/>
              <w:rPr>
                <w:color w:val="000000" w:themeColor="text1"/>
                <w:sz w:val="24"/>
                <w:szCs w:val="24"/>
                <w:lang w:val="en-SG"/>
              </w:rPr>
            </w:pPr>
            <w:r w:rsidRPr="00FC1F7B">
              <w:rPr>
                <w:color w:val="000000" w:themeColor="text1"/>
                <w:sz w:val="24"/>
                <w:szCs w:val="24"/>
                <w:lang w:val="en-SG"/>
              </w:rPr>
              <w:t>0.012</w:t>
            </w:r>
          </w:p>
        </w:tc>
      </w:tr>
    </w:tbl>
    <w:p w14:paraId="53C4C9D1" w14:textId="77777777" w:rsidR="00890CA6" w:rsidRDefault="00890CA6" w:rsidP="00890CA6">
      <w:pPr>
        <w:autoSpaceDE w:val="0"/>
        <w:autoSpaceDN w:val="0"/>
        <w:adjustRightInd w:val="0"/>
        <w:spacing w:line="480" w:lineRule="auto"/>
        <w:rPr>
          <w:rFonts w:ascii="Times New Roman" w:hAnsi="Times New Roman" w:cs="Times New Roman"/>
          <w:sz w:val="24"/>
          <w:szCs w:val="24"/>
          <w:lang w:val="en-SG"/>
        </w:rPr>
      </w:pPr>
    </w:p>
    <w:p w14:paraId="356D670A" w14:textId="77777777" w:rsidR="00D00D1F" w:rsidRDefault="00D00D1F"/>
    <w:sectPr w:rsidR="00D00D1F" w:rsidSect="00B965E6">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6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4B552F" w14:textId="77777777" w:rsidR="00245980" w:rsidRDefault="00890CA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70F9EE0" w14:textId="77777777" w:rsidR="00245980" w:rsidRDefault="00890CA6">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1350F4"/>
    <w:multiLevelType w:val="multilevel"/>
    <w:tmpl w:val="181A0232"/>
    <w:lvl w:ilvl="0">
      <w:start w:val="2"/>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4EAD16A8"/>
    <w:multiLevelType w:val="multilevel"/>
    <w:tmpl w:val="A564635C"/>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CA6"/>
    <w:rsid w:val="000121EA"/>
    <w:rsid w:val="000804DC"/>
    <w:rsid w:val="00096199"/>
    <w:rsid w:val="000F262E"/>
    <w:rsid w:val="00105E68"/>
    <w:rsid w:val="001636FE"/>
    <w:rsid w:val="001A6009"/>
    <w:rsid w:val="001B2090"/>
    <w:rsid w:val="001D7DEC"/>
    <w:rsid w:val="00212938"/>
    <w:rsid w:val="0021399A"/>
    <w:rsid w:val="00227929"/>
    <w:rsid w:val="002279BB"/>
    <w:rsid w:val="002301E1"/>
    <w:rsid w:val="002C6566"/>
    <w:rsid w:val="002D77C9"/>
    <w:rsid w:val="00351C0D"/>
    <w:rsid w:val="00380FD6"/>
    <w:rsid w:val="003A2A36"/>
    <w:rsid w:val="003C557C"/>
    <w:rsid w:val="00412F09"/>
    <w:rsid w:val="00425663"/>
    <w:rsid w:val="0044435B"/>
    <w:rsid w:val="004D73CF"/>
    <w:rsid w:val="005B109F"/>
    <w:rsid w:val="005B5BA8"/>
    <w:rsid w:val="0063241D"/>
    <w:rsid w:val="006432CA"/>
    <w:rsid w:val="006A385E"/>
    <w:rsid w:val="006A7624"/>
    <w:rsid w:val="006B2EC2"/>
    <w:rsid w:val="006F6EC6"/>
    <w:rsid w:val="007649E3"/>
    <w:rsid w:val="00784A2C"/>
    <w:rsid w:val="007860DB"/>
    <w:rsid w:val="00813781"/>
    <w:rsid w:val="008252F9"/>
    <w:rsid w:val="00873EE6"/>
    <w:rsid w:val="00880CE0"/>
    <w:rsid w:val="00890CA6"/>
    <w:rsid w:val="008D5207"/>
    <w:rsid w:val="009238EF"/>
    <w:rsid w:val="00923B94"/>
    <w:rsid w:val="00972936"/>
    <w:rsid w:val="009817FB"/>
    <w:rsid w:val="009C0DDC"/>
    <w:rsid w:val="00A134BC"/>
    <w:rsid w:val="00A73982"/>
    <w:rsid w:val="00AB63AA"/>
    <w:rsid w:val="00AB6508"/>
    <w:rsid w:val="00B616B6"/>
    <w:rsid w:val="00B965CB"/>
    <w:rsid w:val="00BB157A"/>
    <w:rsid w:val="00C00946"/>
    <w:rsid w:val="00C15D42"/>
    <w:rsid w:val="00C548CD"/>
    <w:rsid w:val="00CC392F"/>
    <w:rsid w:val="00CD46EC"/>
    <w:rsid w:val="00D00D1F"/>
    <w:rsid w:val="00D80AC1"/>
    <w:rsid w:val="00DC72C6"/>
    <w:rsid w:val="00DE5F6C"/>
    <w:rsid w:val="00DF07B7"/>
    <w:rsid w:val="00E25CED"/>
    <w:rsid w:val="00E7708A"/>
    <w:rsid w:val="00EA1BE7"/>
    <w:rsid w:val="00EE56AC"/>
    <w:rsid w:val="00F22E72"/>
    <w:rsid w:val="00F30D39"/>
    <w:rsid w:val="00F51FE1"/>
    <w:rsid w:val="00F66986"/>
    <w:rsid w:val="00FA3E8B"/>
    <w:rsid w:val="00FE063B"/>
    <w:rsid w:val="00FE0EBA"/>
    <w:rsid w:val="00FE776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569DCD"/>
  <w15:chartTrackingRefBased/>
  <w15:docId w15:val="{6F3BD97C-434E-674E-8F1A-73CF6C611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CA6"/>
    <w:pPr>
      <w:widowControl w:val="0"/>
      <w:jc w:val="both"/>
    </w:pPr>
    <w:rPr>
      <w:kern w:val="2"/>
      <w:sz w:val="21"/>
      <w:szCs w:val="22"/>
      <w:lang w:val="en-US"/>
    </w:rPr>
  </w:style>
  <w:style w:type="paragraph" w:styleId="Heading1">
    <w:name w:val="heading 1"/>
    <w:basedOn w:val="Normal"/>
    <w:next w:val="Normal"/>
    <w:link w:val="Heading1Char"/>
    <w:uiPriority w:val="9"/>
    <w:qFormat/>
    <w:rsid w:val="005B109F"/>
    <w:pPr>
      <w:keepNext/>
      <w:keepLines/>
      <w:widowControl/>
      <w:numPr>
        <w:numId w:val="1"/>
      </w:numPr>
      <w:spacing w:before="240"/>
      <w:jc w:val="left"/>
      <w:outlineLvl w:val="0"/>
    </w:pPr>
    <w:rPr>
      <w:rFonts w:asciiTheme="majorHAnsi" w:eastAsiaTheme="majorEastAsia" w:hAnsiTheme="majorHAnsi" w:cstheme="majorBidi"/>
      <w:color w:val="2F5496" w:themeColor="accent1" w:themeShade="BF"/>
      <w:kern w:val="0"/>
      <w:sz w:val="32"/>
      <w:szCs w:val="32"/>
      <w:lang w:val="en-SG"/>
    </w:rPr>
  </w:style>
  <w:style w:type="paragraph" w:styleId="Heading2">
    <w:name w:val="heading 2"/>
    <w:basedOn w:val="Heading1"/>
    <w:next w:val="Normal"/>
    <w:link w:val="Heading2Char"/>
    <w:rsid w:val="005B109F"/>
    <w:pPr>
      <w:widowControl w:val="0"/>
      <w:numPr>
        <w:ilvl w:val="1"/>
        <w:numId w:val="2"/>
      </w:numPr>
      <w:jc w:val="both"/>
      <w:outlineLvl w:val="1"/>
    </w:pPr>
    <w:rPr>
      <w:kern w:val="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B109F"/>
    <w:rPr>
      <w:rFonts w:asciiTheme="majorHAnsi" w:eastAsiaTheme="majorEastAsia" w:hAnsiTheme="majorHAnsi" w:cstheme="majorBidi"/>
      <w:color w:val="2F5496" w:themeColor="accent1" w:themeShade="BF"/>
      <w:kern w:val="2"/>
      <w:sz w:val="32"/>
      <w:szCs w:val="32"/>
      <w:lang w:val="en-US"/>
    </w:rPr>
  </w:style>
  <w:style w:type="character" w:customStyle="1" w:styleId="Heading1Char">
    <w:name w:val="Heading 1 Char"/>
    <w:basedOn w:val="DefaultParagraphFont"/>
    <w:link w:val="Heading1"/>
    <w:uiPriority w:val="9"/>
    <w:rsid w:val="005B109F"/>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890CA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90CA6"/>
    <w:rPr>
      <w:kern w:val="2"/>
      <w:sz w:val="18"/>
      <w:szCs w:val="18"/>
      <w:lang w:val="en-US"/>
    </w:rPr>
  </w:style>
  <w:style w:type="paragraph" w:styleId="Caption">
    <w:name w:val="caption"/>
    <w:basedOn w:val="Normal"/>
    <w:next w:val="Normal"/>
    <w:uiPriority w:val="35"/>
    <w:unhideWhenUsed/>
    <w:qFormat/>
    <w:rsid w:val="00890CA6"/>
    <w:pPr>
      <w:widowControl/>
      <w:spacing w:after="200"/>
      <w:jc w:val="left"/>
    </w:pPr>
    <w:rPr>
      <w:i/>
      <w:iCs/>
      <w:color w:val="44546A" w:themeColor="text2"/>
      <w:kern w:val="0"/>
      <w:sz w:val="18"/>
      <w:szCs w:val="18"/>
      <w:lang w:val="en-SG"/>
    </w:rPr>
  </w:style>
  <w:style w:type="table" w:styleId="TableGrid">
    <w:name w:val="Table Grid"/>
    <w:basedOn w:val="TableNormal"/>
    <w:uiPriority w:val="59"/>
    <w:rsid w:val="00890CA6"/>
    <w:rPr>
      <w:rFonts w:ascii="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customXml" Target="../customXml/item3.xml"/><Relationship Id="rId5" Type="http://schemas.openxmlformats.org/officeDocument/2006/relationships/image" Target="media/image1.tiff"/><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9F9C5004D2534E9488E6618A293E50" ma:contentTypeVersion="9" ma:contentTypeDescription="Create a new document." ma:contentTypeScope="" ma:versionID="5348f03b662ece34e0b46eca36d95959">
  <xsd:schema xmlns:xsd="http://www.w3.org/2001/XMLSchema" xmlns:xs="http://www.w3.org/2001/XMLSchema" xmlns:p="http://schemas.microsoft.com/office/2006/metadata/properties" xmlns:ns2="6eb045dc-39c4-4809-bcdf-91f408ca1c45" targetNamespace="http://schemas.microsoft.com/office/2006/metadata/properties" ma:root="true" ma:fieldsID="823a435bf1b0ffeb4733886fcfde6b34" ns2:_="">
    <xsd:import namespace="6eb045dc-39c4-4809-bcdf-91f408ca1c4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b045dc-39c4-4809-bcdf-91f408ca1c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964631-492F-4F14-8CA4-DF6BDB71271B}"/>
</file>

<file path=customXml/itemProps2.xml><?xml version="1.0" encoding="utf-8"?>
<ds:datastoreItem xmlns:ds="http://schemas.openxmlformats.org/officeDocument/2006/customXml" ds:itemID="{BE5C6340-C8C0-4E55-9D73-4432D82256DF}"/>
</file>

<file path=customXml/itemProps3.xml><?xml version="1.0" encoding="utf-8"?>
<ds:datastoreItem xmlns:ds="http://schemas.openxmlformats.org/officeDocument/2006/customXml" ds:itemID="{04155ABA-D40D-4F82-B505-97302DADEFA3}"/>
</file>

<file path=docProps/app.xml><?xml version="1.0" encoding="utf-8"?>
<Properties xmlns="http://schemas.openxmlformats.org/officeDocument/2006/extended-properties" xmlns:vt="http://schemas.openxmlformats.org/officeDocument/2006/docPropsVTypes">
  <Template>Normal.dotm</Template>
  <TotalTime>0</TotalTime>
  <Pages>2</Pages>
  <Words>201</Words>
  <Characters>1150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Ziyao Ma</dc:creator>
  <cp:keywords/>
  <dc:description/>
  <cp:lastModifiedBy>Ziyao Ma</cp:lastModifiedBy>
  <cp:revision>1</cp:revision>
  <dcterms:created xsi:type="dcterms:W3CDTF">2021-02-18T02:59:00Z</dcterms:created>
  <dcterms:modified xsi:type="dcterms:W3CDTF">2021-02-18T02:59:00Z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0x0101009C9F9C5004D2534E9488E6618A293E50</vt:lpwstr>
  </property>
</Properties>
</file>