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0149" w14:textId="5ABCFA1C" w:rsidR="00EA7588" w:rsidRDefault="006A7E74" w:rsidP="00CD6896">
      <w:pPr>
        <w:pStyle w:val="Heading2"/>
        <w:tabs>
          <w:tab w:val="left" w:pos="1890"/>
        </w:tabs>
        <w:spacing w:before="360"/>
      </w:pPr>
      <w:bookmarkStart w:id="0" w:name="_Toc118811701"/>
      <w:r>
        <w:t xml:space="preserve">2023-24 </w:t>
      </w:r>
      <w:r w:rsidR="00847946">
        <w:t>Annual Service Plan Report</w:t>
      </w:r>
      <w:r w:rsidR="00B57F89">
        <w:t xml:space="preserve"> Process Map</w:t>
      </w:r>
      <w:bookmarkEnd w:id="0"/>
    </w:p>
    <w:tbl>
      <w:tblPr>
        <w:tblW w:w="14315" w:type="dxa"/>
        <w:tblInd w:w="-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140"/>
        <w:gridCol w:w="2140"/>
        <w:gridCol w:w="2140"/>
        <w:gridCol w:w="3013"/>
        <w:gridCol w:w="2186"/>
        <w:gridCol w:w="1562"/>
      </w:tblGrid>
      <w:tr w:rsidR="00E807C9" w14:paraId="03AD9022" w14:textId="77777777" w:rsidTr="00CD6896">
        <w:trPr>
          <w:trHeight w:val="469"/>
        </w:trPr>
        <w:tc>
          <w:tcPr>
            <w:tcW w:w="1134" w:type="dxa"/>
            <w:tcBorders>
              <w:top w:val="single" w:sz="4" w:space="0" w:color="234075"/>
              <w:left w:val="single" w:sz="4" w:space="0" w:color="234075"/>
              <w:bottom w:val="single" w:sz="4" w:space="0" w:color="FFFFFF"/>
              <w:right w:val="single" w:sz="4" w:space="0" w:color="FFFFFF"/>
            </w:tcBorders>
            <w:shd w:val="clear" w:color="auto" w:fill="234075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B8CE85E" w14:textId="0EB7C556" w:rsidR="00E807C9" w:rsidRDefault="00E807C9" w:rsidP="00CD6896">
            <w:pPr>
              <w:widowControl w:val="0"/>
              <w:tabs>
                <w:tab w:val="left" w:pos="1890"/>
              </w:tabs>
              <w:rPr>
                <w:rFonts w:cs="Calibri"/>
                <w:color w:val="000000"/>
                <w:kern w:val="28"/>
                <w:sz w:val="20"/>
                <w:szCs w:val="20"/>
                <w14:cntxtAlts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685" behindDoc="0" locked="0" layoutInCell="1" allowOverlap="1" wp14:anchorId="6C9C7DF2" wp14:editId="31C644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090025" cy="5132070"/>
                      <wp:effectExtent l="0" t="0" r="0" b="1905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9090025" cy="5132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56038DA7" id="Rectangle 37" o:spid="_x0000_s1026" style="position:absolute;margin-left:0;margin-top:0;width:715.75pt;height:404.1pt;z-index:251633685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" filled="f" stroked="f" strokeweight="2pt">
                      <v:shadow color="black [0]"/>
                      <o:lock v:ext="edit" shapetype="t"/>
                      <v:textbox inset="0,0,0,0"/>
                    </v:rect>
                  </w:pict>
                </mc:Fallback>
              </mc:AlternateContent>
            </w:r>
            <w:r>
              <w:t> </w:t>
            </w:r>
          </w:p>
        </w:tc>
        <w:tc>
          <w:tcPr>
            <w:tcW w:w="2140" w:type="dxa"/>
            <w:tcBorders>
              <w:top w:val="single" w:sz="4" w:space="0" w:color="234075"/>
              <w:left w:val="single" w:sz="4" w:space="0" w:color="FFFFFF"/>
              <w:right w:val="single" w:sz="4" w:space="0" w:color="FFFFFF"/>
            </w:tcBorders>
            <w:shd w:val="clear" w:color="auto" w:fill="234075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47BB5715" w14:textId="1EE064C2" w:rsidR="00E807C9" w:rsidRPr="00B17DC7" w:rsidRDefault="00847946" w:rsidP="00CD6896">
            <w:pPr>
              <w:widowControl w:val="0"/>
              <w:tabs>
                <w:tab w:val="left" w:pos="1890"/>
              </w:tabs>
              <w:spacing w:after="0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April</w:t>
            </w:r>
          </w:p>
        </w:tc>
        <w:tc>
          <w:tcPr>
            <w:tcW w:w="2140" w:type="dxa"/>
            <w:tcBorders>
              <w:top w:val="single" w:sz="4" w:space="0" w:color="234075"/>
              <w:left w:val="single" w:sz="4" w:space="0" w:color="FFFFFF"/>
              <w:right w:val="single" w:sz="4" w:space="0" w:color="FFFFFF"/>
            </w:tcBorders>
            <w:shd w:val="clear" w:color="auto" w:fill="234075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908A0E9" w14:textId="295806AD" w:rsidR="00E807C9" w:rsidRPr="00B17DC7" w:rsidRDefault="00847946" w:rsidP="00CD6896">
            <w:pPr>
              <w:widowControl w:val="0"/>
              <w:tabs>
                <w:tab w:val="left" w:pos="1890"/>
              </w:tabs>
              <w:spacing w:after="0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May</w:t>
            </w:r>
          </w:p>
        </w:tc>
        <w:tc>
          <w:tcPr>
            <w:tcW w:w="2140" w:type="dxa"/>
            <w:tcBorders>
              <w:top w:val="single" w:sz="4" w:space="0" w:color="234075"/>
              <w:left w:val="single" w:sz="4" w:space="0" w:color="FFFFFF"/>
              <w:right w:val="single" w:sz="4" w:space="0" w:color="FFFFFF"/>
            </w:tcBorders>
            <w:shd w:val="clear" w:color="auto" w:fill="234075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5B11F424" w14:textId="172157A0" w:rsidR="00E807C9" w:rsidRPr="00B17DC7" w:rsidRDefault="00847946" w:rsidP="00CD6896">
            <w:pPr>
              <w:widowControl w:val="0"/>
              <w:tabs>
                <w:tab w:val="left" w:pos="1890"/>
              </w:tabs>
              <w:spacing w:after="0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June</w:t>
            </w:r>
          </w:p>
        </w:tc>
        <w:tc>
          <w:tcPr>
            <w:tcW w:w="3013" w:type="dxa"/>
            <w:tcBorders>
              <w:top w:val="single" w:sz="4" w:space="0" w:color="234075"/>
              <w:left w:val="single" w:sz="4" w:space="0" w:color="FFFFFF"/>
              <w:right w:val="single" w:sz="4" w:space="0" w:color="FFFFFF"/>
            </w:tcBorders>
            <w:shd w:val="clear" w:color="auto" w:fill="234075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5ACFFFB0" w14:textId="4185CD2A" w:rsidR="00E807C9" w:rsidRPr="00B17DC7" w:rsidRDefault="00847946" w:rsidP="00CD6896">
            <w:pPr>
              <w:widowControl w:val="0"/>
              <w:tabs>
                <w:tab w:val="left" w:pos="1890"/>
              </w:tabs>
              <w:spacing w:after="0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July</w:t>
            </w:r>
          </w:p>
        </w:tc>
        <w:tc>
          <w:tcPr>
            <w:tcW w:w="2186" w:type="dxa"/>
            <w:tcBorders>
              <w:top w:val="single" w:sz="4" w:space="0" w:color="234075"/>
              <w:left w:val="single" w:sz="4" w:space="0" w:color="FFFFFF"/>
              <w:right w:val="single" w:sz="4" w:space="0" w:color="FFFFFF"/>
            </w:tcBorders>
            <w:shd w:val="clear" w:color="auto" w:fill="234075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890F161" w14:textId="678C0F54" w:rsidR="00E807C9" w:rsidRPr="00B17DC7" w:rsidRDefault="00847946" w:rsidP="00CD6896">
            <w:pPr>
              <w:widowControl w:val="0"/>
              <w:tabs>
                <w:tab w:val="left" w:pos="1890"/>
              </w:tabs>
              <w:spacing w:after="0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August</w:t>
            </w:r>
          </w:p>
        </w:tc>
        <w:tc>
          <w:tcPr>
            <w:tcW w:w="1562" w:type="dxa"/>
            <w:tcBorders>
              <w:top w:val="single" w:sz="4" w:space="0" w:color="234075"/>
              <w:left w:val="single" w:sz="4" w:space="0" w:color="FFFFFF"/>
              <w:right w:val="single" w:sz="4" w:space="0" w:color="234075"/>
            </w:tcBorders>
            <w:shd w:val="clear" w:color="auto" w:fill="234075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B890C66" w14:textId="5283D8E7" w:rsidR="00E807C9" w:rsidRPr="00B17DC7" w:rsidRDefault="00847946" w:rsidP="00CD6896">
            <w:pPr>
              <w:widowControl w:val="0"/>
              <w:tabs>
                <w:tab w:val="left" w:pos="1890"/>
              </w:tabs>
              <w:spacing w:after="0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Sept</w:t>
            </w:r>
          </w:p>
        </w:tc>
      </w:tr>
      <w:tr w:rsidR="00E807C9" w14:paraId="285BECDF" w14:textId="77777777" w:rsidTr="00CD6896">
        <w:trPr>
          <w:trHeight w:hRule="exact" w:val="606"/>
        </w:trPr>
        <w:tc>
          <w:tcPr>
            <w:tcW w:w="1134" w:type="dxa"/>
            <w:tcBorders>
              <w:top w:val="single" w:sz="4" w:space="0" w:color="FFFFFF"/>
              <w:left w:val="single" w:sz="4" w:space="0" w:color="234075"/>
              <w:bottom w:val="single" w:sz="18" w:space="0" w:color="FFFFFF"/>
            </w:tcBorders>
            <w:shd w:val="clear" w:color="auto" w:fill="234075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47F0B32" w14:textId="77777777" w:rsidR="00E807C9" w:rsidRDefault="00E807C9" w:rsidP="00CD6896">
            <w:pPr>
              <w:widowControl w:val="0"/>
              <w:tabs>
                <w:tab w:val="left" w:pos="1890"/>
              </w:tabs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</w:rPr>
              <w:t>Key Dates</w:t>
            </w:r>
          </w:p>
        </w:tc>
        <w:tc>
          <w:tcPr>
            <w:tcW w:w="2140" w:type="dxa"/>
            <w:tcBorders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8DD4267" w14:textId="30776BC3" w:rsidR="00E807C9" w:rsidRDefault="00847946" w:rsidP="00CD6896">
            <w:pPr>
              <w:widowControl w:val="0"/>
              <w:tabs>
                <w:tab w:val="left" w:pos="1890"/>
              </w:tabs>
              <w:rPr>
                <w:color w:val="00000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92083" behindDoc="0" locked="0" layoutInCell="1" allowOverlap="1" wp14:anchorId="36C707A6" wp14:editId="0FB76E59">
                      <wp:simplePos x="0" y="0"/>
                      <wp:positionH relativeFrom="column">
                        <wp:posOffset>198037</wp:posOffset>
                      </wp:positionH>
                      <wp:positionV relativeFrom="paragraph">
                        <wp:posOffset>-7786</wp:posOffset>
                      </wp:positionV>
                      <wp:extent cx="1065475" cy="368300"/>
                      <wp:effectExtent l="0" t="0" r="20955" b="12700"/>
                      <wp:wrapNone/>
                      <wp:docPr id="1487376914" name="Rectangle 14873769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5475" cy="36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674A9839" w14:textId="10491301" w:rsidR="00847946" w:rsidRPr="0036529B" w:rsidRDefault="00847946" w:rsidP="00847946">
                                  <w:pPr>
                                    <w:widowControl w:val="0"/>
                                    <w:spacing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April 1</w:t>
                                  </w:r>
                                  <w:r w:rsidR="00311610">
                                    <w:rPr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: Crowns submit preliminary financials to OCG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707A6" id="Rectangle 1487376914" o:spid="_x0000_s1026" style="position:absolute;margin-left:15.6pt;margin-top:-.6pt;width:83.9pt;height:29pt;z-index:251692083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" fillcolor="white [3212]" strokecolor="#2f5496 [2404]" strokeweight="1pt">
                      <v:textbox inset="1mm,0,1mm,0">
                        <w:txbxContent>
                          <w:p w14:paraId="674A9839" w14:textId="10491301" w:rsidR="00847946" w:rsidRPr="0036529B" w:rsidRDefault="00847946" w:rsidP="00847946">
                            <w:pPr>
                              <w:widowControl w:val="0"/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April 1</w:t>
                            </w:r>
                            <w:r w:rsidR="00311610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Crowns submit preliminary financials to OCG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2140" w:type="dxa"/>
            <w:tcBorders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B49169A" w14:textId="6E827C76" w:rsidR="00E807C9" w:rsidRDefault="00847946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94131" behindDoc="0" locked="0" layoutInCell="1" allowOverlap="1" wp14:anchorId="08481EB7" wp14:editId="7F0582B9">
                      <wp:simplePos x="0" y="0"/>
                      <wp:positionH relativeFrom="column">
                        <wp:posOffset>125315</wp:posOffset>
                      </wp:positionH>
                      <wp:positionV relativeFrom="paragraph">
                        <wp:posOffset>-17559</wp:posOffset>
                      </wp:positionV>
                      <wp:extent cx="1065475" cy="368300"/>
                      <wp:effectExtent l="0" t="0" r="20955" b="12700"/>
                      <wp:wrapNone/>
                      <wp:docPr id="599859053" name="Rectangle 5998590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5475" cy="36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63529996" w14:textId="3FF64F78" w:rsidR="00847946" w:rsidRPr="0036529B" w:rsidRDefault="00847946" w:rsidP="00847946">
                                  <w:pPr>
                                    <w:widowControl w:val="0"/>
                                    <w:spacing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May 1</w:t>
                                  </w:r>
                                  <w:r w:rsidR="00311610">
                                    <w:rPr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: Crowns submit audited financial statements to OCG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81EB7" id="Rectangle 599859053" o:spid="_x0000_s1027" style="position:absolute;margin-left:9.85pt;margin-top:-1.4pt;width:83.9pt;height:29pt;z-index:251694131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" fillcolor="white [3212]" strokecolor="#2f5496 [2404]" strokeweight="1pt">
                      <v:textbox inset="1mm,0,1mm,0">
                        <w:txbxContent>
                          <w:p w14:paraId="63529996" w14:textId="3FF64F78" w:rsidR="00847946" w:rsidRPr="0036529B" w:rsidRDefault="00847946" w:rsidP="00847946">
                            <w:pPr>
                              <w:widowControl w:val="0"/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May 1</w:t>
                            </w:r>
                            <w:r w:rsidR="00311610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Crowns submit audited financial statements to OCG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2140" w:type="dxa"/>
            <w:tcBorders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DF4D9BA" w14:textId="29FB8058" w:rsidR="00E807C9" w:rsidRDefault="00E807C9" w:rsidP="00CD6896">
            <w:pPr>
              <w:widowControl w:val="0"/>
              <w:tabs>
                <w:tab w:val="left" w:pos="1890"/>
              </w:tabs>
            </w:pPr>
            <w:r>
              <w:t> </w:t>
            </w:r>
          </w:p>
        </w:tc>
        <w:tc>
          <w:tcPr>
            <w:tcW w:w="3013" w:type="dxa"/>
            <w:tcBorders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5518EDC" w14:textId="251EFD87" w:rsidR="00E807C9" w:rsidRDefault="00E807C9" w:rsidP="00CD6896">
            <w:pPr>
              <w:widowControl w:val="0"/>
              <w:tabs>
                <w:tab w:val="left" w:pos="1890"/>
              </w:tabs>
            </w:pPr>
            <w:r>
              <w:t> </w:t>
            </w:r>
          </w:p>
        </w:tc>
        <w:tc>
          <w:tcPr>
            <w:tcW w:w="2186" w:type="dxa"/>
            <w:tcBorders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4E2630A" w14:textId="7CA6BCD7" w:rsidR="00E807C9" w:rsidRDefault="00630ED8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704" behindDoc="0" locked="0" layoutInCell="1" allowOverlap="1" wp14:anchorId="7AAA4645" wp14:editId="09DCF84E">
                      <wp:simplePos x="0" y="0"/>
                      <wp:positionH relativeFrom="column">
                        <wp:posOffset>163610</wp:posOffset>
                      </wp:positionH>
                      <wp:positionV relativeFrom="paragraph">
                        <wp:posOffset>-15737</wp:posOffset>
                      </wp:positionV>
                      <wp:extent cx="1089246" cy="368300"/>
                      <wp:effectExtent l="0" t="0" r="15875" b="12700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246" cy="36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B5C3488" w14:textId="635CE02A" w:rsidR="007E0C95" w:rsidRPr="00630ED8" w:rsidRDefault="00847946" w:rsidP="00630ED8">
                                  <w:pPr>
                                    <w:widowControl w:val="0"/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Public Accounts Published by Aug 3</w:t>
                                  </w:r>
                                  <w:r w:rsidR="00311610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AA4645" id="Rectangle 59" o:spid="_x0000_s1028" style="position:absolute;margin-left:12.9pt;margin-top:-1.25pt;width:85.75pt;height:29pt;z-index:251633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" fillcolor="white [3212]" strokecolor="#2f5496 [2404]" strokeweight="1pt">
                      <v:textbox inset="1mm,0,1mm,0">
                        <w:txbxContent>
                          <w:p w14:paraId="1B5C3488" w14:textId="635CE02A" w:rsidR="007E0C95" w:rsidRPr="00630ED8" w:rsidRDefault="00847946" w:rsidP="00630ED8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Public Accounts Published by Aug 3</w:t>
                            </w:r>
                            <w:r w:rsidR="003116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1562" w:type="dxa"/>
            <w:tcBorders>
              <w:left w:val="dashed" w:sz="4" w:space="0" w:color="234075"/>
              <w:bottom w:val="single" w:sz="18" w:space="0" w:color="234075"/>
              <w:right w:val="single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BFE5DA9" w14:textId="77777777" w:rsidR="00E807C9" w:rsidRDefault="00E807C9" w:rsidP="00CD6896">
            <w:pPr>
              <w:widowControl w:val="0"/>
              <w:tabs>
                <w:tab w:val="left" w:pos="1890"/>
              </w:tabs>
            </w:pPr>
            <w:r>
              <w:t> </w:t>
            </w:r>
          </w:p>
        </w:tc>
      </w:tr>
      <w:tr w:rsidR="00E807C9" w14:paraId="67C3F9CD" w14:textId="77777777" w:rsidTr="00CD6896">
        <w:trPr>
          <w:trHeight w:val="1524"/>
        </w:trPr>
        <w:tc>
          <w:tcPr>
            <w:tcW w:w="1134" w:type="dxa"/>
            <w:tcBorders>
              <w:top w:val="single" w:sz="18" w:space="0" w:color="FFFFFF"/>
              <w:left w:val="single" w:sz="4" w:space="0" w:color="234075"/>
              <w:bottom w:val="single" w:sz="18" w:space="0" w:color="FFFFFF"/>
            </w:tcBorders>
            <w:shd w:val="clear" w:color="auto" w:fill="234075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99ADDA2" w14:textId="07951BB0" w:rsidR="00E807C9" w:rsidRDefault="00E807C9" w:rsidP="00CD6896">
            <w:pPr>
              <w:widowControl w:val="0"/>
              <w:tabs>
                <w:tab w:val="left" w:pos="1890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Ministry / Crown </w:t>
            </w:r>
            <w:r w:rsidR="001721A4">
              <w:rPr>
                <w:b/>
                <w:bCs/>
                <w:color w:val="FFFFFF"/>
                <w:sz w:val="18"/>
                <w:szCs w:val="18"/>
              </w:rPr>
              <w:t xml:space="preserve">Executive Approvals </w:t>
            </w:r>
          </w:p>
        </w:tc>
        <w:tc>
          <w:tcPr>
            <w:tcW w:w="2140" w:type="dxa"/>
            <w:tcBorders>
              <w:top w:val="single" w:sz="18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53579A6" w14:textId="6F7EA922" w:rsidR="00E807C9" w:rsidRDefault="00E807C9" w:rsidP="00CD6896">
            <w:pPr>
              <w:widowControl w:val="0"/>
              <w:tabs>
                <w:tab w:val="left" w:pos="1890"/>
              </w:tabs>
              <w:rPr>
                <w:color w:val="000000"/>
                <w:sz w:val="20"/>
                <w:szCs w:val="20"/>
              </w:rPr>
            </w:pPr>
            <w:r>
              <w:t> </w:t>
            </w:r>
          </w:p>
        </w:tc>
        <w:tc>
          <w:tcPr>
            <w:tcW w:w="2140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F88C16E" w14:textId="35DB0E7A" w:rsidR="00E807C9" w:rsidRDefault="002F4E8A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690" behindDoc="0" locked="0" layoutInCell="1" allowOverlap="1" wp14:anchorId="23DB58F3" wp14:editId="26928946">
                      <wp:simplePos x="0" y="0"/>
                      <wp:positionH relativeFrom="column">
                        <wp:posOffset>-754219</wp:posOffset>
                      </wp:positionH>
                      <wp:positionV relativeFrom="paragraph">
                        <wp:posOffset>-4123</wp:posOffset>
                      </wp:positionV>
                      <wp:extent cx="1985749" cy="961777"/>
                      <wp:effectExtent l="0" t="0" r="14605" b="10160"/>
                      <wp:wrapNone/>
                      <wp:docPr id="43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5749" cy="9617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5C5"/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228C0F81" w14:textId="7BD6A64C" w:rsidR="002F4E8A" w:rsidRDefault="002F4E8A" w:rsidP="002F4E8A">
                                  <w:pPr>
                                    <w:widowControl w:val="0"/>
                                    <w:spacing w:after="60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Before submitting drafts to </w:t>
                                  </w:r>
                                  <w:r w:rsidR="006A7E74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CAS</w:t>
                                  </w:r>
                                  <w:r w:rsidR="00A610B1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 LAN</w:t>
                                  </w:r>
                                  <w:r w:rsidR="006A7E74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1ADC121D" w14:textId="03209192" w:rsidR="006638E1" w:rsidRPr="002F4E8A" w:rsidRDefault="00887EFE" w:rsidP="002F4E8A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Ministries </w:t>
                                  </w:r>
                                  <w:r w:rsidR="006638E1">
                                    <w:rPr>
                                      <w:sz w:val="14"/>
                                      <w:szCs w:val="14"/>
                                    </w:rPr>
                                    <w:t>and their Crown agencies are responsible for determin</w:t>
                                  </w:r>
                                  <w:r w:rsidR="008C0B80">
                                    <w:rPr>
                                      <w:sz w:val="14"/>
                                      <w:szCs w:val="14"/>
                                    </w:rPr>
                                    <w:t>ing</w:t>
                                  </w:r>
                                  <w:r w:rsidR="006638E1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BB2411">
                                    <w:rPr>
                                      <w:sz w:val="14"/>
                                      <w:szCs w:val="14"/>
                                    </w:rPr>
                                    <w:t xml:space="preserve">and seeking </w:t>
                                  </w:r>
                                  <w:r w:rsidR="006638E1">
                                    <w:rPr>
                                      <w:sz w:val="14"/>
                                      <w:szCs w:val="14"/>
                                    </w:rPr>
                                    <w:t xml:space="preserve">adequate and appropriate internal approval processes for </w:t>
                                  </w:r>
                                  <w:r w:rsidR="00847946">
                                    <w:rPr>
                                      <w:sz w:val="14"/>
                                      <w:szCs w:val="14"/>
                                    </w:rPr>
                                    <w:t>report</w:t>
                                  </w:r>
                                  <w:r w:rsidR="006638E1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8C0B80">
                                    <w:rPr>
                                      <w:sz w:val="14"/>
                                      <w:szCs w:val="14"/>
                                    </w:rPr>
                                    <w:t>content (program</w:t>
                                  </w:r>
                                  <w:r w:rsidR="008B4AA8">
                                    <w:rPr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="008C0B80">
                                    <w:rPr>
                                      <w:sz w:val="14"/>
                                      <w:szCs w:val="14"/>
                                    </w:rPr>
                                    <w:t>financial</w:t>
                                  </w:r>
                                  <w:r w:rsidR="008B4AA8">
                                    <w:rPr>
                                      <w:sz w:val="14"/>
                                      <w:szCs w:val="14"/>
                                    </w:rPr>
                                    <w:t xml:space="preserve"> and contextual)</w:t>
                                  </w:r>
                                  <w:r w:rsidR="00594E12">
                                    <w:rPr>
                                      <w:sz w:val="14"/>
                                      <w:szCs w:val="14"/>
                                    </w:rPr>
                                    <w:t xml:space="preserve">, per the </w:t>
                                  </w:r>
                                  <w:hyperlink r:id="rId11" w:anchor="roles" w:history="1">
                                    <w:r w:rsidR="00594E12" w:rsidRPr="00C56BF5">
                                      <w:rPr>
                                        <w:rStyle w:val="Hyperlink"/>
                                        <w:sz w:val="14"/>
                                        <w:szCs w:val="14"/>
                                      </w:rPr>
                                      <w:t>Roles and Responsibilities</w:t>
                                    </w:r>
                                  </w:hyperlink>
                                  <w:r w:rsidR="00847946">
                                    <w:rPr>
                                      <w:sz w:val="14"/>
                                      <w:szCs w:val="14"/>
                                    </w:rPr>
                                    <w:t xml:space="preserve"> appendix in the guidelines</w:t>
                                  </w:r>
                                  <w:r w:rsidR="00594E12">
                                    <w:rPr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B58F3" id="Rectangle 43" o:spid="_x0000_s1029" style="position:absolute;margin-left:-59.4pt;margin-top:-.3pt;width:156.35pt;height:75.75pt;z-index:25163369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" fillcolor="#ffc5c5" strokecolor="#234075" strokeweight="1pt">
                      <v:textbox inset="1mm,0,1mm,0">
                        <w:txbxContent>
                          <w:p w14:paraId="228C0F81" w14:textId="7BD6A64C" w:rsidR="002F4E8A" w:rsidRDefault="002F4E8A" w:rsidP="002F4E8A">
                            <w:pPr>
                              <w:widowControl w:val="0"/>
                              <w:spacing w:after="60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 xml:space="preserve">Before submitting drafts to </w:t>
                            </w:r>
                            <w:r w:rsidR="006A7E74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CAS</w:t>
                            </w:r>
                            <w:r w:rsidR="00A610B1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 xml:space="preserve"> LAN</w:t>
                            </w:r>
                            <w:r w:rsidR="006A7E74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 xml:space="preserve"> </w:t>
                            </w:r>
                          </w:p>
                          <w:p w14:paraId="1ADC121D" w14:textId="03209192" w:rsidR="006638E1" w:rsidRPr="002F4E8A" w:rsidRDefault="00887EFE" w:rsidP="002F4E8A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Ministries </w:t>
                            </w:r>
                            <w:r w:rsidR="006638E1">
                              <w:rPr>
                                <w:sz w:val="14"/>
                                <w:szCs w:val="14"/>
                              </w:rPr>
                              <w:t>and their Crown agencies are responsible for determin</w:t>
                            </w:r>
                            <w:r w:rsidR="008C0B80">
                              <w:rPr>
                                <w:sz w:val="14"/>
                                <w:szCs w:val="14"/>
                              </w:rPr>
                              <w:t>ing</w:t>
                            </w:r>
                            <w:r w:rsidR="006638E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B2411">
                              <w:rPr>
                                <w:sz w:val="14"/>
                                <w:szCs w:val="14"/>
                              </w:rPr>
                              <w:t xml:space="preserve">and seeking </w:t>
                            </w:r>
                            <w:r w:rsidR="006638E1">
                              <w:rPr>
                                <w:sz w:val="14"/>
                                <w:szCs w:val="14"/>
                              </w:rPr>
                              <w:t xml:space="preserve">adequate and appropriate internal approval processes for </w:t>
                            </w:r>
                            <w:r w:rsidR="00847946">
                              <w:rPr>
                                <w:sz w:val="14"/>
                                <w:szCs w:val="14"/>
                              </w:rPr>
                              <w:t>report</w:t>
                            </w:r>
                            <w:r w:rsidR="006638E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C0B80">
                              <w:rPr>
                                <w:sz w:val="14"/>
                                <w:szCs w:val="14"/>
                              </w:rPr>
                              <w:t>content (program</w:t>
                            </w:r>
                            <w:r w:rsidR="008B4AA8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="008C0B80">
                              <w:rPr>
                                <w:sz w:val="14"/>
                                <w:szCs w:val="14"/>
                              </w:rPr>
                              <w:t>financial</w:t>
                            </w:r>
                            <w:r w:rsidR="008B4AA8">
                              <w:rPr>
                                <w:sz w:val="14"/>
                                <w:szCs w:val="14"/>
                              </w:rPr>
                              <w:t xml:space="preserve"> and contextual)</w:t>
                            </w:r>
                            <w:r w:rsidR="00594E12">
                              <w:rPr>
                                <w:sz w:val="14"/>
                                <w:szCs w:val="14"/>
                              </w:rPr>
                              <w:t xml:space="preserve">, per the </w:t>
                            </w:r>
                            <w:hyperlink r:id="rId12" w:anchor="roles" w:history="1">
                              <w:r w:rsidR="00594E12" w:rsidRPr="00C56BF5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Roles and Responsibilities</w:t>
                              </w:r>
                            </w:hyperlink>
                            <w:r w:rsidR="00847946">
                              <w:rPr>
                                <w:sz w:val="14"/>
                                <w:szCs w:val="14"/>
                              </w:rPr>
                              <w:t xml:space="preserve"> appendix in the guidelines</w:t>
                            </w:r>
                            <w:r w:rsidR="00594E12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2140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C7150A2" w14:textId="74ED4C90" w:rsidR="00E807C9" w:rsidRDefault="00605B14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696" behindDoc="0" locked="0" layoutInCell="1" allowOverlap="1" wp14:anchorId="6161906E" wp14:editId="450AB304">
                      <wp:simplePos x="0" y="0"/>
                      <wp:positionH relativeFrom="column">
                        <wp:posOffset>390415</wp:posOffset>
                      </wp:positionH>
                      <wp:positionV relativeFrom="paragraph">
                        <wp:posOffset>-1850</wp:posOffset>
                      </wp:positionV>
                      <wp:extent cx="823126" cy="961390"/>
                      <wp:effectExtent l="0" t="0" r="15240" b="10160"/>
                      <wp:wrapNone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3126" cy="961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5C5"/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277CCBD" w14:textId="29603EF1" w:rsidR="00605B14" w:rsidRPr="00605B14" w:rsidRDefault="00605B14" w:rsidP="00605B14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05B14">
                                    <w:rPr>
                                      <w:sz w:val="14"/>
                                      <w:szCs w:val="14"/>
                                    </w:rPr>
                                    <w:t>Recommended DM draft preview at this point, so they are aware of what is submitted to CAS/TBS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1906E" id="Rectangle 49" o:spid="_x0000_s1030" style="position:absolute;margin-left:30.75pt;margin-top:-.15pt;width:64.8pt;height:75.7pt;z-index:251633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" fillcolor="#ffc5c5" strokecolor="#234075" strokeweight="1pt">
                      <v:stroke dashstyle="dash"/>
                      <v:textbox inset="1mm,0,1mm,0">
                        <w:txbxContent>
                          <w:p w14:paraId="7277CCBD" w14:textId="29603EF1" w:rsidR="00605B14" w:rsidRPr="00605B14" w:rsidRDefault="00605B14" w:rsidP="00605B14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 w:rsidRPr="00605B14">
                              <w:rPr>
                                <w:sz w:val="14"/>
                                <w:szCs w:val="14"/>
                              </w:rPr>
                              <w:t>Recommended DM draft preview at this point, so they are aware of what is submitted to CAS/TBS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3013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22F2F1F" w14:textId="416A6F65" w:rsidR="00E807C9" w:rsidRDefault="006B6B09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3709" behindDoc="0" locked="0" layoutInCell="1" allowOverlap="1" wp14:anchorId="484D7422" wp14:editId="4C46F26C">
                      <wp:simplePos x="0" y="0"/>
                      <wp:positionH relativeFrom="column">
                        <wp:posOffset>496171</wp:posOffset>
                      </wp:positionH>
                      <wp:positionV relativeFrom="paragraph">
                        <wp:posOffset>821348</wp:posOffset>
                      </wp:positionV>
                      <wp:extent cx="0" cy="251529"/>
                      <wp:effectExtent l="76200" t="38100" r="57150" b="5334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152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41D6E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5" o:spid="_x0000_s1026" type="#_x0000_t32" style="position:absolute;margin-left:39.05pt;margin-top:64.65pt;width:0;height:19.8pt;z-index:2516337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" strokecolor="red" strokeweight="1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699" behindDoc="0" locked="0" layoutInCell="1" allowOverlap="1" wp14:anchorId="401076DB" wp14:editId="03C5BE18">
                      <wp:simplePos x="0" y="0"/>
                      <wp:positionH relativeFrom="column">
                        <wp:posOffset>259719</wp:posOffset>
                      </wp:positionH>
                      <wp:positionV relativeFrom="paragraph">
                        <wp:posOffset>125095</wp:posOffset>
                      </wp:positionV>
                      <wp:extent cx="921224" cy="696036"/>
                      <wp:effectExtent l="0" t="0" r="12700" b="27940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1224" cy="6960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5C5"/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033FDF7" w14:textId="75E58880" w:rsidR="00814D75" w:rsidRPr="00814D75" w:rsidRDefault="00814D75" w:rsidP="00814D75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Revised content &amp; financials reviewed and approved.</w:t>
                                  </w:r>
                                </w:p>
                                <w:p w14:paraId="348A64C9" w14:textId="35F6B461" w:rsidR="00F60901" w:rsidRPr="00605B14" w:rsidRDefault="00F60901" w:rsidP="00814D75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076DB" id="Rectangle 53" o:spid="_x0000_s1031" style="position:absolute;margin-left:20.45pt;margin-top:9.85pt;width:72.55pt;height:54.8pt;z-index:251633699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" fillcolor="#ffc5c5" strokecolor="#234075" strokeweight="1pt">
                      <v:textbox inset="1mm,0,1mm,0">
                        <w:txbxContent>
                          <w:p w14:paraId="3033FDF7" w14:textId="75E58880" w:rsidR="00814D75" w:rsidRPr="00814D75" w:rsidRDefault="00814D75" w:rsidP="00814D75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Revised content &amp; financials reviewed and approved.</w:t>
                            </w:r>
                          </w:p>
                          <w:p w14:paraId="348A64C9" w14:textId="35F6B461" w:rsidR="00F60901" w:rsidRPr="00605B14" w:rsidRDefault="00F60901" w:rsidP="00814D75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80AD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700" behindDoc="0" locked="0" layoutInCell="1" allowOverlap="1" wp14:anchorId="11B4381D" wp14:editId="541A5710">
                      <wp:simplePos x="0" y="0"/>
                      <wp:positionH relativeFrom="column">
                        <wp:posOffset>1352522</wp:posOffset>
                      </wp:positionH>
                      <wp:positionV relativeFrom="paragraph">
                        <wp:posOffset>63500</wp:posOffset>
                      </wp:positionV>
                      <wp:extent cx="962167" cy="893151"/>
                      <wp:effectExtent l="0" t="0" r="28575" b="21590"/>
                      <wp:wrapNone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167" cy="8931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5C5"/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6227FC73" w14:textId="2768CE84" w:rsidR="00780AD4" w:rsidRPr="00780AD4" w:rsidRDefault="00780AD4" w:rsidP="00780AD4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80AD4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Once ministries receive CABRO and TBS approval via email, </w:t>
                                  </w:r>
                                  <w:r w:rsidRPr="00780AD4">
                                    <w:rPr>
                                      <w:sz w:val="14"/>
                                      <w:szCs w:val="14"/>
                                    </w:rPr>
                                    <w:t>ministries coordinate minister and board approvals and signatures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</w:p>
                                <w:p w14:paraId="330CBB18" w14:textId="77777777" w:rsidR="00780AD4" w:rsidRPr="00780AD4" w:rsidRDefault="00780AD4" w:rsidP="00780AD4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80AD4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  <w:p w14:paraId="33F1AAF5" w14:textId="25845E72" w:rsidR="00780AD4" w:rsidRPr="00605B14" w:rsidRDefault="00780AD4" w:rsidP="00780AD4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4381D" id="Rectangle 54" o:spid="_x0000_s1032" style="position:absolute;margin-left:106.5pt;margin-top:5pt;width:75.75pt;height:70.35pt;z-index:2516337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" fillcolor="#ffc5c5" strokecolor="#234075" strokeweight="1pt">
                      <v:textbox inset="1mm,0,1mm,0">
                        <w:txbxContent>
                          <w:p w14:paraId="6227FC73" w14:textId="2768CE84" w:rsidR="00780AD4" w:rsidRPr="00780AD4" w:rsidRDefault="00780AD4" w:rsidP="00780AD4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 w:rsidRPr="00780AD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Once ministries receive CABRO and TBS approval via email, </w:t>
                            </w:r>
                            <w:r w:rsidRPr="00780AD4">
                              <w:rPr>
                                <w:sz w:val="14"/>
                                <w:szCs w:val="14"/>
                              </w:rPr>
                              <w:t>ministries coordinate minister and board approvals and signatures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330CBB18" w14:textId="77777777" w:rsidR="00780AD4" w:rsidRPr="00780AD4" w:rsidRDefault="00780AD4" w:rsidP="00780AD4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 w:rsidRPr="00780AD4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  <w:p w14:paraId="33F1AAF5" w14:textId="25845E72" w:rsidR="00780AD4" w:rsidRPr="00605B14" w:rsidRDefault="00780AD4" w:rsidP="00780AD4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2186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72F6AB0" w14:textId="45681E62" w:rsidR="00E807C9" w:rsidRDefault="00D125C2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3712" behindDoc="0" locked="0" layoutInCell="1" allowOverlap="1" wp14:anchorId="13E72366" wp14:editId="5EC6AB76">
                      <wp:simplePos x="0" y="0"/>
                      <wp:positionH relativeFrom="column">
                        <wp:posOffset>409226</wp:posOffset>
                      </wp:positionH>
                      <wp:positionV relativeFrom="paragraph">
                        <wp:posOffset>522223</wp:posOffset>
                      </wp:positionV>
                      <wp:extent cx="359418" cy="591982"/>
                      <wp:effectExtent l="0" t="0" r="78740" b="55880"/>
                      <wp:wrapNone/>
                      <wp:docPr id="200" name="Connector: Elbow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418" cy="591982"/>
                              </a:xfrm>
                              <a:prstGeom prst="bentConnector3">
                                <a:avLst>
                                  <a:gd name="adj1" fmla="val 100448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1A9363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00" o:spid="_x0000_s1026" type="#_x0000_t34" style="position:absolute;margin-left:32.2pt;margin-top:41.1pt;width:28.3pt;height:46.6pt;z-index:25163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" adj="21697" strokecolor="black [3213]" strokeweight="1.5pt">
                      <v:stroke endarrow="block"/>
                    </v:shape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1562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single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11CC526" w14:textId="77777777" w:rsidR="00E807C9" w:rsidRDefault="00E807C9" w:rsidP="00CD6896">
            <w:pPr>
              <w:widowControl w:val="0"/>
              <w:tabs>
                <w:tab w:val="left" w:pos="1890"/>
              </w:tabs>
            </w:pPr>
            <w:r>
              <w:t> </w:t>
            </w:r>
          </w:p>
        </w:tc>
      </w:tr>
      <w:tr w:rsidR="00E807C9" w14:paraId="5EC438AF" w14:textId="77777777" w:rsidTr="00CD6896">
        <w:trPr>
          <w:trHeight w:val="1524"/>
        </w:trPr>
        <w:tc>
          <w:tcPr>
            <w:tcW w:w="1134" w:type="dxa"/>
            <w:tcBorders>
              <w:top w:val="single" w:sz="18" w:space="0" w:color="FFFFFF"/>
              <w:left w:val="single" w:sz="4" w:space="0" w:color="234075"/>
              <w:bottom w:val="single" w:sz="18" w:space="0" w:color="FFFFFF"/>
            </w:tcBorders>
            <w:shd w:val="clear" w:color="auto" w:fill="234075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45313BF" w14:textId="77777777" w:rsidR="00E807C9" w:rsidRDefault="00E807C9" w:rsidP="00CD6896">
            <w:pPr>
              <w:widowControl w:val="0"/>
              <w:tabs>
                <w:tab w:val="left" w:pos="1890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Ministry and Crown Actions</w:t>
            </w:r>
          </w:p>
        </w:tc>
        <w:tc>
          <w:tcPr>
            <w:tcW w:w="2140" w:type="dxa"/>
            <w:tcBorders>
              <w:top w:val="single" w:sz="18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2298444" w14:textId="611DF4A1" w:rsidR="00E807C9" w:rsidRDefault="00CD6896" w:rsidP="00CD6896">
            <w:pPr>
              <w:widowControl w:val="0"/>
              <w:tabs>
                <w:tab w:val="left" w:pos="1890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686" behindDoc="0" locked="0" layoutInCell="1" allowOverlap="1" wp14:anchorId="0B55960F" wp14:editId="6F2EA7EE">
                      <wp:simplePos x="0" y="0"/>
                      <wp:positionH relativeFrom="column">
                        <wp:posOffset>-4031</wp:posOffset>
                      </wp:positionH>
                      <wp:positionV relativeFrom="paragraph">
                        <wp:posOffset>56874</wp:posOffset>
                      </wp:positionV>
                      <wp:extent cx="1534409" cy="832485"/>
                      <wp:effectExtent l="0" t="0" r="27940" b="24765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4409" cy="832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ECEEC"/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41350FDB" w14:textId="6B199883" w:rsidR="003B0D71" w:rsidRDefault="00847946" w:rsidP="003B0D71">
                                  <w:pPr>
                                    <w:widowControl w:val="0"/>
                                    <w:spacing w:after="60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Mar - April</w:t>
                                  </w:r>
                                </w:p>
                                <w:p w14:paraId="235B2592" w14:textId="08728E3A" w:rsidR="00DB599B" w:rsidRDefault="003B0D71" w:rsidP="003B0D71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Preliminary work (</w:t>
                                  </w:r>
                                  <w:r w:rsidR="00847946">
                                    <w:rPr>
                                      <w:sz w:val="14"/>
                                      <w:szCs w:val="14"/>
                                    </w:rPr>
                                    <w:t>data gathering, reviewing service plan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) in preparation for guidelines</w:t>
                                  </w:r>
                                  <w:r w:rsidR="006736A1">
                                    <w:rPr>
                                      <w:sz w:val="14"/>
                                      <w:szCs w:val="14"/>
                                    </w:rPr>
                                    <w:t xml:space="preserve"> and templates.</w:t>
                                  </w:r>
                                  <w:r w:rsidR="00847946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DB599B">
                                    <w:rPr>
                                      <w:sz w:val="14"/>
                                      <w:szCs w:val="14"/>
                                    </w:rPr>
                                    <w:t xml:space="preserve">Once guidelines are released, </w:t>
                                  </w:r>
                                  <w:r w:rsidR="006736A1">
                                    <w:rPr>
                                      <w:sz w:val="14"/>
                                      <w:szCs w:val="14"/>
                                    </w:rPr>
                                    <w:t>draft work continues.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5960F" id="Rectangle 38" o:spid="_x0000_s1033" style="position:absolute;margin-left:-.3pt;margin-top:4.5pt;width:120.8pt;height:65.55pt;z-index:25163368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" fillcolor="#beceec" strokecolor="#234075" strokeweight="1pt">
                      <v:textbox inset="1mm,0,1mm,0">
                        <w:txbxContent>
                          <w:p w14:paraId="41350FDB" w14:textId="6B199883" w:rsidR="003B0D71" w:rsidRDefault="00847946" w:rsidP="003B0D71">
                            <w:pPr>
                              <w:widowControl w:val="0"/>
                              <w:spacing w:after="60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Mar - April</w:t>
                            </w:r>
                          </w:p>
                          <w:p w14:paraId="235B2592" w14:textId="08728E3A" w:rsidR="00DB599B" w:rsidRDefault="003B0D71" w:rsidP="003B0D71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Preliminary work (</w:t>
                            </w:r>
                            <w:r w:rsidR="00847946">
                              <w:rPr>
                                <w:sz w:val="14"/>
                                <w:szCs w:val="14"/>
                              </w:rPr>
                              <w:t>data gathering, reviewing service plan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 in preparation for guidelines</w:t>
                            </w:r>
                            <w:r w:rsidR="006736A1">
                              <w:rPr>
                                <w:sz w:val="14"/>
                                <w:szCs w:val="14"/>
                              </w:rPr>
                              <w:t xml:space="preserve"> and templates.</w:t>
                            </w:r>
                            <w:r w:rsidR="0084794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DB599B">
                              <w:rPr>
                                <w:sz w:val="14"/>
                                <w:szCs w:val="14"/>
                              </w:rPr>
                              <w:t xml:space="preserve">Once guidelines are released, </w:t>
                            </w:r>
                            <w:r w:rsidR="006736A1">
                              <w:rPr>
                                <w:sz w:val="14"/>
                                <w:szCs w:val="14"/>
                              </w:rPr>
                              <w:t>draft work continues.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44A4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3705" behindDoc="0" locked="0" layoutInCell="1" allowOverlap="1" wp14:anchorId="689762AF" wp14:editId="55CA9D43">
                      <wp:simplePos x="0" y="0"/>
                      <wp:positionH relativeFrom="column">
                        <wp:posOffset>604681</wp:posOffset>
                      </wp:positionH>
                      <wp:positionV relativeFrom="paragraph">
                        <wp:posOffset>891151</wp:posOffset>
                      </wp:positionV>
                      <wp:extent cx="0" cy="252512"/>
                      <wp:effectExtent l="76200" t="38100" r="57150" b="14605"/>
                      <wp:wrapNone/>
                      <wp:docPr id="61" name="Connector: Elbow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2512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5CABA7E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1" o:spid="_x0000_s1026" type="#_x0000_t34" style="position:absolute;margin-left:47.6pt;margin-top:70.15pt;width:0;height:19.9pt;flip:y;z-index:2516337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" strokecolor="black [3213]" strokeweight="1.5pt">
                      <v:stroke endarrow="block"/>
                    </v:shape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2140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DC40489" w14:textId="39BBAF56" w:rsidR="00E807C9" w:rsidRDefault="009315A2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687" behindDoc="0" locked="0" layoutInCell="1" allowOverlap="1" wp14:anchorId="109636D3" wp14:editId="56D544E8">
                      <wp:simplePos x="0" y="0"/>
                      <wp:positionH relativeFrom="column">
                        <wp:posOffset>648749</wp:posOffset>
                      </wp:positionH>
                      <wp:positionV relativeFrom="paragraph">
                        <wp:posOffset>56874</wp:posOffset>
                      </wp:positionV>
                      <wp:extent cx="930027" cy="832485"/>
                      <wp:effectExtent l="0" t="0" r="22860" b="24765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0027" cy="832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ECEEC"/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C77850B" w14:textId="137BDBA4" w:rsidR="003B0D71" w:rsidRDefault="00847946" w:rsidP="003B0D71">
                                  <w:pPr>
                                    <w:widowControl w:val="0"/>
                                    <w:spacing w:after="60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By June </w:t>
                                  </w:r>
                                  <w:r w:rsidR="00A610B1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7</w:t>
                                  </w:r>
                                </w:p>
                                <w:p w14:paraId="20DB6974" w14:textId="1186F777" w:rsidR="006C2828" w:rsidRPr="006C2828" w:rsidRDefault="006C2828" w:rsidP="006C2828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C2828">
                                    <w:rPr>
                                      <w:sz w:val="14"/>
                                      <w:szCs w:val="14"/>
                                    </w:rPr>
                                    <w:t xml:space="preserve">Ministry contacts submit drafts to </w:t>
                                  </w:r>
                                  <w:r w:rsidR="00A610B1">
                                    <w:rPr>
                                      <w:sz w:val="14"/>
                                      <w:szCs w:val="14"/>
                                    </w:rPr>
                                    <w:t>CAS LAN</w:t>
                                  </w:r>
                                  <w:r w:rsidRPr="006C2828">
                                    <w:rPr>
                                      <w:sz w:val="14"/>
                                      <w:szCs w:val="14"/>
                                    </w:rPr>
                                    <w:t xml:space="preserve"> for their ministry and related Crown agencies.</w:t>
                                  </w:r>
                                </w:p>
                                <w:p w14:paraId="1C69506C" w14:textId="77777777" w:rsidR="006C2828" w:rsidRPr="006C2828" w:rsidRDefault="006C2828" w:rsidP="006C2828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C2828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  <w:p w14:paraId="5037C1B3" w14:textId="72F43977" w:rsidR="003B0D71" w:rsidRDefault="003B0D71" w:rsidP="006C2828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636D3" id="Rectangle 40" o:spid="_x0000_s1034" style="position:absolute;margin-left:51.1pt;margin-top:4.5pt;width:73.25pt;height:65.55pt;z-index:251633687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" fillcolor="#beceec" strokecolor="#234075" strokeweight="1pt">
                      <v:textbox inset="1mm,0,1mm,0">
                        <w:txbxContent>
                          <w:p w14:paraId="3C77850B" w14:textId="137BDBA4" w:rsidR="003B0D71" w:rsidRDefault="00847946" w:rsidP="003B0D71">
                            <w:pPr>
                              <w:widowControl w:val="0"/>
                              <w:spacing w:after="60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 xml:space="preserve">By June </w:t>
                            </w:r>
                            <w:r w:rsidR="00A610B1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7</w:t>
                            </w:r>
                          </w:p>
                          <w:p w14:paraId="20DB6974" w14:textId="1186F777" w:rsidR="006C2828" w:rsidRPr="006C2828" w:rsidRDefault="006C2828" w:rsidP="006C2828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 w:rsidRPr="006C2828">
                              <w:rPr>
                                <w:sz w:val="14"/>
                                <w:szCs w:val="14"/>
                              </w:rPr>
                              <w:t xml:space="preserve">Ministry contacts submit drafts to </w:t>
                            </w:r>
                            <w:r w:rsidR="00A610B1">
                              <w:rPr>
                                <w:sz w:val="14"/>
                                <w:szCs w:val="14"/>
                              </w:rPr>
                              <w:t>CAS LAN</w:t>
                            </w:r>
                            <w:r w:rsidRPr="006C2828">
                              <w:rPr>
                                <w:sz w:val="14"/>
                                <w:szCs w:val="14"/>
                              </w:rPr>
                              <w:t xml:space="preserve"> for their ministry and related Crown agencies.</w:t>
                            </w:r>
                          </w:p>
                          <w:p w14:paraId="1C69506C" w14:textId="77777777" w:rsidR="006C2828" w:rsidRPr="006C2828" w:rsidRDefault="006C2828" w:rsidP="006C2828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 w:rsidRPr="006C2828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  <w:p w14:paraId="5037C1B3" w14:textId="72F43977" w:rsidR="003B0D71" w:rsidRDefault="003B0D71" w:rsidP="006C2828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C7DA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79" behindDoc="0" locked="0" layoutInCell="1" allowOverlap="1" wp14:anchorId="5047AF67" wp14:editId="2FF5B133">
                      <wp:simplePos x="0" y="0"/>
                      <wp:positionH relativeFrom="column">
                        <wp:posOffset>957028</wp:posOffset>
                      </wp:positionH>
                      <wp:positionV relativeFrom="paragraph">
                        <wp:posOffset>-162587</wp:posOffset>
                      </wp:positionV>
                      <wp:extent cx="0" cy="251529"/>
                      <wp:effectExtent l="76200" t="38100" r="57150" b="5334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152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774C1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5.35pt;margin-top:-12.8pt;width:0;height:19.8pt;z-index:2516961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" strokecolor="red" strokeweight="1.5pt">
                      <v:stroke startarrow="block" endarrow="block" joinstyle="miter"/>
                    </v:shape>
                  </w:pict>
                </mc:Fallback>
              </mc:AlternateContent>
            </w:r>
            <w:r w:rsidR="008B212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3715" behindDoc="0" locked="0" layoutInCell="1" allowOverlap="1" wp14:anchorId="6462182A" wp14:editId="2B44D4DF">
                      <wp:simplePos x="0" y="0"/>
                      <wp:positionH relativeFrom="column">
                        <wp:posOffset>69077</wp:posOffset>
                      </wp:positionH>
                      <wp:positionV relativeFrom="paragraph">
                        <wp:posOffset>-157480</wp:posOffset>
                      </wp:positionV>
                      <wp:extent cx="0" cy="251529"/>
                      <wp:effectExtent l="76200" t="38100" r="57150" b="53340"/>
                      <wp:wrapNone/>
                      <wp:docPr id="203" name="Straight Arrow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152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CC53F4F" id="Straight Arrow Connector 203" o:spid="_x0000_s1026" type="#_x0000_t32" style="position:absolute;margin-left:5.45pt;margin-top:-12.4pt;width:0;height:19.8pt;z-index:2516337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" strokecolor="red" strokeweight="1.5pt">
                      <v:stroke startarrow="block" endarrow="block" joinstyle="miter"/>
                    </v:shape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2140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3EEE1D3" w14:textId="2E801AAA" w:rsidR="00E807C9" w:rsidRDefault="00CC7DA0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3707" behindDoc="0" locked="0" layoutInCell="1" allowOverlap="1" wp14:anchorId="67BEC70A" wp14:editId="323BAEF7">
                      <wp:simplePos x="0" y="0"/>
                      <wp:positionH relativeFrom="column">
                        <wp:posOffset>219986</wp:posOffset>
                      </wp:positionH>
                      <wp:positionV relativeFrom="paragraph">
                        <wp:posOffset>-613741</wp:posOffset>
                      </wp:positionV>
                      <wp:extent cx="144448" cy="997226"/>
                      <wp:effectExtent l="0" t="38100" r="46355" b="31750"/>
                      <wp:wrapNone/>
                      <wp:docPr id="63" name="Connector: Elb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448" cy="997226"/>
                              </a:xfrm>
                              <a:prstGeom prst="bentConnector3">
                                <a:avLst>
                                  <a:gd name="adj1" fmla="val 55372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219BE3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3" o:spid="_x0000_s1026" type="#_x0000_t34" style="position:absolute;margin-left:17.3pt;margin-top:-48.35pt;width:11.35pt;height:78.5pt;flip:y;z-index:2516337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" adj="11960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3706" behindDoc="0" locked="0" layoutInCell="1" allowOverlap="1" wp14:anchorId="0C427AF0" wp14:editId="37165BD4">
                      <wp:simplePos x="0" y="0"/>
                      <wp:positionH relativeFrom="column">
                        <wp:posOffset>220317</wp:posOffset>
                      </wp:positionH>
                      <wp:positionV relativeFrom="paragraph">
                        <wp:posOffset>525780</wp:posOffset>
                      </wp:positionV>
                      <wp:extent cx="413468" cy="588396"/>
                      <wp:effectExtent l="0" t="0" r="62865" b="59690"/>
                      <wp:wrapNone/>
                      <wp:docPr id="62" name="Connector: Elb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588396"/>
                              </a:xfrm>
                              <a:prstGeom prst="bentConnector3">
                                <a:avLst>
                                  <a:gd name="adj1" fmla="val 98988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6158BA9" id="Connector: Elbow 62" o:spid="_x0000_s1026" type="#_x0000_t34" style="position:absolute;margin-left:17.35pt;margin-top:41.4pt;width:32.55pt;height:46.35pt;z-index:2516337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" adj="21381" strokecolor="black [3213]" strokeweight="1.5pt">
                      <v:stroke endarrow="block"/>
                    </v:shape>
                  </w:pict>
                </mc:Fallback>
              </mc:AlternateContent>
            </w:r>
            <w:r w:rsidR="0081500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3708" behindDoc="0" locked="0" layoutInCell="1" allowOverlap="1" wp14:anchorId="3B4722E1" wp14:editId="201D8182">
                      <wp:simplePos x="0" y="0"/>
                      <wp:positionH relativeFrom="column">
                        <wp:posOffset>1203052</wp:posOffset>
                      </wp:positionH>
                      <wp:positionV relativeFrom="paragraph">
                        <wp:posOffset>460862</wp:posOffset>
                      </wp:positionV>
                      <wp:extent cx="158349" cy="1721162"/>
                      <wp:effectExtent l="0" t="76200" r="0" b="31750"/>
                      <wp:wrapNone/>
                      <wp:docPr id="192" name="Connector: Elbow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349" cy="1721162"/>
                              </a:xfrm>
                              <a:prstGeom prst="bentConnector3">
                                <a:avLst>
                                  <a:gd name="adj1" fmla="val 39298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15C067E" id="Connector: Elbow 192" o:spid="_x0000_s1026" type="#_x0000_t34" style="position:absolute;margin-left:94.75pt;margin-top:36.3pt;width:12.45pt;height:135.5pt;flip:y;z-index:2516337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" adj="8488" strokecolor="black [3213]" strokeweight="1.5pt">
                      <v:stroke endarrow="block"/>
                    </v:shape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3013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E5A1E6A" w14:textId="512C787F" w:rsidR="00E807C9" w:rsidRDefault="002669E3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3711" behindDoc="0" locked="0" layoutInCell="1" allowOverlap="1" wp14:anchorId="78D5FB05" wp14:editId="16589130">
                      <wp:simplePos x="0" y="0"/>
                      <wp:positionH relativeFrom="column">
                        <wp:posOffset>1753856</wp:posOffset>
                      </wp:positionH>
                      <wp:positionV relativeFrom="paragraph">
                        <wp:posOffset>-114363</wp:posOffset>
                      </wp:positionV>
                      <wp:extent cx="104386" cy="611008"/>
                      <wp:effectExtent l="0" t="38100" r="86360" b="36830"/>
                      <wp:wrapNone/>
                      <wp:docPr id="199" name="Connector: Elbow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386" cy="611008"/>
                              </a:xfrm>
                              <a:prstGeom prst="bentConnector3">
                                <a:avLst>
                                  <a:gd name="adj1" fmla="val 101921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581CDB5" id="Connector: Elbow 199" o:spid="_x0000_s1026" type="#_x0000_t34" style="position:absolute;margin-left:138.1pt;margin-top:-9pt;width:8.2pt;height:48.1pt;flip:y;z-index:251633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" adj="22015" strokecolor="red" strokeweight="1.5pt">
                      <v:stroke endarrow="block"/>
                    </v:shape>
                  </w:pict>
                </mc:Fallback>
              </mc:AlternateContent>
            </w:r>
            <w:r w:rsidR="0053533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695" behindDoc="0" locked="0" layoutInCell="1" allowOverlap="1" wp14:anchorId="4AD4D5BE" wp14:editId="0120092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1270</wp:posOffset>
                      </wp:positionV>
                      <wp:extent cx="1749287" cy="960755"/>
                      <wp:effectExtent l="0" t="0" r="22860" b="10795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9287" cy="960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ECEEC"/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08E040C" w14:textId="532ED83B" w:rsidR="006A1BB3" w:rsidRDefault="009462D9" w:rsidP="006A1BB3">
                                  <w:pPr>
                                    <w:widowControl w:val="0"/>
                                    <w:spacing w:after="60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July </w:t>
                                  </w:r>
                                  <w:r w:rsidR="00A610B1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 - 1</w:t>
                                  </w:r>
                                  <w:r w:rsidR="00A610B1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2</w:t>
                                  </w:r>
                                </w:p>
                                <w:p w14:paraId="66FA8737" w14:textId="51A6D964" w:rsidR="00535335" w:rsidRPr="00535335" w:rsidRDefault="00535335" w:rsidP="00535335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35335">
                                    <w:rPr>
                                      <w:sz w:val="14"/>
                                      <w:szCs w:val="14"/>
                                    </w:rPr>
                                    <w:t>Ministries and Crown agencies address comments received from CAS/TBS</w:t>
                                  </w:r>
                                  <w:r w:rsidR="00693343">
                                    <w:rPr>
                                      <w:sz w:val="14"/>
                                      <w:szCs w:val="14"/>
                                    </w:rPr>
                                    <w:t xml:space="preserve"> &amp; </w:t>
                                  </w:r>
                                  <w:r w:rsidRPr="00535335">
                                    <w:rPr>
                                      <w:sz w:val="14"/>
                                      <w:szCs w:val="14"/>
                                    </w:rPr>
                                    <w:t xml:space="preserve">add final financial info to </w:t>
                                  </w:r>
                                  <w:r w:rsidR="00847946">
                                    <w:rPr>
                                      <w:sz w:val="14"/>
                                      <w:szCs w:val="14"/>
                                    </w:rPr>
                                    <w:t>report</w:t>
                                  </w:r>
                                  <w:r w:rsidRPr="00535335">
                                    <w:rPr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</w:p>
                                <w:p w14:paraId="34223E05" w14:textId="4D5E972D" w:rsidR="00535335" w:rsidRPr="00535335" w:rsidRDefault="00535335" w:rsidP="00535335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35335">
                                    <w:rPr>
                                      <w:sz w:val="14"/>
                                      <w:szCs w:val="14"/>
                                    </w:rPr>
                                    <w:t xml:space="preserve">Ministry contacts submit </w:t>
                                  </w:r>
                                  <w:proofErr w:type="gramStart"/>
                                  <w:r w:rsidR="00847946">
                                    <w:rPr>
                                      <w:sz w:val="14"/>
                                      <w:szCs w:val="14"/>
                                    </w:rPr>
                                    <w:t>internally-</w:t>
                                  </w:r>
                                  <w:r w:rsidRPr="00535335">
                                    <w:rPr>
                                      <w:sz w:val="14"/>
                                      <w:szCs w:val="14"/>
                                    </w:rPr>
                                    <w:t>approved</w:t>
                                  </w:r>
                                  <w:proofErr w:type="gramEnd"/>
                                  <w:r w:rsidRPr="00535335">
                                    <w:rPr>
                                      <w:sz w:val="14"/>
                                      <w:szCs w:val="14"/>
                                    </w:rPr>
                                    <w:t xml:space="preserve"> drafts to CAS SharePoint for final CAS and TBS approval</w:t>
                                  </w:r>
                                </w:p>
                                <w:p w14:paraId="20B21505" w14:textId="77777777" w:rsidR="00535335" w:rsidRPr="00535335" w:rsidRDefault="00535335" w:rsidP="00535335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35335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  <w:p w14:paraId="3303CB3B" w14:textId="77777777" w:rsidR="006A1BB3" w:rsidRPr="006C2828" w:rsidRDefault="006A1BB3" w:rsidP="006A1BB3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C2828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  <w:p w14:paraId="33986D94" w14:textId="77777777" w:rsidR="006A1BB3" w:rsidRDefault="006A1BB3" w:rsidP="006A1BB3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D4D5BE" id="Rectangle 48" o:spid="_x0000_s1035" style="position:absolute;margin-left:.1pt;margin-top:.1pt;width:137.75pt;height:75.65pt;z-index:251633695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" fillcolor="#beceec" strokecolor="#234075" strokeweight="1pt">
                      <v:textbox inset="1mm,0,1mm,0">
                        <w:txbxContent>
                          <w:p w14:paraId="508E040C" w14:textId="532ED83B" w:rsidR="006A1BB3" w:rsidRDefault="009462D9" w:rsidP="006A1BB3">
                            <w:pPr>
                              <w:widowControl w:val="0"/>
                              <w:spacing w:after="60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 xml:space="preserve">July </w:t>
                            </w:r>
                            <w:r w:rsidR="00A610B1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 xml:space="preserve"> - 1</w:t>
                            </w:r>
                            <w:r w:rsidR="00A610B1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2</w:t>
                            </w:r>
                          </w:p>
                          <w:p w14:paraId="66FA8737" w14:textId="51A6D964" w:rsidR="00535335" w:rsidRPr="00535335" w:rsidRDefault="00535335" w:rsidP="00535335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 w:rsidRPr="00535335">
                              <w:rPr>
                                <w:sz w:val="14"/>
                                <w:szCs w:val="14"/>
                              </w:rPr>
                              <w:t>Ministries and Crown agencies address comments received from CAS/TBS</w:t>
                            </w:r>
                            <w:r w:rsidR="00693343">
                              <w:rPr>
                                <w:sz w:val="14"/>
                                <w:szCs w:val="14"/>
                              </w:rPr>
                              <w:t xml:space="preserve"> &amp; </w:t>
                            </w:r>
                            <w:r w:rsidRPr="00535335">
                              <w:rPr>
                                <w:sz w:val="14"/>
                                <w:szCs w:val="14"/>
                              </w:rPr>
                              <w:t xml:space="preserve">add final financial info to </w:t>
                            </w:r>
                            <w:r w:rsidR="00847946">
                              <w:rPr>
                                <w:sz w:val="14"/>
                                <w:szCs w:val="14"/>
                              </w:rPr>
                              <w:t>report</w:t>
                            </w:r>
                            <w:r w:rsidRPr="00535335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34223E05" w14:textId="4D5E972D" w:rsidR="00535335" w:rsidRPr="00535335" w:rsidRDefault="00535335" w:rsidP="00535335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 w:rsidRPr="00535335">
                              <w:rPr>
                                <w:sz w:val="14"/>
                                <w:szCs w:val="14"/>
                              </w:rPr>
                              <w:t xml:space="preserve">Ministry contacts submit </w:t>
                            </w:r>
                            <w:proofErr w:type="gramStart"/>
                            <w:r w:rsidR="00847946">
                              <w:rPr>
                                <w:sz w:val="14"/>
                                <w:szCs w:val="14"/>
                              </w:rPr>
                              <w:t>internally-</w:t>
                            </w:r>
                            <w:r w:rsidRPr="00535335">
                              <w:rPr>
                                <w:sz w:val="14"/>
                                <w:szCs w:val="14"/>
                              </w:rPr>
                              <w:t>approved</w:t>
                            </w:r>
                            <w:proofErr w:type="gramEnd"/>
                            <w:r w:rsidRPr="00535335">
                              <w:rPr>
                                <w:sz w:val="14"/>
                                <w:szCs w:val="14"/>
                              </w:rPr>
                              <w:t xml:space="preserve"> drafts to CAS SharePoint for final CAS and TBS approval</w:t>
                            </w:r>
                          </w:p>
                          <w:p w14:paraId="20B21505" w14:textId="77777777" w:rsidR="00535335" w:rsidRPr="00535335" w:rsidRDefault="00535335" w:rsidP="00535335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 w:rsidRPr="00535335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  <w:p w14:paraId="3303CB3B" w14:textId="77777777" w:rsidR="006A1BB3" w:rsidRPr="006C2828" w:rsidRDefault="006A1BB3" w:rsidP="006A1BB3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 w:rsidRPr="006C2828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  <w:p w14:paraId="33986D94" w14:textId="77777777" w:rsidR="006A1BB3" w:rsidRDefault="006A1BB3" w:rsidP="006A1BB3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2186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24D9C46" w14:textId="64A7263F" w:rsidR="00E807C9" w:rsidRDefault="009462D9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701" behindDoc="0" locked="0" layoutInCell="1" allowOverlap="1" wp14:anchorId="54185C2C" wp14:editId="538CA95F">
                      <wp:simplePos x="0" y="0"/>
                      <wp:positionH relativeFrom="column">
                        <wp:posOffset>179512</wp:posOffset>
                      </wp:positionH>
                      <wp:positionV relativeFrom="paragraph">
                        <wp:posOffset>44781</wp:posOffset>
                      </wp:positionV>
                      <wp:extent cx="938254" cy="832485"/>
                      <wp:effectExtent l="0" t="0" r="14605" b="24765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8254" cy="832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ECEEC"/>
                              </a:solidFill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1DAF103" w14:textId="5492E65C" w:rsidR="00780AD4" w:rsidRPr="00780AD4" w:rsidRDefault="00780AD4" w:rsidP="00780AD4">
                                  <w:pPr>
                                    <w:widowControl w:val="0"/>
                                    <w:spacing w:after="60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780AD4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By Friday, </w:t>
                                  </w:r>
                                  <w:r w:rsidR="009462D9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Aug </w:t>
                                  </w:r>
                                  <w:r w:rsidR="00A610B1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9</w:t>
                                  </w:r>
                                </w:p>
                                <w:p w14:paraId="775CF68C" w14:textId="6D0946F2" w:rsidR="00780AD4" w:rsidRPr="00780AD4" w:rsidRDefault="00780AD4" w:rsidP="00780AD4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80AD4">
                                    <w:rPr>
                                      <w:sz w:val="14"/>
                                      <w:szCs w:val="14"/>
                                    </w:rPr>
                                    <w:t xml:space="preserve">Final, signed </w:t>
                                  </w:r>
                                  <w:r w:rsidR="009462D9">
                                    <w:rPr>
                                      <w:sz w:val="14"/>
                                      <w:szCs w:val="14"/>
                                    </w:rPr>
                                    <w:t>ASPRs</w:t>
                                  </w:r>
                                  <w:r w:rsidRPr="00780AD4">
                                    <w:rPr>
                                      <w:sz w:val="14"/>
                                      <w:szCs w:val="14"/>
                                    </w:rPr>
                                    <w:t xml:space="preserve"> are submitted to CAS SharePoint by ministry contacts</w:t>
                                  </w:r>
                                </w:p>
                                <w:p w14:paraId="446B5FCE" w14:textId="77777777" w:rsidR="00780AD4" w:rsidRPr="00780AD4" w:rsidRDefault="00780AD4" w:rsidP="00780AD4">
                                  <w:pPr>
                                    <w:widowControl w:val="0"/>
                                    <w:spacing w:after="60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780AD4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 </w:t>
                                  </w:r>
                                </w:p>
                                <w:p w14:paraId="474C141A" w14:textId="77777777" w:rsidR="00780AD4" w:rsidRPr="006C2828" w:rsidRDefault="00780AD4" w:rsidP="00780AD4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C2828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  <w:p w14:paraId="4CABFA71" w14:textId="77777777" w:rsidR="00780AD4" w:rsidRDefault="00780AD4" w:rsidP="00780AD4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85C2C" id="Rectangle 55" o:spid="_x0000_s1036" style="position:absolute;margin-left:14.15pt;margin-top:3.55pt;width:73.9pt;height:65.55pt;z-index:251633701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" fillcolor="#beceec" strokecolor="red" strokeweight="1pt">
                      <v:stroke dashstyle="dash"/>
                      <v:textbox inset="1mm,0,1mm,0">
                        <w:txbxContent>
                          <w:p w14:paraId="71DAF103" w14:textId="5492E65C" w:rsidR="00780AD4" w:rsidRPr="00780AD4" w:rsidRDefault="00780AD4" w:rsidP="00780AD4">
                            <w:pPr>
                              <w:widowControl w:val="0"/>
                              <w:spacing w:after="60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780AD4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 xml:space="preserve">By Friday, </w:t>
                            </w:r>
                            <w:r w:rsidR="009462D9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 xml:space="preserve">Aug </w:t>
                            </w:r>
                            <w:r w:rsidR="00A610B1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9</w:t>
                            </w:r>
                          </w:p>
                          <w:p w14:paraId="775CF68C" w14:textId="6D0946F2" w:rsidR="00780AD4" w:rsidRPr="00780AD4" w:rsidRDefault="00780AD4" w:rsidP="00780AD4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 w:rsidRPr="00780AD4">
                              <w:rPr>
                                <w:sz w:val="14"/>
                                <w:szCs w:val="14"/>
                              </w:rPr>
                              <w:t xml:space="preserve">Final, signed </w:t>
                            </w:r>
                            <w:r w:rsidR="009462D9">
                              <w:rPr>
                                <w:sz w:val="14"/>
                                <w:szCs w:val="14"/>
                              </w:rPr>
                              <w:t>ASPRs</w:t>
                            </w:r>
                            <w:r w:rsidRPr="00780AD4">
                              <w:rPr>
                                <w:sz w:val="14"/>
                                <w:szCs w:val="14"/>
                              </w:rPr>
                              <w:t xml:space="preserve"> are submitted to CAS SharePoint by ministry contacts</w:t>
                            </w:r>
                          </w:p>
                          <w:p w14:paraId="446B5FCE" w14:textId="77777777" w:rsidR="00780AD4" w:rsidRPr="00780AD4" w:rsidRDefault="00780AD4" w:rsidP="00780AD4">
                            <w:pPr>
                              <w:widowControl w:val="0"/>
                              <w:spacing w:after="60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780AD4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 </w:t>
                            </w:r>
                          </w:p>
                          <w:p w14:paraId="474C141A" w14:textId="77777777" w:rsidR="00780AD4" w:rsidRPr="006C2828" w:rsidRDefault="00780AD4" w:rsidP="00780AD4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 w:rsidRPr="006C2828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  <w:p w14:paraId="4CABFA71" w14:textId="77777777" w:rsidR="00780AD4" w:rsidRDefault="00780AD4" w:rsidP="00780AD4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0E5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3713" behindDoc="0" locked="0" layoutInCell="1" allowOverlap="1" wp14:anchorId="14C1DCC8" wp14:editId="0D63495D">
                      <wp:simplePos x="0" y="0"/>
                      <wp:positionH relativeFrom="column">
                        <wp:posOffset>594220</wp:posOffset>
                      </wp:positionH>
                      <wp:positionV relativeFrom="paragraph">
                        <wp:posOffset>884631</wp:posOffset>
                      </wp:positionV>
                      <wp:extent cx="55307" cy="190339"/>
                      <wp:effectExtent l="19050" t="0" r="59055" b="57785"/>
                      <wp:wrapNone/>
                      <wp:docPr id="201" name="Connector: Elbow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307" cy="190339"/>
                              </a:xfrm>
                              <a:prstGeom prst="bentConnector3">
                                <a:avLst>
                                  <a:gd name="adj1" fmla="val 102148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AA204F8" id="Connector: Elbow 201" o:spid="_x0000_s1026" type="#_x0000_t34" style="position:absolute;margin-left:46.8pt;margin-top:69.65pt;width:4.35pt;height:15pt;z-index:2516337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" adj="22064" strokecolor="black [3213]" strokeweight="1.5pt">
                      <v:stroke endarrow="block"/>
                    </v:shape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1562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single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6712C7B" w14:textId="77777777" w:rsidR="00E807C9" w:rsidRDefault="00E807C9" w:rsidP="00CD6896">
            <w:pPr>
              <w:widowControl w:val="0"/>
              <w:tabs>
                <w:tab w:val="left" w:pos="1890"/>
              </w:tabs>
            </w:pPr>
            <w:r>
              <w:t> </w:t>
            </w:r>
          </w:p>
        </w:tc>
      </w:tr>
      <w:tr w:rsidR="00E807C9" w14:paraId="248B18A5" w14:textId="77777777" w:rsidTr="00CD6896">
        <w:trPr>
          <w:trHeight w:val="1524"/>
        </w:trPr>
        <w:tc>
          <w:tcPr>
            <w:tcW w:w="1134" w:type="dxa"/>
            <w:tcBorders>
              <w:top w:val="single" w:sz="18" w:space="0" w:color="FFFFFF"/>
              <w:left w:val="single" w:sz="4" w:space="0" w:color="234075"/>
              <w:bottom w:val="single" w:sz="18" w:space="0" w:color="FFFFFF"/>
            </w:tcBorders>
            <w:shd w:val="clear" w:color="auto" w:fill="234075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28BF6EC9" w14:textId="75A6ED94" w:rsidR="00E807C9" w:rsidRDefault="00E807C9" w:rsidP="00CD6896">
            <w:pPr>
              <w:widowControl w:val="0"/>
              <w:tabs>
                <w:tab w:val="left" w:pos="1890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</w:t>
            </w:r>
            <w:r w:rsidR="007F06EF">
              <w:rPr>
                <w:b/>
                <w:bCs/>
                <w:color w:val="FFFFFF"/>
                <w:sz w:val="18"/>
                <w:szCs w:val="18"/>
              </w:rPr>
              <w:t>rown Agencies Secretariat (CAS)</w:t>
            </w:r>
            <w:r>
              <w:rPr>
                <w:b/>
                <w:bCs/>
                <w:color w:val="FFFFFF"/>
                <w:sz w:val="18"/>
                <w:szCs w:val="18"/>
              </w:rPr>
              <w:t xml:space="preserve"> Actions</w:t>
            </w:r>
          </w:p>
        </w:tc>
        <w:tc>
          <w:tcPr>
            <w:tcW w:w="2140" w:type="dxa"/>
            <w:tcBorders>
              <w:top w:val="single" w:sz="18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309ED5C" w14:textId="0B47E099" w:rsidR="00E807C9" w:rsidRDefault="00E807C9" w:rsidP="00CD6896">
            <w:pPr>
              <w:widowControl w:val="0"/>
              <w:tabs>
                <w:tab w:val="left" w:pos="1890"/>
              </w:tabs>
              <w:rPr>
                <w:color w:val="000000"/>
                <w:sz w:val="20"/>
                <w:szCs w:val="20"/>
              </w:rPr>
            </w:pPr>
            <w:r>
              <w:t> </w:t>
            </w:r>
          </w:p>
        </w:tc>
        <w:tc>
          <w:tcPr>
            <w:tcW w:w="2140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EE3C22E" w14:textId="306AED37" w:rsidR="00E807C9" w:rsidRDefault="006A7E74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688" behindDoc="0" locked="0" layoutInCell="1" allowOverlap="1" wp14:anchorId="7C2ADF66" wp14:editId="681B4BB3">
                      <wp:simplePos x="0" y="0"/>
                      <wp:positionH relativeFrom="column">
                        <wp:posOffset>-1363964</wp:posOffset>
                      </wp:positionH>
                      <wp:positionV relativeFrom="paragraph">
                        <wp:posOffset>72199</wp:posOffset>
                      </wp:positionV>
                      <wp:extent cx="1320800" cy="872837"/>
                      <wp:effectExtent l="0" t="0" r="12700" b="22860"/>
                      <wp:wrapNone/>
                      <wp:docPr id="3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0" cy="8728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F0D9"/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24DFE1FA" w14:textId="5203BB72" w:rsidR="00025449" w:rsidRDefault="006A7E74" w:rsidP="00025449">
                                  <w:pPr>
                                    <w:widowControl w:val="0"/>
                                    <w:spacing w:after="60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April 10</w:t>
                                  </w:r>
                                </w:p>
                                <w:p w14:paraId="3BECFD53" w14:textId="5C33064C" w:rsidR="00025449" w:rsidRDefault="00847946" w:rsidP="00025449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Guidelines</w:t>
                                  </w:r>
                                  <w:r w:rsidR="00A92CE2">
                                    <w:rPr>
                                      <w:sz w:val="14"/>
                                      <w:szCs w:val="14"/>
                                    </w:rPr>
                                    <w:t xml:space="preserve"> and templates are distributed. </w:t>
                                  </w:r>
                                </w:p>
                                <w:p w14:paraId="39FBA096" w14:textId="5E8E0FC7" w:rsidR="006A7E74" w:rsidRDefault="006A7E74" w:rsidP="006A7E74">
                                  <w:pPr>
                                    <w:widowControl w:val="0"/>
                                    <w:spacing w:after="60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April 1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6</w:t>
                                  </w:r>
                                </w:p>
                                <w:p w14:paraId="120E0C80" w14:textId="599A4C11" w:rsidR="00A92CE2" w:rsidRDefault="00847946" w:rsidP="00025449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Launch </w:t>
                                  </w:r>
                                  <w:r w:rsidR="00A92CE2">
                                    <w:rPr>
                                      <w:sz w:val="14"/>
                                      <w:szCs w:val="14"/>
                                    </w:rPr>
                                    <w:t xml:space="preserve">webinar </w:t>
                                  </w:r>
                                  <w:r w:rsidR="0092262A">
                                    <w:rPr>
                                      <w:sz w:val="14"/>
                                      <w:szCs w:val="14"/>
                                    </w:rPr>
                                    <w:t xml:space="preserve">for </w:t>
                                  </w:r>
                                  <w:r w:rsidR="006A7E74">
                                    <w:rPr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 w:rsidR="0092262A">
                                    <w:rPr>
                                      <w:sz w:val="14"/>
                                      <w:szCs w:val="14"/>
                                    </w:rPr>
                                    <w:t>inistries and Crowns.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ADF66" id="Rectangle 39" o:spid="_x0000_s1037" style="position:absolute;margin-left:-107.4pt;margin-top:5.7pt;width:104pt;height:68.75pt;z-index:251633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" fillcolor="#e2f0d9" strokecolor="#234075" strokeweight="1pt">
                      <v:textbox inset="1mm,0,1mm,0">
                        <w:txbxContent>
                          <w:p w14:paraId="24DFE1FA" w14:textId="5203BB72" w:rsidR="00025449" w:rsidRDefault="006A7E74" w:rsidP="00025449">
                            <w:pPr>
                              <w:widowControl w:val="0"/>
                              <w:spacing w:after="60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April 10</w:t>
                            </w:r>
                          </w:p>
                          <w:p w14:paraId="3BECFD53" w14:textId="5C33064C" w:rsidR="00025449" w:rsidRDefault="00847946" w:rsidP="00025449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Guidelines</w:t>
                            </w:r>
                            <w:r w:rsidR="00A92CE2">
                              <w:rPr>
                                <w:sz w:val="14"/>
                                <w:szCs w:val="14"/>
                              </w:rPr>
                              <w:t xml:space="preserve"> and templates are distributed. </w:t>
                            </w:r>
                          </w:p>
                          <w:p w14:paraId="39FBA096" w14:textId="5E8E0FC7" w:rsidR="006A7E74" w:rsidRDefault="006A7E74" w:rsidP="006A7E74">
                            <w:pPr>
                              <w:widowControl w:val="0"/>
                              <w:spacing w:after="60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April 1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6</w:t>
                            </w:r>
                          </w:p>
                          <w:p w14:paraId="120E0C80" w14:textId="599A4C11" w:rsidR="00A92CE2" w:rsidRDefault="00847946" w:rsidP="00025449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Launch </w:t>
                            </w:r>
                            <w:r w:rsidR="00A92CE2">
                              <w:rPr>
                                <w:sz w:val="14"/>
                                <w:szCs w:val="14"/>
                              </w:rPr>
                              <w:t xml:space="preserve">webinar </w:t>
                            </w:r>
                            <w:r w:rsidR="0092262A">
                              <w:rPr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="006A7E74">
                              <w:rPr>
                                <w:sz w:val="14"/>
                                <w:szCs w:val="14"/>
                              </w:rPr>
                              <w:t>m</w:t>
                            </w:r>
                            <w:r w:rsidR="0092262A">
                              <w:rPr>
                                <w:sz w:val="14"/>
                                <w:szCs w:val="14"/>
                              </w:rPr>
                              <w:t>inistries and Crowns.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D654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689" behindDoc="0" locked="0" layoutInCell="1" allowOverlap="1" wp14:anchorId="64CF7FE5" wp14:editId="411E2686">
                      <wp:simplePos x="0" y="0"/>
                      <wp:positionH relativeFrom="column">
                        <wp:posOffset>71588</wp:posOffset>
                      </wp:positionH>
                      <wp:positionV relativeFrom="paragraph">
                        <wp:posOffset>72086</wp:posOffset>
                      </wp:positionV>
                      <wp:extent cx="1113183" cy="805180"/>
                      <wp:effectExtent l="0" t="0" r="10795" b="13970"/>
                      <wp:wrapNone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183" cy="805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20A230E2" w14:textId="5579A052" w:rsidR="00025449" w:rsidRDefault="00847946" w:rsidP="00025449">
                                  <w:pPr>
                                    <w:widowControl w:val="0"/>
                                    <w:spacing w:after="60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May</w:t>
                                  </w:r>
                                </w:p>
                                <w:p w14:paraId="093A11FE" w14:textId="01E3EF18" w:rsidR="00025449" w:rsidRDefault="00847946" w:rsidP="00025449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Support Sessions hosted for ministry and Crown contacts via the Community of Practice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CF7FE5" id="Rectangle 42" o:spid="_x0000_s1038" style="position:absolute;margin-left:5.65pt;margin-top:5.7pt;width:87.65pt;height:63.4pt;z-index:251633689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" fillcolor="#e2efd9 [665]" strokecolor="#234075" strokeweight="1pt">
                      <v:stroke dashstyle="dash"/>
                      <v:textbox inset="1mm,0,1mm,0">
                        <w:txbxContent>
                          <w:p w14:paraId="20A230E2" w14:textId="5579A052" w:rsidR="00025449" w:rsidRDefault="00847946" w:rsidP="00025449">
                            <w:pPr>
                              <w:widowControl w:val="0"/>
                              <w:spacing w:after="60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May</w:t>
                            </w:r>
                          </w:p>
                          <w:p w14:paraId="093A11FE" w14:textId="01E3EF18" w:rsidR="00025449" w:rsidRDefault="00847946" w:rsidP="00025449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Sessions hosted for ministry and Crown contacts via the Community of Practice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2140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29D3DCC" w14:textId="00451614" w:rsidR="00E807C9" w:rsidRDefault="00E807C9" w:rsidP="00CD6896">
            <w:pPr>
              <w:widowControl w:val="0"/>
              <w:tabs>
                <w:tab w:val="left" w:pos="1890"/>
              </w:tabs>
            </w:pPr>
            <w:r>
              <w:t> </w:t>
            </w:r>
          </w:p>
        </w:tc>
        <w:tc>
          <w:tcPr>
            <w:tcW w:w="3013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55881D8" w14:textId="78F5AC2F" w:rsidR="00E807C9" w:rsidRDefault="006B6B09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22CB5FCA" wp14:editId="312D1E54">
                      <wp:simplePos x="0" y="0"/>
                      <wp:positionH relativeFrom="column">
                        <wp:posOffset>817273</wp:posOffset>
                      </wp:positionH>
                      <wp:positionV relativeFrom="paragraph">
                        <wp:posOffset>-116260</wp:posOffset>
                      </wp:positionV>
                      <wp:extent cx="4638" cy="2402950"/>
                      <wp:effectExtent l="76200" t="38100" r="71755" b="54610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38" cy="24029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52F52FB" id="Straight Arrow Connector 198" o:spid="_x0000_s1026" type="#_x0000_t32" style="position:absolute;margin-left:64.35pt;margin-top:-9.15pt;width:.35pt;height:189.2pt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" strokecolor="red" strokeweight="1.5pt">
                      <v:stroke startarrow="block" endarrow="block" joinstyle="miter"/>
                    </v:shape>
                  </w:pict>
                </mc:Fallback>
              </mc:AlternateContent>
            </w:r>
            <w:r w:rsidR="00CE59D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697" behindDoc="0" locked="0" layoutInCell="1" allowOverlap="1" wp14:anchorId="2F4FF110" wp14:editId="4682889B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140970</wp:posOffset>
                      </wp:positionV>
                      <wp:extent cx="1320800" cy="641445"/>
                      <wp:effectExtent l="0" t="0" r="12700" b="25400"/>
                      <wp:wrapNone/>
                      <wp:docPr id="50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0" cy="641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459E4259" w14:textId="43DDF991" w:rsidR="00CE59D6" w:rsidRPr="00CE59D6" w:rsidRDefault="00CE59D6" w:rsidP="00CE59D6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CE59D6">
                                    <w:rPr>
                                      <w:sz w:val="14"/>
                                      <w:szCs w:val="14"/>
                                    </w:rPr>
                                    <w:t>CAS portfolio leads review the changes made to ensure the revisions are appropriate and provides approval.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FF110" id="Rectangle 50" o:spid="_x0000_s1039" style="position:absolute;margin-left:17.05pt;margin-top:11.1pt;width:104pt;height:50.5pt;z-index:251633697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" fillcolor="#e2efd9 [665]" strokecolor="#234075" strokeweight="1pt">
                      <v:textbox inset="1mm,0,1mm,0">
                        <w:txbxContent>
                          <w:p w14:paraId="459E4259" w14:textId="43DDF991" w:rsidR="00CE59D6" w:rsidRPr="00CE59D6" w:rsidRDefault="00CE59D6" w:rsidP="00CE59D6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 w:rsidRPr="00CE59D6">
                              <w:rPr>
                                <w:sz w:val="14"/>
                                <w:szCs w:val="14"/>
                              </w:rPr>
                              <w:t>CAS portfolio leads review the changes made to ensure the revisions are appropriate and provides approval.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2186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F7A00ED" w14:textId="12A4ADAC" w:rsidR="00E807C9" w:rsidRDefault="007B40C5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702" behindDoc="0" locked="0" layoutInCell="1" allowOverlap="1" wp14:anchorId="667EDA69" wp14:editId="1A5CE307">
                      <wp:simplePos x="0" y="0"/>
                      <wp:positionH relativeFrom="column">
                        <wp:posOffset>39711</wp:posOffset>
                      </wp:positionH>
                      <wp:positionV relativeFrom="paragraph">
                        <wp:posOffset>5450</wp:posOffset>
                      </wp:positionV>
                      <wp:extent cx="1317009" cy="927858"/>
                      <wp:effectExtent l="0" t="0" r="16510" b="24765"/>
                      <wp:wrapNone/>
                      <wp:docPr id="56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009" cy="9278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9A39C3D" w14:textId="08F76BB6" w:rsidR="007B40C5" w:rsidRPr="007B40C5" w:rsidRDefault="009462D9" w:rsidP="007B40C5">
                                  <w:pPr>
                                    <w:widowControl w:val="0"/>
                                    <w:spacing w:after="60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August 1</w:t>
                                  </w:r>
                                  <w:r w:rsidR="006A7E74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 – 3</w:t>
                                  </w:r>
                                  <w:r w:rsidR="006A7E74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0th</w:t>
                                  </w:r>
                                </w:p>
                                <w:p w14:paraId="62417A50" w14:textId="56EB00D4" w:rsidR="007B40C5" w:rsidRPr="00CE59D6" w:rsidRDefault="0079355D" w:rsidP="007B40C5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In coordination with King’s Printer, </w:t>
                                  </w:r>
                                  <w:r w:rsidR="007B40C5" w:rsidRPr="007B40C5">
                                    <w:rPr>
                                      <w:sz w:val="14"/>
                                      <w:szCs w:val="14"/>
                                    </w:rPr>
                                    <w:t>prepares final files</w:t>
                                  </w:r>
                                  <w:r w:rsidR="007B40C5">
                                    <w:rPr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gramStart"/>
                                  <w:r w:rsidR="007A5525">
                                    <w:rPr>
                                      <w:sz w:val="14"/>
                                      <w:szCs w:val="14"/>
                                    </w:rPr>
                                    <w:t>reviews</w:t>
                                  </w:r>
                                  <w:proofErr w:type="gramEnd"/>
                                  <w:r w:rsidR="007A5525">
                                    <w:rPr>
                                      <w:sz w:val="14"/>
                                      <w:szCs w:val="14"/>
                                    </w:rPr>
                                    <w:t xml:space="preserve"> and approves proofs</w:t>
                                  </w:r>
                                  <w:r w:rsidR="007B40C5">
                                    <w:rPr>
                                      <w:sz w:val="14"/>
                                      <w:szCs w:val="14"/>
                                    </w:rPr>
                                    <w:t>, and coordinates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printing</w:t>
                                  </w:r>
                                  <w:r w:rsidR="009462D9">
                                    <w:rPr>
                                      <w:sz w:val="14"/>
                                      <w:szCs w:val="14"/>
                                    </w:rPr>
                                    <w:t>, filing with the Office of the Clerk, and publishing online.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EDA69" id="Rectangle 56" o:spid="_x0000_s1040" style="position:absolute;margin-left:3.15pt;margin-top:.45pt;width:103.7pt;height:73.05pt;z-index:25163370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" fillcolor="#e2efd9 [665]" strokecolor="#234075" strokeweight="1pt">
                      <v:textbox inset="1mm,0,1mm,0">
                        <w:txbxContent>
                          <w:p w14:paraId="39A39C3D" w14:textId="08F76BB6" w:rsidR="007B40C5" w:rsidRPr="007B40C5" w:rsidRDefault="009462D9" w:rsidP="007B40C5">
                            <w:pPr>
                              <w:widowControl w:val="0"/>
                              <w:spacing w:after="60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August 1</w:t>
                            </w:r>
                            <w:r w:rsidR="006A7E74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 xml:space="preserve"> – 3</w:t>
                            </w:r>
                            <w:r w:rsidR="006A7E74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0th</w:t>
                            </w:r>
                          </w:p>
                          <w:p w14:paraId="62417A50" w14:textId="56EB00D4" w:rsidR="007B40C5" w:rsidRPr="00CE59D6" w:rsidRDefault="0079355D" w:rsidP="007B40C5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In coordination with King’s Printer, </w:t>
                            </w:r>
                            <w:r w:rsidR="007B40C5" w:rsidRPr="007B40C5">
                              <w:rPr>
                                <w:sz w:val="14"/>
                                <w:szCs w:val="14"/>
                              </w:rPr>
                              <w:t>prepares final files</w:t>
                            </w:r>
                            <w:r w:rsidR="007B40C5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="007A5525">
                              <w:rPr>
                                <w:sz w:val="14"/>
                                <w:szCs w:val="14"/>
                              </w:rPr>
                              <w:t>reviews</w:t>
                            </w:r>
                            <w:proofErr w:type="gramEnd"/>
                            <w:r w:rsidR="007A5525">
                              <w:rPr>
                                <w:sz w:val="14"/>
                                <w:szCs w:val="14"/>
                              </w:rPr>
                              <w:t xml:space="preserve"> and approves proofs</w:t>
                            </w:r>
                            <w:r w:rsidR="007B40C5">
                              <w:rPr>
                                <w:sz w:val="14"/>
                                <w:szCs w:val="14"/>
                              </w:rPr>
                              <w:t>, and coordinates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printing</w:t>
                            </w:r>
                            <w:r w:rsidR="009462D9">
                              <w:rPr>
                                <w:sz w:val="14"/>
                                <w:szCs w:val="14"/>
                              </w:rPr>
                              <w:t>, filing with the Office of the Clerk, and publishing online.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1562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single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6826C8D" w14:textId="62529987" w:rsidR="00E807C9" w:rsidRDefault="00D84FDA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714" behindDoc="0" locked="0" layoutInCell="1" allowOverlap="1" wp14:anchorId="000F09F2" wp14:editId="2CD7EC51">
                      <wp:simplePos x="0" y="0"/>
                      <wp:positionH relativeFrom="column">
                        <wp:posOffset>177894</wp:posOffset>
                      </wp:positionH>
                      <wp:positionV relativeFrom="paragraph">
                        <wp:posOffset>150634</wp:posOffset>
                      </wp:positionV>
                      <wp:extent cx="674483" cy="641350"/>
                      <wp:effectExtent l="0" t="0" r="11430" b="25400"/>
                      <wp:wrapNone/>
                      <wp:docPr id="202" name="Rectangl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4483" cy="64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28447291" w14:textId="4435D709" w:rsidR="00D84FDA" w:rsidRPr="00D84FDA" w:rsidRDefault="00847946" w:rsidP="00D84FDA">
                                  <w:pPr>
                                    <w:widowControl w:val="0"/>
                                    <w:spacing w:after="60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>Sept</w:t>
                                  </w:r>
                                </w:p>
                                <w:p w14:paraId="61C93B9E" w14:textId="3A910DA1" w:rsidR="00D84FDA" w:rsidRPr="00CE59D6" w:rsidRDefault="00847946" w:rsidP="00D84FDA">
                                  <w:pPr>
                                    <w:widowControl w:val="0"/>
                                    <w:spacing w:after="6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Debrief and Review of the Process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F09F2" id="Rectangle 202" o:spid="_x0000_s1041" style="position:absolute;margin-left:14pt;margin-top:11.85pt;width:53.1pt;height:50.5pt;z-index:25163371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" fillcolor="#e2efd9 [665]" strokecolor="#234075" strokeweight="1pt">
                      <v:textbox inset="1mm,0,1mm,0">
                        <w:txbxContent>
                          <w:p w14:paraId="28447291" w14:textId="4435D709" w:rsidR="00D84FDA" w:rsidRPr="00D84FDA" w:rsidRDefault="00847946" w:rsidP="00D84FDA">
                            <w:pPr>
                              <w:widowControl w:val="0"/>
                              <w:spacing w:after="60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Sept</w:t>
                            </w:r>
                          </w:p>
                          <w:p w14:paraId="61C93B9E" w14:textId="3A910DA1" w:rsidR="00D84FDA" w:rsidRPr="00CE59D6" w:rsidRDefault="00847946" w:rsidP="00D84FDA">
                            <w:pPr>
                              <w:widowControl w:val="0"/>
                              <w:spacing w:after="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Debrief and Review of the Process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</w:tr>
      <w:tr w:rsidR="00E807C9" w14:paraId="51497392" w14:textId="77777777" w:rsidTr="00CD6896">
        <w:trPr>
          <w:trHeight w:val="1524"/>
        </w:trPr>
        <w:tc>
          <w:tcPr>
            <w:tcW w:w="1134" w:type="dxa"/>
            <w:tcBorders>
              <w:top w:val="single" w:sz="18" w:space="0" w:color="FFFFFF"/>
              <w:left w:val="single" w:sz="4" w:space="0" w:color="234075"/>
              <w:bottom w:val="single" w:sz="18" w:space="0" w:color="FFFFFF"/>
            </w:tcBorders>
            <w:shd w:val="clear" w:color="auto" w:fill="234075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073D26FF" w14:textId="77777777" w:rsidR="00E807C9" w:rsidRDefault="00E807C9" w:rsidP="00CD6896">
            <w:pPr>
              <w:widowControl w:val="0"/>
              <w:tabs>
                <w:tab w:val="left" w:pos="1890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Treasury Board Staff (PBO) Actions</w:t>
            </w:r>
          </w:p>
        </w:tc>
        <w:tc>
          <w:tcPr>
            <w:tcW w:w="2140" w:type="dxa"/>
            <w:tcBorders>
              <w:top w:val="single" w:sz="18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00DA8D4" w14:textId="77777777" w:rsidR="00E807C9" w:rsidRDefault="00E807C9" w:rsidP="00CD6896">
            <w:pPr>
              <w:widowControl w:val="0"/>
              <w:tabs>
                <w:tab w:val="left" w:pos="1890"/>
              </w:tabs>
              <w:rPr>
                <w:color w:val="000000"/>
                <w:sz w:val="20"/>
                <w:szCs w:val="20"/>
              </w:rPr>
            </w:pPr>
            <w:r>
              <w:t> </w:t>
            </w:r>
          </w:p>
        </w:tc>
        <w:tc>
          <w:tcPr>
            <w:tcW w:w="2140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286ED8B" w14:textId="77777777" w:rsidR="00E807C9" w:rsidRDefault="00077724" w:rsidP="00CD6896">
            <w:pPr>
              <w:tabs>
                <w:tab w:val="left" w:pos="1890"/>
              </w:tabs>
              <w:rPr>
                <w:b/>
                <w:bCs/>
                <w:color w:val="FF0000"/>
                <w:sz w:val="14"/>
                <w:szCs w:val="14"/>
              </w:rPr>
            </w:pPr>
            <w:r>
              <w:rPr>
                <w:b/>
                <w:bCs/>
                <w:noProof/>
                <w:color w:val="FF000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33693" behindDoc="0" locked="0" layoutInCell="1" allowOverlap="1" wp14:anchorId="20F65497" wp14:editId="303A7710">
                      <wp:simplePos x="0" y="0"/>
                      <wp:positionH relativeFrom="column">
                        <wp:posOffset>1152368</wp:posOffset>
                      </wp:positionH>
                      <wp:positionV relativeFrom="paragraph">
                        <wp:posOffset>486344</wp:posOffset>
                      </wp:positionV>
                      <wp:extent cx="127502" cy="131446"/>
                      <wp:effectExtent l="0" t="19050" r="44450" b="40005"/>
                      <wp:wrapNone/>
                      <wp:docPr id="46" name="Arrow: Right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02" cy="131446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6B79D7A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46" o:spid="_x0000_s1026" type="#_x0000_t13" style="position:absolute;margin-left:90.75pt;margin-top:38.3pt;width:10.05pt;height:10.35pt;z-index:2516336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" adj="10800" fillcolor="white [3212]" strokecolor="red" strokeweight="1pt"/>
                  </w:pict>
                </mc:Fallback>
              </mc:AlternateContent>
            </w:r>
            <w:r>
              <w:rPr>
                <w:b/>
                <w:bCs/>
                <w:color w:val="FF0000"/>
                <w:sz w:val="14"/>
                <w:szCs w:val="14"/>
              </w:rPr>
              <w:t>*</w:t>
            </w:r>
            <w:r w:rsidR="009C1B8B" w:rsidRPr="000B2D54">
              <w:rPr>
                <w:b/>
                <w:bCs/>
                <w:color w:val="FF0000"/>
                <w:sz w:val="14"/>
                <w:szCs w:val="14"/>
              </w:rPr>
              <w:t>Each ministry, CAS portfolio lead, and TBS (PBO) contact will jointly determine their ideal review schedule based on priorities and needs.</w:t>
            </w:r>
          </w:p>
          <w:p w14:paraId="37129C97" w14:textId="71B951A8" w:rsidR="009462D9" w:rsidRPr="009C1B8B" w:rsidRDefault="009462D9" w:rsidP="00CD6896">
            <w:pPr>
              <w:tabs>
                <w:tab w:val="left" w:pos="1890"/>
              </w:tabs>
              <w:rPr>
                <w:b/>
                <w:bCs/>
                <w:color w:val="FF0000"/>
                <w:sz w:val="14"/>
                <w:szCs w:val="14"/>
              </w:rPr>
            </w:pPr>
            <w:r>
              <w:rPr>
                <w:b/>
                <w:bCs/>
                <w:color w:val="FF0000"/>
                <w:sz w:val="14"/>
                <w:szCs w:val="14"/>
              </w:rPr>
              <w:t>This includes board review and approvals</w:t>
            </w:r>
          </w:p>
        </w:tc>
        <w:tc>
          <w:tcPr>
            <w:tcW w:w="2140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00E22F2" w14:textId="3DB6D476" w:rsidR="00E807C9" w:rsidRDefault="003470FC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692" behindDoc="0" locked="0" layoutInCell="1" allowOverlap="1" wp14:anchorId="06D873C5" wp14:editId="17584421">
                      <wp:simplePos x="0" y="0"/>
                      <wp:positionH relativeFrom="column">
                        <wp:posOffset>111466</wp:posOffset>
                      </wp:positionH>
                      <wp:positionV relativeFrom="paragraph">
                        <wp:posOffset>-996288</wp:posOffset>
                      </wp:positionV>
                      <wp:extent cx="1093470" cy="1915653"/>
                      <wp:effectExtent l="0" t="0" r="11430" b="27940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3470" cy="191565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47000">
                                    <a:schemeClr val="accent6">
                                      <a:lumMod val="20000"/>
                                      <a:lumOff val="80000"/>
                                    </a:schemeClr>
                                  </a:gs>
                                  <a:gs pos="62000">
                                    <a:schemeClr val="accent2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>
                                <a:solidFill>
                                  <a:srgbClr val="234075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1DD7EC8" w14:textId="547CA801" w:rsidR="000B2D54" w:rsidRPr="000B2D54" w:rsidRDefault="00847946" w:rsidP="000B2D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</w:rPr>
                                    <w:t>June 1</w:t>
                                  </w:r>
                                  <w:r w:rsidR="00A610B1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 - </w:t>
                                  </w:r>
                                  <w:r w:rsidR="00A610B1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</w:rPr>
                                    <w:t>28</w:t>
                                  </w:r>
                                </w:p>
                                <w:p w14:paraId="682BAD47" w14:textId="77777777" w:rsidR="002106BA" w:rsidRDefault="002106BA" w:rsidP="000B2D5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</w:p>
                                <w:p w14:paraId="740298EF" w14:textId="7F9DB32E" w:rsidR="000B2D54" w:rsidRPr="000B2D54" w:rsidRDefault="000B2D54" w:rsidP="000B2D5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0B2D54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CAS portfolio leads and TBS (PBO) review drafts, combine comments, and provide the reviewed drafts back to ministries once they are available, potentially before </w:t>
                                  </w:r>
                                  <w:r w:rsidR="00847946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June 30th</w:t>
                                  </w:r>
                                  <w:r w:rsidR="000139CE" w:rsidRPr="002106BA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</w:p>
                                <w:p w14:paraId="33E17718" w14:textId="77777777" w:rsidR="000B2D54" w:rsidRPr="000B2D54" w:rsidRDefault="000B2D54"/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873C5" id="Rectangle 45" o:spid="_x0000_s1042" style="position:absolute;margin-left:8.8pt;margin-top:-78.45pt;width:86.1pt;height:150.85pt;z-index:2516336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" fillcolor="#e2efd9 [665]" strokecolor="#234075" strokeweight="1pt">
                      <v:fill color2="#f7caac [1301]" rotate="t" colors="0 #e2f0d9;30802f #e2f0d9" focus="100%" type="gradient"/>
                      <v:textbox inset="1mm,0,1mm,0">
                        <w:txbxContent>
                          <w:p w14:paraId="31DD7EC8" w14:textId="547CA801" w:rsidR="000B2D54" w:rsidRPr="000B2D54" w:rsidRDefault="00847946" w:rsidP="000B2D5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u w:val="single"/>
                              </w:rPr>
                              <w:t>June 1</w:t>
                            </w:r>
                            <w:r w:rsidR="00A610B1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u w:val="single"/>
                              </w:rPr>
                              <w:t xml:space="preserve"> - </w:t>
                            </w:r>
                            <w:r w:rsidR="00A610B1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u w:val="single"/>
                              </w:rPr>
                              <w:t>28</w:t>
                            </w:r>
                          </w:p>
                          <w:p w14:paraId="682BAD47" w14:textId="77777777" w:rsidR="002106BA" w:rsidRDefault="002106BA" w:rsidP="000B2D54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740298EF" w14:textId="7F9DB32E" w:rsidR="000B2D54" w:rsidRPr="000B2D54" w:rsidRDefault="000B2D54" w:rsidP="000B2D54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B2D54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CAS portfolio leads and TBS (PBO) review drafts, combine comments, and provide the reviewed drafts back to ministries once they are available, potentially before </w:t>
                            </w:r>
                            <w:r w:rsidR="00847946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June 30th</w:t>
                            </w:r>
                            <w:r w:rsidR="000139CE" w:rsidRPr="002106BA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33E17718" w14:textId="77777777" w:rsidR="000B2D54" w:rsidRPr="000B2D54" w:rsidRDefault="000B2D54"/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3013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95F92CE" w14:textId="7B2FD210" w:rsidR="00E807C9" w:rsidRDefault="001C1CD3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710" behindDoc="0" locked="0" layoutInCell="1" allowOverlap="1" wp14:anchorId="2C7DE2A9" wp14:editId="58CEF34C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25790</wp:posOffset>
                      </wp:positionV>
                      <wp:extent cx="1093470" cy="906449"/>
                      <wp:effectExtent l="0" t="0" r="11430" b="27305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3470" cy="906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CBAD"/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2FB22B4C" w14:textId="2A342C7A" w:rsidR="001C1CD3" w:rsidRPr="003470FC" w:rsidRDefault="001C1CD3" w:rsidP="001C1CD3">
                                  <w:pPr>
                                    <w:widowControl w:val="0"/>
                                    <w:spacing w:after="60"/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1C1CD3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TBS (PBO) is not involved in this step, as comments and concerns will have been flagged for revision in an earlier step.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7DE2A9" id="Rectangle 52" o:spid="_x0000_s1043" style="position:absolute;margin-left:26.1pt;margin-top:2.05pt;width:86.1pt;height:71.35pt;z-index:25163371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" fillcolor="#f8cbad" strokecolor="#234075" strokeweight="1pt">
                      <v:stroke dashstyle="dash"/>
                      <v:textbox inset="1mm,0,1mm,0">
                        <w:txbxContent>
                          <w:p w14:paraId="2FB22B4C" w14:textId="2A342C7A" w:rsidR="001C1CD3" w:rsidRPr="003470FC" w:rsidRDefault="001C1CD3" w:rsidP="001C1CD3">
                            <w:pPr>
                              <w:widowControl w:val="0"/>
                              <w:spacing w:after="60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1C1CD3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TBS (PBO) is not involved in this step, as comments and concerns will have been flagged for revision in an earlier step.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2186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28FAA1A" w14:textId="77777777" w:rsidR="00E807C9" w:rsidRDefault="00E807C9" w:rsidP="00CD6896">
            <w:pPr>
              <w:widowControl w:val="0"/>
              <w:tabs>
                <w:tab w:val="left" w:pos="1890"/>
              </w:tabs>
            </w:pPr>
            <w:r>
              <w:t> </w:t>
            </w:r>
          </w:p>
        </w:tc>
        <w:tc>
          <w:tcPr>
            <w:tcW w:w="1562" w:type="dxa"/>
            <w:tcBorders>
              <w:top w:val="single" w:sz="18" w:space="0" w:color="234075"/>
              <w:left w:val="dashed" w:sz="4" w:space="0" w:color="234075"/>
              <w:bottom w:val="single" w:sz="18" w:space="0" w:color="234075"/>
              <w:right w:val="single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C7D62F0" w14:textId="77777777" w:rsidR="00E807C9" w:rsidRDefault="00E807C9" w:rsidP="00CD6896">
            <w:pPr>
              <w:widowControl w:val="0"/>
              <w:tabs>
                <w:tab w:val="left" w:pos="1890"/>
              </w:tabs>
            </w:pPr>
            <w:r>
              <w:t> </w:t>
            </w:r>
          </w:p>
        </w:tc>
      </w:tr>
      <w:tr w:rsidR="00E807C9" w14:paraId="71BF878A" w14:textId="77777777" w:rsidTr="00CD6896">
        <w:trPr>
          <w:trHeight w:val="1524"/>
        </w:trPr>
        <w:tc>
          <w:tcPr>
            <w:tcW w:w="1134" w:type="dxa"/>
            <w:tcBorders>
              <w:top w:val="single" w:sz="18" w:space="0" w:color="FFFFFF"/>
              <w:left w:val="single" w:sz="4" w:space="0" w:color="234075"/>
              <w:bottom w:val="single" w:sz="4" w:space="0" w:color="234075"/>
            </w:tcBorders>
            <w:shd w:val="clear" w:color="auto" w:fill="234075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09E3857A" w14:textId="77777777" w:rsidR="00E807C9" w:rsidRDefault="00E807C9" w:rsidP="00CD6896">
            <w:pPr>
              <w:widowControl w:val="0"/>
              <w:tabs>
                <w:tab w:val="left" w:pos="1890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Treasury Board Staff (FPE) Actions</w:t>
            </w:r>
          </w:p>
        </w:tc>
        <w:tc>
          <w:tcPr>
            <w:tcW w:w="2140" w:type="dxa"/>
            <w:tcBorders>
              <w:top w:val="single" w:sz="18" w:space="0" w:color="234075"/>
              <w:bottom w:val="single" w:sz="4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8846033" w14:textId="77777777" w:rsidR="00E807C9" w:rsidRDefault="00E807C9" w:rsidP="00CD6896">
            <w:pPr>
              <w:widowControl w:val="0"/>
              <w:tabs>
                <w:tab w:val="left" w:pos="1890"/>
              </w:tabs>
              <w:rPr>
                <w:color w:val="000000"/>
                <w:sz w:val="20"/>
                <w:szCs w:val="20"/>
              </w:rPr>
            </w:pPr>
            <w:r>
              <w:t> </w:t>
            </w:r>
          </w:p>
        </w:tc>
        <w:tc>
          <w:tcPr>
            <w:tcW w:w="2140" w:type="dxa"/>
            <w:tcBorders>
              <w:top w:val="single" w:sz="18" w:space="0" w:color="234075"/>
              <w:left w:val="dashed" w:sz="4" w:space="0" w:color="234075"/>
              <w:bottom w:val="single" w:sz="4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96B7E4A" w14:textId="77777777" w:rsidR="00E807C9" w:rsidRDefault="00E807C9" w:rsidP="00CD6896">
            <w:pPr>
              <w:widowControl w:val="0"/>
              <w:tabs>
                <w:tab w:val="left" w:pos="1890"/>
              </w:tabs>
            </w:pPr>
            <w:r>
              <w:t> </w:t>
            </w:r>
          </w:p>
        </w:tc>
        <w:tc>
          <w:tcPr>
            <w:tcW w:w="2140" w:type="dxa"/>
            <w:tcBorders>
              <w:top w:val="single" w:sz="18" w:space="0" w:color="234075"/>
              <w:left w:val="dashed" w:sz="4" w:space="0" w:color="234075"/>
              <w:bottom w:val="single" w:sz="4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BD896CD" w14:textId="2A01812B" w:rsidR="00E807C9" w:rsidRDefault="00CD6896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694" behindDoc="0" locked="0" layoutInCell="1" allowOverlap="1" wp14:anchorId="222E528B" wp14:editId="61964883">
                      <wp:simplePos x="0" y="0"/>
                      <wp:positionH relativeFrom="column">
                        <wp:posOffset>69767</wp:posOffset>
                      </wp:positionH>
                      <wp:positionV relativeFrom="paragraph">
                        <wp:posOffset>29431</wp:posOffset>
                      </wp:positionV>
                      <wp:extent cx="1093470" cy="906449"/>
                      <wp:effectExtent l="0" t="0" r="11430" b="27305"/>
                      <wp:wrapNone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3470" cy="906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2CC"/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4C7F52E" w14:textId="0CE48609" w:rsidR="001B12D1" w:rsidRPr="001B12D1" w:rsidRDefault="001B12D1" w:rsidP="003470FC">
                                  <w:pPr>
                                    <w:widowControl w:val="0"/>
                                    <w:spacing w:after="60"/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1B12D1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 xml:space="preserve">TBS (FPE) is not involved in this step of the review, </w:t>
                                  </w:r>
                                  <w:r w:rsidR="00847946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as audited or finalized financial information may not be available by this time.</w:t>
                                  </w:r>
                                </w:p>
                                <w:p w14:paraId="42BED4D6" w14:textId="704C8B0F" w:rsidR="00C4325B" w:rsidRPr="003470FC" w:rsidRDefault="00C4325B" w:rsidP="00C4325B">
                                  <w:pPr>
                                    <w:widowControl w:val="0"/>
                                    <w:spacing w:after="60"/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E528B" id="Rectangle 47" o:spid="_x0000_s1044" style="position:absolute;margin-left:5.5pt;margin-top:2.3pt;width:86.1pt;height:71.35pt;z-index:25163369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" fillcolor="#fff2cc" strokecolor="#234075" strokeweight="1pt">
                      <v:stroke dashstyle="dash"/>
                      <v:textbox inset="1mm,0,1mm,0">
                        <w:txbxContent>
                          <w:p w14:paraId="14C7F52E" w14:textId="0CE48609" w:rsidR="001B12D1" w:rsidRPr="001B12D1" w:rsidRDefault="001B12D1" w:rsidP="003470FC">
                            <w:pPr>
                              <w:widowControl w:val="0"/>
                              <w:spacing w:after="60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1B12D1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TBS (FPE) is not involved in this step of the review, </w:t>
                            </w:r>
                            <w:r w:rsidR="00847946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as audited or finalized financial information may not be available by this time.</w:t>
                            </w:r>
                          </w:p>
                          <w:p w14:paraId="42BED4D6" w14:textId="704C8B0F" w:rsidR="00C4325B" w:rsidRPr="003470FC" w:rsidRDefault="00C4325B" w:rsidP="00C4325B">
                            <w:pPr>
                              <w:widowControl w:val="0"/>
                              <w:spacing w:after="60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3013" w:type="dxa"/>
            <w:tcBorders>
              <w:top w:val="single" w:sz="18" w:space="0" w:color="234075"/>
              <w:left w:val="dashed" w:sz="4" w:space="0" w:color="234075"/>
              <w:bottom w:val="single" w:sz="4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F1E1FF9" w14:textId="01BF3058" w:rsidR="00E807C9" w:rsidRDefault="00CE59D6" w:rsidP="00CD6896">
            <w:pPr>
              <w:widowControl w:val="0"/>
              <w:tabs>
                <w:tab w:val="left" w:pos="1890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33698" behindDoc="0" locked="0" layoutInCell="1" allowOverlap="1" wp14:anchorId="07897AB7" wp14:editId="18BF73AF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32385</wp:posOffset>
                      </wp:positionV>
                      <wp:extent cx="1320800" cy="906449"/>
                      <wp:effectExtent l="0" t="0" r="12700" b="27305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0" cy="9064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234075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42D9846E" w14:textId="3C5FD53D" w:rsidR="00CE59D6" w:rsidRPr="003470FC" w:rsidRDefault="00CE59D6" w:rsidP="00CE59D6">
                                  <w:pPr>
                                    <w:widowControl w:val="0"/>
                                    <w:spacing w:after="60"/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CE59D6">
                                    <w:rPr>
                                      <w:sz w:val="14"/>
                                      <w:szCs w:val="14"/>
                                    </w:rPr>
                                    <w:t>TBS (FPE) reviews the financial information</w:t>
                                  </w:r>
                                  <w:r w:rsidR="00847946">
                                    <w:rPr>
                                      <w:sz w:val="14"/>
                                      <w:szCs w:val="14"/>
                                    </w:rPr>
                                    <w:t xml:space="preserve"> they have available against the draft reports, </w:t>
                                  </w:r>
                                  <w:r w:rsidRPr="00CE59D6">
                                    <w:rPr>
                                      <w:sz w:val="14"/>
                                      <w:szCs w:val="14"/>
                                    </w:rPr>
                                    <w:t>follows up with ministry staff to resolve discrepancies, and provides approval.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897AB7" id="Rectangle 51" o:spid="_x0000_s1045" style="position:absolute;margin-left:17.05pt;margin-top:2.55pt;width:104pt;height:71.35pt;z-index:25163369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" fillcolor="#fff2cc [663]" strokecolor="#234075" strokeweight="1pt">
                      <v:textbox inset="1mm,0,1mm,0">
                        <w:txbxContent>
                          <w:p w14:paraId="42D9846E" w14:textId="3C5FD53D" w:rsidR="00CE59D6" w:rsidRPr="003470FC" w:rsidRDefault="00CE59D6" w:rsidP="00CE59D6">
                            <w:pPr>
                              <w:widowControl w:val="0"/>
                              <w:spacing w:after="60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CE59D6">
                              <w:rPr>
                                <w:sz w:val="14"/>
                                <w:szCs w:val="14"/>
                              </w:rPr>
                              <w:t>TBS (FPE) reviews the financial information</w:t>
                            </w:r>
                            <w:r w:rsidR="00847946">
                              <w:rPr>
                                <w:sz w:val="14"/>
                                <w:szCs w:val="14"/>
                              </w:rPr>
                              <w:t xml:space="preserve"> they have available against the draft reports, </w:t>
                            </w:r>
                            <w:r w:rsidRPr="00CE59D6">
                              <w:rPr>
                                <w:sz w:val="14"/>
                                <w:szCs w:val="14"/>
                              </w:rPr>
                              <w:t>follows up with ministry staff to resolve discrepancies, and provides approval.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07C9">
              <w:t> </w:t>
            </w:r>
          </w:p>
        </w:tc>
        <w:tc>
          <w:tcPr>
            <w:tcW w:w="2186" w:type="dxa"/>
            <w:tcBorders>
              <w:top w:val="single" w:sz="18" w:space="0" w:color="234075"/>
              <w:left w:val="dashed" w:sz="4" w:space="0" w:color="234075"/>
              <w:bottom w:val="single" w:sz="4" w:space="0" w:color="234075"/>
              <w:right w:val="dashed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1BD63B6" w14:textId="77777777" w:rsidR="00E807C9" w:rsidRDefault="00E807C9" w:rsidP="00CD6896">
            <w:pPr>
              <w:widowControl w:val="0"/>
              <w:tabs>
                <w:tab w:val="left" w:pos="1890"/>
              </w:tabs>
            </w:pPr>
            <w:r>
              <w:t> </w:t>
            </w:r>
          </w:p>
        </w:tc>
        <w:tc>
          <w:tcPr>
            <w:tcW w:w="1562" w:type="dxa"/>
            <w:tcBorders>
              <w:top w:val="single" w:sz="18" w:space="0" w:color="234075"/>
              <w:left w:val="dashed" w:sz="4" w:space="0" w:color="234075"/>
              <w:bottom w:val="single" w:sz="4" w:space="0" w:color="234075"/>
              <w:right w:val="single" w:sz="4" w:space="0" w:color="23407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9A6DED5" w14:textId="77777777" w:rsidR="00E807C9" w:rsidRDefault="00E807C9" w:rsidP="00CD6896">
            <w:pPr>
              <w:widowControl w:val="0"/>
              <w:tabs>
                <w:tab w:val="left" w:pos="1890"/>
              </w:tabs>
            </w:pPr>
            <w:r>
              <w:t> </w:t>
            </w:r>
          </w:p>
        </w:tc>
      </w:tr>
    </w:tbl>
    <w:p w14:paraId="5241D869" w14:textId="65AA6686" w:rsidR="006925B0" w:rsidRPr="00CD6896" w:rsidRDefault="006925B0" w:rsidP="00CD6896">
      <w:pPr>
        <w:tabs>
          <w:tab w:val="left" w:pos="1890"/>
        </w:tabs>
      </w:pPr>
      <w:bookmarkStart w:id="1" w:name="_Ministry_and_Crown"/>
      <w:bookmarkEnd w:id="1"/>
    </w:p>
    <w:sectPr w:rsidR="006925B0" w:rsidRPr="00CD6896" w:rsidSect="00CD6896">
      <w:footerReference w:type="default" r:id="rId13"/>
      <w:pgSz w:w="15840" w:h="12240" w:orient="landscape"/>
      <w:pgMar w:top="0" w:right="720" w:bottom="720" w:left="720" w:header="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2CA28" w14:textId="77777777" w:rsidR="00300B86" w:rsidRDefault="00300B86" w:rsidP="00DA79DA">
      <w:pPr>
        <w:spacing w:after="0"/>
      </w:pPr>
      <w:r>
        <w:separator/>
      </w:r>
    </w:p>
  </w:endnote>
  <w:endnote w:type="continuationSeparator" w:id="0">
    <w:p w14:paraId="43064771" w14:textId="77777777" w:rsidR="00300B86" w:rsidRDefault="00300B86" w:rsidP="00DA79DA">
      <w:pPr>
        <w:spacing w:after="0"/>
      </w:pPr>
      <w:r>
        <w:continuationSeparator/>
      </w:r>
    </w:p>
  </w:endnote>
  <w:endnote w:type="continuationNotice" w:id="1">
    <w:p w14:paraId="1D0EF7BC" w14:textId="77777777" w:rsidR="00300B86" w:rsidRDefault="00300B8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BC Sans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17AA" w14:textId="0A4EDC78" w:rsidR="00B17DC7" w:rsidRPr="005878CC" w:rsidRDefault="00B17DC7" w:rsidP="00555A49">
    <w:pPr>
      <w:pStyle w:val="Footer"/>
      <w:pBdr>
        <w:top w:val="single" w:sz="4" w:space="1" w:color="E3A82B"/>
      </w:pBdr>
      <w:tabs>
        <w:tab w:val="left" w:pos="8647"/>
      </w:tabs>
    </w:pPr>
    <w:r w:rsidRPr="00555A49">
      <w:rPr>
        <w:b/>
        <w:bCs/>
        <w:color w:val="234075"/>
        <w:spacing w:val="-10"/>
      </w:rPr>
      <w:t>CROWN AGENCIES SECRETARIAT</w:t>
    </w:r>
    <w:r w:rsidR="00D464A5">
      <w:rPr>
        <w:b/>
        <w:bCs/>
        <w:color w:val="234075"/>
        <w:spacing w:val="-10"/>
      </w:rPr>
      <w:t xml:space="preserve"> – </w:t>
    </w:r>
    <w:r w:rsidR="00D464A5" w:rsidRPr="00D464A5">
      <w:rPr>
        <w:color w:val="234075"/>
        <w:spacing w:val="-10"/>
      </w:rPr>
      <w:t>Crown Agencies and Board Resourcing Office</w:t>
    </w:r>
    <w:r>
      <w:rPr>
        <w:spacing w:val="-10"/>
      </w:rP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0C6A" w14:textId="77777777" w:rsidR="00300B86" w:rsidRDefault="00300B86" w:rsidP="00DA79DA">
      <w:pPr>
        <w:spacing w:after="0"/>
      </w:pPr>
      <w:r>
        <w:separator/>
      </w:r>
    </w:p>
  </w:footnote>
  <w:footnote w:type="continuationSeparator" w:id="0">
    <w:p w14:paraId="570D2678" w14:textId="77777777" w:rsidR="00300B86" w:rsidRDefault="00300B86" w:rsidP="00DA79DA">
      <w:pPr>
        <w:spacing w:after="0"/>
      </w:pPr>
      <w:r>
        <w:continuationSeparator/>
      </w:r>
    </w:p>
  </w:footnote>
  <w:footnote w:type="continuationNotice" w:id="1">
    <w:p w14:paraId="73609333" w14:textId="77777777" w:rsidR="00300B86" w:rsidRDefault="00300B8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CCB"/>
    <w:multiLevelType w:val="hybridMultilevel"/>
    <w:tmpl w:val="8F06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6086"/>
    <w:multiLevelType w:val="hybridMultilevel"/>
    <w:tmpl w:val="6DC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0140F"/>
    <w:multiLevelType w:val="hybridMultilevel"/>
    <w:tmpl w:val="F2A6788E"/>
    <w:lvl w:ilvl="0" w:tplc="744E3922">
      <w:start w:val="1"/>
      <w:numFmt w:val="bullet"/>
      <w:lvlText w:val="x"/>
      <w:lvlJc w:val="left"/>
      <w:pPr>
        <w:ind w:left="720" w:hanging="360"/>
      </w:pPr>
      <w:rPr>
        <w:rFonts w:ascii="BC Sans" w:hAnsi="BC San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23B11"/>
    <w:multiLevelType w:val="hybridMultilevel"/>
    <w:tmpl w:val="5534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35FAA"/>
    <w:multiLevelType w:val="hybridMultilevel"/>
    <w:tmpl w:val="76A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66C69"/>
    <w:multiLevelType w:val="hybridMultilevel"/>
    <w:tmpl w:val="6CDC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60067"/>
    <w:multiLevelType w:val="hybridMultilevel"/>
    <w:tmpl w:val="2E02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16169"/>
    <w:multiLevelType w:val="hybridMultilevel"/>
    <w:tmpl w:val="7BE8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3090"/>
    <w:multiLevelType w:val="hybridMultilevel"/>
    <w:tmpl w:val="6BEC99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6341D"/>
    <w:multiLevelType w:val="hybridMultilevel"/>
    <w:tmpl w:val="0EB6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62541"/>
    <w:multiLevelType w:val="hybridMultilevel"/>
    <w:tmpl w:val="EF72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248CC"/>
    <w:multiLevelType w:val="hybridMultilevel"/>
    <w:tmpl w:val="1264D892"/>
    <w:lvl w:ilvl="0" w:tplc="F85EC580">
      <w:start w:val="1"/>
      <w:numFmt w:val="bullet"/>
      <w:pStyle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18A949EC"/>
    <w:multiLevelType w:val="hybridMultilevel"/>
    <w:tmpl w:val="2E6A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E695A"/>
    <w:multiLevelType w:val="hybridMultilevel"/>
    <w:tmpl w:val="0E58A532"/>
    <w:lvl w:ilvl="0" w:tplc="C7FEE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74E28"/>
    <w:multiLevelType w:val="hybridMultilevel"/>
    <w:tmpl w:val="C024D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E7277"/>
    <w:multiLevelType w:val="hybridMultilevel"/>
    <w:tmpl w:val="FD54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C7575"/>
    <w:multiLevelType w:val="hybridMultilevel"/>
    <w:tmpl w:val="AB5E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D33E9"/>
    <w:multiLevelType w:val="hybridMultilevel"/>
    <w:tmpl w:val="6C8C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85740"/>
    <w:multiLevelType w:val="hybridMultilevel"/>
    <w:tmpl w:val="0EAE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D04B4"/>
    <w:multiLevelType w:val="hybridMultilevel"/>
    <w:tmpl w:val="82A801E0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3B0E4E0F"/>
    <w:multiLevelType w:val="hybridMultilevel"/>
    <w:tmpl w:val="BBB8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65AFA"/>
    <w:multiLevelType w:val="hybridMultilevel"/>
    <w:tmpl w:val="C762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1425A"/>
    <w:multiLevelType w:val="hybridMultilevel"/>
    <w:tmpl w:val="E3AE0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64058"/>
    <w:multiLevelType w:val="hybridMultilevel"/>
    <w:tmpl w:val="A486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D47D5"/>
    <w:multiLevelType w:val="hybridMultilevel"/>
    <w:tmpl w:val="FBF4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97E62"/>
    <w:multiLevelType w:val="hybridMultilevel"/>
    <w:tmpl w:val="6D24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E90646"/>
    <w:multiLevelType w:val="hybridMultilevel"/>
    <w:tmpl w:val="CC10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63F80"/>
    <w:multiLevelType w:val="hybridMultilevel"/>
    <w:tmpl w:val="C184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C7F00"/>
    <w:multiLevelType w:val="hybridMultilevel"/>
    <w:tmpl w:val="DF0C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C4AA8"/>
    <w:multiLevelType w:val="hybridMultilevel"/>
    <w:tmpl w:val="A092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61F08"/>
    <w:multiLevelType w:val="hybridMultilevel"/>
    <w:tmpl w:val="6EB4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9348CE"/>
    <w:multiLevelType w:val="hybridMultilevel"/>
    <w:tmpl w:val="A554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D3851"/>
    <w:multiLevelType w:val="hybridMultilevel"/>
    <w:tmpl w:val="589003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36DA0"/>
    <w:multiLevelType w:val="hybridMultilevel"/>
    <w:tmpl w:val="DC94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E107A3"/>
    <w:multiLevelType w:val="hybridMultilevel"/>
    <w:tmpl w:val="379CC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391877"/>
    <w:multiLevelType w:val="hybridMultilevel"/>
    <w:tmpl w:val="892E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07CE8"/>
    <w:multiLevelType w:val="hybridMultilevel"/>
    <w:tmpl w:val="5414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07F2C"/>
    <w:multiLevelType w:val="hybridMultilevel"/>
    <w:tmpl w:val="3778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448BF"/>
    <w:multiLevelType w:val="hybridMultilevel"/>
    <w:tmpl w:val="F248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36DC4"/>
    <w:multiLevelType w:val="hybridMultilevel"/>
    <w:tmpl w:val="0E8C96E8"/>
    <w:lvl w:ilvl="0" w:tplc="A5BCB4C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FF5773"/>
    <w:multiLevelType w:val="hybridMultilevel"/>
    <w:tmpl w:val="0C84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61EDF"/>
    <w:multiLevelType w:val="hybridMultilevel"/>
    <w:tmpl w:val="F3F0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00478"/>
    <w:multiLevelType w:val="hybridMultilevel"/>
    <w:tmpl w:val="22F2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372556">
    <w:abstractNumId w:val="11"/>
  </w:num>
  <w:num w:numId="2" w16cid:durableId="635766745">
    <w:abstractNumId w:val="10"/>
  </w:num>
  <w:num w:numId="3" w16cid:durableId="1333677549">
    <w:abstractNumId w:val="41"/>
  </w:num>
  <w:num w:numId="4" w16cid:durableId="1116487008">
    <w:abstractNumId w:val="30"/>
  </w:num>
  <w:num w:numId="5" w16cid:durableId="1450471308">
    <w:abstractNumId w:val="24"/>
  </w:num>
  <w:num w:numId="6" w16cid:durableId="543954043">
    <w:abstractNumId w:val="17"/>
  </w:num>
  <w:num w:numId="7" w16cid:durableId="1200626742">
    <w:abstractNumId w:val="36"/>
  </w:num>
  <w:num w:numId="8" w16cid:durableId="1392339331">
    <w:abstractNumId w:val="29"/>
  </w:num>
  <w:num w:numId="9" w16cid:durableId="345906900">
    <w:abstractNumId w:val="15"/>
  </w:num>
  <w:num w:numId="10" w16cid:durableId="1459882182">
    <w:abstractNumId w:val="7"/>
  </w:num>
  <w:num w:numId="11" w16cid:durableId="1347443153">
    <w:abstractNumId w:val="5"/>
  </w:num>
  <w:num w:numId="12" w16cid:durableId="179010928">
    <w:abstractNumId w:val="13"/>
  </w:num>
  <w:num w:numId="13" w16cid:durableId="2019578240">
    <w:abstractNumId w:val="27"/>
  </w:num>
  <w:num w:numId="14" w16cid:durableId="864099046">
    <w:abstractNumId w:val="40"/>
  </w:num>
  <w:num w:numId="15" w16cid:durableId="442072331">
    <w:abstractNumId w:val="18"/>
  </w:num>
  <w:num w:numId="16" w16cid:durableId="779034258">
    <w:abstractNumId w:val="26"/>
  </w:num>
  <w:num w:numId="17" w16cid:durableId="396520002">
    <w:abstractNumId w:val="19"/>
  </w:num>
  <w:num w:numId="18" w16cid:durableId="174148772">
    <w:abstractNumId w:val="39"/>
  </w:num>
  <w:num w:numId="19" w16cid:durableId="456140839">
    <w:abstractNumId w:val="34"/>
  </w:num>
  <w:num w:numId="20" w16cid:durableId="625819220">
    <w:abstractNumId w:val="33"/>
  </w:num>
  <w:num w:numId="21" w16cid:durableId="1421216200">
    <w:abstractNumId w:val="38"/>
  </w:num>
  <w:num w:numId="22" w16cid:durableId="1355031207">
    <w:abstractNumId w:val="16"/>
  </w:num>
  <w:num w:numId="23" w16cid:durableId="1510094756">
    <w:abstractNumId w:val="28"/>
  </w:num>
  <w:num w:numId="24" w16cid:durableId="455371302">
    <w:abstractNumId w:val="6"/>
  </w:num>
  <w:num w:numId="25" w16cid:durableId="1087851191">
    <w:abstractNumId w:val="0"/>
  </w:num>
  <w:num w:numId="26" w16cid:durableId="1235774370">
    <w:abstractNumId w:val="42"/>
  </w:num>
  <w:num w:numId="27" w16cid:durableId="524907442">
    <w:abstractNumId w:val="31"/>
  </w:num>
  <w:num w:numId="28" w16cid:durableId="178467741">
    <w:abstractNumId w:val="25"/>
  </w:num>
  <w:num w:numId="29" w16cid:durableId="1572424902">
    <w:abstractNumId w:val="1"/>
  </w:num>
  <w:num w:numId="30" w16cid:durableId="1665430212">
    <w:abstractNumId w:val="4"/>
  </w:num>
  <w:num w:numId="31" w16cid:durableId="1549604013">
    <w:abstractNumId w:val="35"/>
  </w:num>
  <w:num w:numId="32" w16cid:durableId="1049308053">
    <w:abstractNumId w:val="8"/>
  </w:num>
  <w:num w:numId="33" w16cid:durableId="556207690">
    <w:abstractNumId w:val="14"/>
  </w:num>
  <w:num w:numId="34" w16cid:durableId="1227572639">
    <w:abstractNumId w:val="32"/>
  </w:num>
  <w:num w:numId="35" w16cid:durableId="535393573">
    <w:abstractNumId w:val="23"/>
  </w:num>
  <w:num w:numId="36" w16cid:durableId="236478422">
    <w:abstractNumId w:val="37"/>
  </w:num>
  <w:num w:numId="37" w16cid:durableId="1978298582">
    <w:abstractNumId w:val="12"/>
  </w:num>
  <w:num w:numId="38" w16cid:durableId="575479577">
    <w:abstractNumId w:val="20"/>
  </w:num>
  <w:num w:numId="39" w16cid:durableId="1329867985">
    <w:abstractNumId w:val="9"/>
  </w:num>
  <w:num w:numId="40" w16cid:durableId="1042285812">
    <w:abstractNumId w:val="21"/>
  </w:num>
  <w:num w:numId="41" w16cid:durableId="1300456558">
    <w:abstractNumId w:val="3"/>
  </w:num>
  <w:num w:numId="42" w16cid:durableId="107704445">
    <w:abstractNumId w:val="22"/>
  </w:num>
  <w:num w:numId="43" w16cid:durableId="760688735">
    <w:abstractNumId w:val="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SortMethod w:val="0000"/>
  <w:documentProtection w:enforcement="0"/>
  <w:autoFormatOverride/>
  <w:styleLockTheme/>
  <w:styleLockQFSet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0B"/>
    <w:rsid w:val="00001A2A"/>
    <w:rsid w:val="00003BCE"/>
    <w:rsid w:val="000045A9"/>
    <w:rsid w:val="00004785"/>
    <w:rsid w:val="00005082"/>
    <w:rsid w:val="00006256"/>
    <w:rsid w:val="0000791F"/>
    <w:rsid w:val="0001042A"/>
    <w:rsid w:val="0001072A"/>
    <w:rsid w:val="00010C6C"/>
    <w:rsid w:val="000139CE"/>
    <w:rsid w:val="00014A4B"/>
    <w:rsid w:val="000172D9"/>
    <w:rsid w:val="00022234"/>
    <w:rsid w:val="00022FB7"/>
    <w:rsid w:val="000240B0"/>
    <w:rsid w:val="0002423B"/>
    <w:rsid w:val="00024F28"/>
    <w:rsid w:val="00025449"/>
    <w:rsid w:val="00027244"/>
    <w:rsid w:val="00030945"/>
    <w:rsid w:val="000406F2"/>
    <w:rsid w:val="00040C0C"/>
    <w:rsid w:val="00040E97"/>
    <w:rsid w:val="000412FE"/>
    <w:rsid w:val="00041AEE"/>
    <w:rsid w:val="000422C1"/>
    <w:rsid w:val="00042DC0"/>
    <w:rsid w:val="00042E0A"/>
    <w:rsid w:val="00044476"/>
    <w:rsid w:val="00044A43"/>
    <w:rsid w:val="00051A85"/>
    <w:rsid w:val="000522A3"/>
    <w:rsid w:val="00052C73"/>
    <w:rsid w:val="00053BCF"/>
    <w:rsid w:val="0006454C"/>
    <w:rsid w:val="000648B1"/>
    <w:rsid w:val="00064BD9"/>
    <w:rsid w:val="00066FFF"/>
    <w:rsid w:val="00073FF1"/>
    <w:rsid w:val="000747BA"/>
    <w:rsid w:val="00076E08"/>
    <w:rsid w:val="00076FFB"/>
    <w:rsid w:val="00077724"/>
    <w:rsid w:val="000800D9"/>
    <w:rsid w:val="00082401"/>
    <w:rsid w:val="00083C4B"/>
    <w:rsid w:val="00083DFE"/>
    <w:rsid w:val="00086416"/>
    <w:rsid w:val="0008741F"/>
    <w:rsid w:val="0009004E"/>
    <w:rsid w:val="000926D9"/>
    <w:rsid w:val="00092E19"/>
    <w:rsid w:val="00092F48"/>
    <w:rsid w:val="000931E0"/>
    <w:rsid w:val="00093E36"/>
    <w:rsid w:val="000952B6"/>
    <w:rsid w:val="00095620"/>
    <w:rsid w:val="00096839"/>
    <w:rsid w:val="000A04DD"/>
    <w:rsid w:val="000A057D"/>
    <w:rsid w:val="000A1113"/>
    <w:rsid w:val="000A228F"/>
    <w:rsid w:val="000A26F8"/>
    <w:rsid w:val="000A52F2"/>
    <w:rsid w:val="000B0C29"/>
    <w:rsid w:val="000B103D"/>
    <w:rsid w:val="000B11A1"/>
    <w:rsid w:val="000B2D54"/>
    <w:rsid w:val="000B2DD5"/>
    <w:rsid w:val="000B4919"/>
    <w:rsid w:val="000B5B31"/>
    <w:rsid w:val="000B6277"/>
    <w:rsid w:val="000C28CA"/>
    <w:rsid w:val="000C3A98"/>
    <w:rsid w:val="000C3B23"/>
    <w:rsid w:val="000C5025"/>
    <w:rsid w:val="000C57C3"/>
    <w:rsid w:val="000C5B18"/>
    <w:rsid w:val="000C5F11"/>
    <w:rsid w:val="000C73E0"/>
    <w:rsid w:val="000D5682"/>
    <w:rsid w:val="000D5C32"/>
    <w:rsid w:val="000D71C6"/>
    <w:rsid w:val="000E2A30"/>
    <w:rsid w:val="000E2E9C"/>
    <w:rsid w:val="000E417F"/>
    <w:rsid w:val="000E611D"/>
    <w:rsid w:val="000E623C"/>
    <w:rsid w:val="000E6F1C"/>
    <w:rsid w:val="000E7FAD"/>
    <w:rsid w:val="000F1193"/>
    <w:rsid w:val="000F15C1"/>
    <w:rsid w:val="000F2544"/>
    <w:rsid w:val="000F29D7"/>
    <w:rsid w:val="000F3FB8"/>
    <w:rsid w:val="00100235"/>
    <w:rsid w:val="00104DF1"/>
    <w:rsid w:val="00110866"/>
    <w:rsid w:val="00110D94"/>
    <w:rsid w:val="0011219A"/>
    <w:rsid w:val="00112F48"/>
    <w:rsid w:val="00113968"/>
    <w:rsid w:val="00114D47"/>
    <w:rsid w:val="001208B4"/>
    <w:rsid w:val="001232BD"/>
    <w:rsid w:val="001240A7"/>
    <w:rsid w:val="00126159"/>
    <w:rsid w:val="0012730B"/>
    <w:rsid w:val="0012742A"/>
    <w:rsid w:val="0013176E"/>
    <w:rsid w:val="00133348"/>
    <w:rsid w:val="00133B54"/>
    <w:rsid w:val="0013433B"/>
    <w:rsid w:val="00140069"/>
    <w:rsid w:val="0014491C"/>
    <w:rsid w:val="00150039"/>
    <w:rsid w:val="001502E4"/>
    <w:rsid w:val="0015069A"/>
    <w:rsid w:val="00157EBB"/>
    <w:rsid w:val="00163F7D"/>
    <w:rsid w:val="00165B61"/>
    <w:rsid w:val="00166400"/>
    <w:rsid w:val="00166A84"/>
    <w:rsid w:val="001721A4"/>
    <w:rsid w:val="00172B8B"/>
    <w:rsid w:val="00173EFB"/>
    <w:rsid w:val="00176E40"/>
    <w:rsid w:val="00177E47"/>
    <w:rsid w:val="00182C72"/>
    <w:rsid w:val="0018301E"/>
    <w:rsid w:val="00183A4A"/>
    <w:rsid w:val="00184EDC"/>
    <w:rsid w:val="001853FD"/>
    <w:rsid w:val="001857D8"/>
    <w:rsid w:val="00187185"/>
    <w:rsid w:val="00190C3F"/>
    <w:rsid w:val="00192270"/>
    <w:rsid w:val="001922C2"/>
    <w:rsid w:val="0019275C"/>
    <w:rsid w:val="00194B06"/>
    <w:rsid w:val="00195684"/>
    <w:rsid w:val="00195A66"/>
    <w:rsid w:val="0019677E"/>
    <w:rsid w:val="0019678C"/>
    <w:rsid w:val="001A05EF"/>
    <w:rsid w:val="001A0974"/>
    <w:rsid w:val="001A1214"/>
    <w:rsid w:val="001A1844"/>
    <w:rsid w:val="001A4EE2"/>
    <w:rsid w:val="001A631A"/>
    <w:rsid w:val="001A6BAF"/>
    <w:rsid w:val="001B0CF8"/>
    <w:rsid w:val="001B12D1"/>
    <w:rsid w:val="001B1D49"/>
    <w:rsid w:val="001B23C2"/>
    <w:rsid w:val="001B3913"/>
    <w:rsid w:val="001B3BFA"/>
    <w:rsid w:val="001B7F3F"/>
    <w:rsid w:val="001C0E7A"/>
    <w:rsid w:val="001C1CD3"/>
    <w:rsid w:val="001C2E8C"/>
    <w:rsid w:val="001C3A9E"/>
    <w:rsid w:val="001C7728"/>
    <w:rsid w:val="001D0E3A"/>
    <w:rsid w:val="001D1A94"/>
    <w:rsid w:val="001D2716"/>
    <w:rsid w:val="001D297A"/>
    <w:rsid w:val="001D2E1C"/>
    <w:rsid w:val="001D4B22"/>
    <w:rsid w:val="001D734B"/>
    <w:rsid w:val="001D7A8D"/>
    <w:rsid w:val="001E154F"/>
    <w:rsid w:val="001E29FF"/>
    <w:rsid w:val="001E43C7"/>
    <w:rsid w:val="001E4A62"/>
    <w:rsid w:val="001E4E20"/>
    <w:rsid w:val="001E4ED5"/>
    <w:rsid w:val="001E5390"/>
    <w:rsid w:val="001F1E99"/>
    <w:rsid w:val="001F6017"/>
    <w:rsid w:val="001F63A2"/>
    <w:rsid w:val="001F66F1"/>
    <w:rsid w:val="00201028"/>
    <w:rsid w:val="00202AB5"/>
    <w:rsid w:val="00204BE0"/>
    <w:rsid w:val="00205523"/>
    <w:rsid w:val="00205F33"/>
    <w:rsid w:val="002069A9"/>
    <w:rsid w:val="00210593"/>
    <w:rsid w:val="002106BA"/>
    <w:rsid w:val="00216E1C"/>
    <w:rsid w:val="00221D86"/>
    <w:rsid w:val="002247A7"/>
    <w:rsid w:val="00224F45"/>
    <w:rsid w:val="00225A65"/>
    <w:rsid w:val="00227B20"/>
    <w:rsid w:val="00227DA5"/>
    <w:rsid w:val="00230172"/>
    <w:rsid w:val="0023210D"/>
    <w:rsid w:val="002348E0"/>
    <w:rsid w:val="00240B48"/>
    <w:rsid w:val="0024571E"/>
    <w:rsid w:val="00247AD4"/>
    <w:rsid w:val="00247B13"/>
    <w:rsid w:val="00247E21"/>
    <w:rsid w:val="00250584"/>
    <w:rsid w:val="0025194F"/>
    <w:rsid w:val="00255153"/>
    <w:rsid w:val="00256394"/>
    <w:rsid w:val="002563E7"/>
    <w:rsid w:val="0025690C"/>
    <w:rsid w:val="00256E1B"/>
    <w:rsid w:val="00260023"/>
    <w:rsid w:val="00260771"/>
    <w:rsid w:val="002617F4"/>
    <w:rsid w:val="00262EF1"/>
    <w:rsid w:val="0026485A"/>
    <w:rsid w:val="00265505"/>
    <w:rsid w:val="00266135"/>
    <w:rsid w:val="002669E3"/>
    <w:rsid w:val="00267978"/>
    <w:rsid w:val="00267D13"/>
    <w:rsid w:val="00274F7C"/>
    <w:rsid w:val="00275483"/>
    <w:rsid w:val="002762A4"/>
    <w:rsid w:val="00276F2C"/>
    <w:rsid w:val="00281298"/>
    <w:rsid w:val="0028133C"/>
    <w:rsid w:val="002870CD"/>
    <w:rsid w:val="00291D96"/>
    <w:rsid w:val="00293249"/>
    <w:rsid w:val="00293870"/>
    <w:rsid w:val="00294455"/>
    <w:rsid w:val="0029454D"/>
    <w:rsid w:val="00295A87"/>
    <w:rsid w:val="002962F0"/>
    <w:rsid w:val="002967B2"/>
    <w:rsid w:val="00296830"/>
    <w:rsid w:val="00297CAA"/>
    <w:rsid w:val="002A1A28"/>
    <w:rsid w:val="002A2495"/>
    <w:rsid w:val="002A38CE"/>
    <w:rsid w:val="002A4536"/>
    <w:rsid w:val="002A491E"/>
    <w:rsid w:val="002A5D23"/>
    <w:rsid w:val="002A7FF9"/>
    <w:rsid w:val="002B0E0D"/>
    <w:rsid w:val="002B55FF"/>
    <w:rsid w:val="002B7E24"/>
    <w:rsid w:val="002C05A8"/>
    <w:rsid w:val="002C4F7B"/>
    <w:rsid w:val="002D3CE1"/>
    <w:rsid w:val="002D4D80"/>
    <w:rsid w:val="002D524C"/>
    <w:rsid w:val="002D7047"/>
    <w:rsid w:val="002E2202"/>
    <w:rsid w:val="002E252D"/>
    <w:rsid w:val="002E3CDD"/>
    <w:rsid w:val="002E53A8"/>
    <w:rsid w:val="002E746A"/>
    <w:rsid w:val="002E788D"/>
    <w:rsid w:val="002E7A63"/>
    <w:rsid w:val="002F10B2"/>
    <w:rsid w:val="002F27F0"/>
    <w:rsid w:val="002F4A5E"/>
    <w:rsid w:val="002F4E8A"/>
    <w:rsid w:val="002F57CE"/>
    <w:rsid w:val="002F5A01"/>
    <w:rsid w:val="00300B86"/>
    <w:rsid w:val="00301F92"/>
    <w:rsid w:val="00311610"/>
    <w:rsid w:val="0031178B"/>
    <w:rsid w:val="003117D8"/>
    <w:rsid w:val="00311DE8"/>
    <w:rsid w:val="00312A3A"/>
    <w:rsid w:val="00313B06"/>
    <w:rsid w:val="0031482E"/>
    <w:rsid w:val="0031528F"/>
    <w:rsid w:val="00315682"/>
    <w:rsid w:val="00315A7F"/>
    <w:rsid w:val="0031619A"/>
    <w:rsid w:val="00320623"/>
    <w:rsid w:val="00321841"/>
    <w:rsid w:val="0032253B"/>
    <w:rsid w:val="00323069"/>
    <w:rsid w:val="003241C0"/>
    <w:rsid w:val="00324A1C"/>
    <w:rsid w:val="00325C24"/>
    <w:rsid w:val="00330185"/>
    <w:rsid w:val="00330FA0"/>
    <w:rsid w:val="0033385F"/>
    <w:rsid w:val="00333BFA"/>
    <w:rsid w:val="0033415D"/>
    <w:rsid w:val="0033495A"/>
    <w:rsid w:val="003356A8"/>
    <w:rsid w:val="00335F28"/>
    <w:rsid w:val="003364DB"/>
    <w:rsid w:val="00337E37"/>
    <w:rsid w:val="0034019C"/>
    <w:rsid w:val="003407F2"/>
    <w:rsid w:val="00342454"/>
    <w:rsid w:val="00342AC9"/>
    <w:rsid w:val="00343351"/>
    <w:rsid w:val="00345891"/>
    <w:rsid w:val="003470FC"/>
    <w:rsid w:val="0034744A"/>
    <w:rsid w:val="00347E7F"/>
    <w:rsid w:val="0035173C"/>
    <w:rsid w:val="003535FC"/>
    <w:rsid w:val="00355221"/>
    <w:rsid w:val="00363740"/>
    <w:rsid w:val="00365019"/>
    <w:rsid w:val="0036529B"/>
    <w:rsid w:val="00366614"/>
    <w:rsid w:val="00366749"/>
    <w:rsid w:val="0036742C"/>
    <w:rsid w:val="003678C6"/>
    <w:rsid w:val="00367FA1"/>
    <w:rsid w:val="00372962"/>
    <w:rsid w:val="00373F7C"/>
    <w:rsid w:val="00373FF7"/>
    <w:rsid w:val="003740D6"/>
    <w:rsid w:val="00374E7B"/>
    <w:rsid w:val="00376FF6"/>
    <w:rsid w:val="00377400"/>
    <w:rsid w:val="00377C52"/>
    <w:rsid w:val="00377C9D"/>
    <w:rsid w:val="00381656"/>
    <w:rsid w:val="00382A1E"/>
    <w:rsid w:val="00383EAB"/>
    <w:rsid w:val="003876E5"/>
    <w:rsid w:val="0039016B"/>
    <w:rsid w:val="003904CB"/>
    <w:rsid w:val="00391DDA"/>
    <w:rsid w:val="003948C5"/>
    <w:rsid w:val="003965F5"/>
    <w:rsid w:val="003966F1"/>
    <w:rsid w:val="003A0C85"/>
    <w:rsid w:val="003A0E0B"/>
    <w:rsid w:val="003A14A1"/>
    <w:rsid w:val="003A1F5F"/>
    <w:rsid w:val="003A22BB"/>
    <w:rsid w:val="003A66EF"/>
    <w:rsid w:val="003A7FA1"/>
    <w:rsid w:val="003B06DF"/>
    <w:rsid w:val="003B093B"/>
    <w:rsid w:val="003B0D40"/>
    <w:rsid w:val="003B0D71"/>
    <w:rsid w:val="003B128A"/>
    <w:rsid w:val="003B3184"/>
    <w:rsid w:val="003B52A4"/>
    <w:rsid w:val="003B572D"/>
    <w:rsid w:val="003C0308"/>
    <w:rsid w:val="003C0462"/>
    <w:rsid w:val="003C0A23"/>
    <w:rsid w:val="003C25FD"/>
    <w:rsid w:val="003C49D4"/>
    <w:rsid w:val="003C7587"/>
    <w:rsid w:val="003D02DD"/>
    <w:rsid w:val="003D2883"/>
    <w:rsid w:val="003D498A"/>
    <w:rsid w:val="003D518A"/>
    <w:rsid w:val="003D5A7E"/>
    <w:rsid w:val="003D697D"/>
    <w:rsid w:val="003D71A4"/>
    <w:rsid w:val="003D77BD"/>
    <w:rsid w:val="003E251E"/>
    <w:rsid w:val="003E32AE"/>
    <w:rsid w:val="003E3CE9"/>
    <w:rsid w:val="003E5492"/>
    <w:rsid w:val="003E5B33"/>
    <w:rsid w:val="003F4AE9"/>
    <w:rsid w:val="003F4B0A"/>
    <w:rsid w:val="003F661E"/>
    <w:rsid w:val="004042EC"/>
    <w:rsid w:val="0040565D"/>
    <w:rsid w:val="00411A1E"/>
    <w:rsid w:val="00412108"/>
    <w:rsid w:val="0041234D"/>
    <w:rsid w:val="004135CD"/>
    <w:rsid w:val="00416C49"/>
    <w:rsid w:val="00423A46"/>
    <w:rsid w:val="00423E5D"/>
    <w:rsid w:val="004244C6"/>
    <w:rsid w:val="00424F4A"/>
    <w:rsid w:val="0042604E"/>
    <w:rsid w:val="004269E8"/>
    <w:rsid w:val="00426B75"/>
    <w:rsid w:val="0043054C"/>
    <w:rsid w:val="004310A9"/>
    <w:rsid w:val="004319DF"/>
    <w:rsid w:val="00433155"/>
    <w:rsid w:val="00434959"/>
    <w:rsid w:val="004378E7"/>
    <w:rsid w:val="00441088"/>
    <w:rsid w:val="00441B43"/>
    <w:rsid w:val="004459B3"/>
    <w:rsid w:val="004470B7"/>
    <w:rsid w:val="00447CB9"/>
    <w:rsid w:val="00450DF3"/>
    <w:rsid w:val="00452CC0"/>
    <w:rsid w:val="00454C54"/>
    <w:rsid w:val="00460DA0"/>
    <w:rsid w:val="00460E85"/>
    <w:rsid w:val="00467725"/>
    <w:rsid w:val="00467BCC"/>
    <w:rsid w:val="00470AAE"/>
    <w:rsid w:val="00475D1A"/>
    <w:rsid w:val="00476EDC"/>
    <w:rsid w:val="00477708"/>
    <w:rsid w:val="0048043F"/>
    <w:rsid w:val="004838F2"/>
    <w:rsid w:val="004851C3"/>
    <w:rsid w:val="00486E5F"/>
    <w:rsid w:val="00487F36"/>
    <w:rsid w:val="004915C4"/>
    <w:rsid w:val="00491958"/>
    <w:rsid w:val="00492B93"/>
    <w:rsid w:val="004953ED"/>
    <w:rsid w:val="00496974"/>
    <w:rsid w:val="004971FF"/>
    <w:rsid w:val="00497686"/>
    <w:rsid w:val="004A54C9"/>
    <w:rsid w:val="004A7360"/>
    <w:rsid w:val="004A745A"/>
    <w:rsid w:val="004B186F"/>
    <w:rsid w:val="004B5A41"/>
    <w:rsid w:val="004B7A9B"/>
    <w:rsid w:val="004C0252"/>
    <w:rsid w:val="004C0B20"/>
    <w:rsid w:val="004C1E3F"/>
    <w:rsid w:val="004C2054"/>
    <w:rsid w:val="004C6BC5"/>
    <w:rsid w:val="004D3FB9"/>
    <w:rsid w:val="004D5D84"/>
    <w:rsid w:val="004D6540"/>
    <w:rsid w:val="004E07AB"/>
    <w:rsid w:val="004E3737"/>
    <w:rsid w:val="004E5CF9"/>
    <w:rsid w:val="004E7C1F"/>
    <w:rsid w:val="004F1131"/>
    <w:rsid w:val="004F722F"/>
    <w:rsid w:val="004F72F7"/>
    <w:rsid w:val="005006CD"/>
    <w:rsid w:val="005037F4"/>
    <w:rsid w:val="005040BB"/>
    <w:rsid w:val="0050598A"/>
    <w:rsid w:val="00505B01"/>
    <w:rsid w:val="00506A24"/>
    <w:rsid w:val="00506C65"/>
    <w:rsid w:val="0051100E"/>
    <w:rsid w:val="00511306"/>
    <w:rsid w:val="00516411"/>
    <w:rsid w:val="005173A6"/>
    <w:rsid w:val="00517BCA"/>
    <w:rsid w:val="00522D13"/>
    <w:rsid w:val="00524F77"/>
    <w:rsid w:val="00525E94"/>
    <w:rsid w:val="00530E55"/>
    <w:rsid w:val="005312F4"/>
    <w:rsid w:val="00535335"/>
    <w:rsid w:val="0054280A"/>
    <w:rsid w:val="00543290"/>
    <w:rsid w:val="00543393"/>
    <w:rsid w:val="005441C3"/>
    <w:rsid w:val="00544B69"/>
    <w:rsid w:val="00544F47"/>
    <w:rsid w:val="005471FA"/>
    <w:rsid w:val="0054784A"/>
    <w:rsid w:val="00547886"/>
    <w:rsid w:val="0055136C"/>
    <w:rsid w:val="00551548"/>
    <w:rsid w:val="005526E6"/>
    <w:rsid w:val="0055489C"/>
    <w:rsid w:val="00555A49"/>
    <w:rsid w:val="00562028"/>
    <w:rsid w:val="0056263A"/>
    <w:rsid w:val="00562AAD"/>
    <w:rsid w:val="00562DC0"/>
    <w:rsid w:val="005634FB"/>
    <w:rsid w:val="00564199"/>
    <w:rsid w:val="00564D59"/>
    <w:rsid w:val="00564D9E"/>
    <w:rsid w:val="005650EB"/>
    <w:rsid w:val="0056699E"/>
    <w:rsid w:val="00567350"/>
    <w:rsid w:val="0057080B"/>
    <w:rsid w:val="00570A53"/>
    <w:rsid w:val="0057154A"/>
    <w:rsid w:val="00571F12"/>
    <w:rsid w:val="00571F29"/>
    <w:rsid w:val="00576FEF"/>
    <w:rsid w:val="0057728B"/>
    <w:rsid w:val="00580D54"/>
    <w:rsid w:val="00584076"/>
    <w:rsid w:val="005842EF"/>
    <w:rsid w:val="0058507D"/>
    <w:rsid w:val="005856A3"/>
    <w:rsid w:val="00586D4F"/>
    <w:rsid w:val="005872A2"/>
    <w:rsid w:val="005878CC"/>
    <w:rsid w:val="0058794C"/>
    <w:rsid w:val="00587F1F"/>
    <w:rsid w:val="0059129C"/>
    <w:rsid w:val="005915DE"/>
    <w:rsid w:val="00591852"/>
    <w:rsid w:val="0059219D"/>
    <w:rsid w:val="005927CB"/>
    <w:rsid w:val="005943A0"/>
    <w:rsid w:val="00594E12"/>
    <w:rsid w:val="00597C2F"/>
    <w:rsid w:val="005A23C0"/>
    <w:rsid w:val="005A53B5"/>
    <w:rsid w:val="005A796C"/>
    <w:rsid w:val="005B00A4"/>
    <w:rsid w:val="005B1654"/>
    <w:rsid w:val="005B1AB5"/>
    <w:rsid w:val="005B21B0"/>
    <w:rsid w:val="005B3B05"/>
    <w:rsid w:val="005B445B"/>
    <w:rsid w:val="005B4FEA"/>
    <w:rsid w:val="005B5377"/>
    <w:rsid w:val="005B56DF"/>
    <w:rsid w:val="005B7080"/>
    <w:rsid w:val="005B76AA"/>
    <w:rsid w:val="005B7C90"/>
    <w:rsid w:val="005C108F"/>
    <w:rsid w:val="005C1417"/>
    <w:rsid w:val="005C1928"/>
    <w:rsid w:val="005C3847"/>
    <w:rsid w:val="005C3FD6"/>
    <w:rsid w:val="005C6337"/>
    <w:rsid w:val="005C7609"/>
    <w:rsid w:val="005D11AB"/>
    <w:rsid w:val="005D143A"/>
    <w:rsid w:val="005D16E5"/>
    <w:rsid w:val="005D1F80"/>
    <w:rsid w:val="005D3E45"/>
    <w:rsid w:val="005D4657"/>
    <w:rsid w:val="005D773B"/>
    <w:rsid w:val="005D7AA6"/>
    <w:rsid w:val="005E569F"/>
    <w:rsid w:val="005E7A2A"/>
    <w:rsid w:val="005E7AE3"/>
    <w:rsid w:val="005F0201"/>
    <w:rsid w:val="005F273E"/>
    <w:rsid w:val="005F3E2C"/>
    <w:rsid w:val="006037F5"/>
    <w:rsid w:val="00605B14"/>
    <w:rsid w:val="0060602D"/>
    <w:rsid w:val="00610227"/>
    <w:rsid w:val="006105F2"/>
    <w:rsid w:val="0061330F"/>
    <w:rsid w:val="00613784"/>
    <w:rsid w:val="006145BF"/>
    <w:rsid w:val="00616056"/>
    <w:rsid w:val="006161DC"/>
    <w:rsid w:val="00616A58"/>
    <w:rsid w:val="0061714B"/>
    <w:rsid w:val="0062311F"/>
    <w:rsid w:val="00623319"/>
    <w:rsid w:val="006247E7"/>
    <w:rsid w:val="00626ECA"/>
    <w:rsid w:val="00630ED8"/>
    <w:rsid w:val="006321A5"/>
    <w:rsid w:val="00632C03"/>
    <w:rsid w:val="006331A9"/>
    <w:rsid w:val="00633EC2"/>
    <w:rsid w:val="00634CE8"/>
    <w:rsid w:val="006360E6"/>
    <w:rsid w:val="00636408"/>
    <w:rsid w:val="0063703F"/>
    <w:rsid w:val="00637B0A"/>
    <w:rsid w:val="006424D3"/>
    <w:rsid w:val="006432B7"/>
    <w:rsid w:val="00647324"/>
    <w:rsid w:val="00650FC3"/>
    <w:rsid w:val="006532DB"/>
    <w:rsid w:val="00653EAA"/>
    <w:rsid w:val="00655D60"/>
    <w:rsid w:val="006575B1"/>
    <w:rsid w:val="006613F7"/>
    <w:rsid w:val="006616B7"/>
    <w:rsid w:val="006638E1"/>
    <w:rsid w:val="006640E9"/>
    <w:rsid w:val="0066410F"/>
    <w:rsid w:val="006736A1"/>
    <w:rsid w:val="006752F0"/>
    <w:rsid w:val="006765D6"/>
    <w:rsid w:val="00680A20"/>
    <w:rsid w:val="00681A45"/>
    <w:rsid w:val="00681CDE"/>
    <w:rsid w:val="00681FD7"/>
    <w:rsid w:val="0068381C"/>
    <w:rsid w:val="00683BF5"/>
    <w:rsid w:val="00690AF6"/>
    <w:rsid w:val="00691162"/>
    <w:rsid w:val="00691BEE"/>
    <w:rsid w:val="006924CF"/>
    <w:rsid w:val="006925B0"/>
    <w:rsid w:val="006926AA"/>
    <w:rsid w:val="00692C86"/>
    <w:rsid w:val="00693343"/>
    <w:rsid w:val="006935C5"/>
    <w:rsid w:val="006A18F6"/>
    <w:rsid w:val="006A1BB3"/>
    <w:rsid w:val="006A1D50"/>
    <w:rsid w:val="006A1FAD"/>
    <w:rsid w:val="006A3197"/>
    <w:rsid w:val="006A4333"/>
    <w:rsid w:val="006A4B8E"/>
    <w:rsid w:val="006A6B19"/>
    <w:rsid w:val="006A7E74"/>
    <w:rsid w:val="006B0592"/>
    <w:rsid w:val="006B0CCA"/>
    <w:rsid w:val="006B2B61"/>
    <w:rsid w:val="006B36DE"/>
    <w:rsid w:val="006B4E21"/>
    <w:rsid w:val="006B4E8E"/>
    <w:rsid w:val="006B5EAD"/>
    <w:rsid w:val="006B6352"/>
    <w:rsid w:val="006B6490"/>
    <w:rsid w:val="006B6B09"/>
    <w:rsid w:val="006C0696"/>
    <w:rsid w:val="006C2828"/>
    <w:rsid w:val="006C2871"/>
    <w:rsid w:val="006C37E0"/>
    <w:rsid w:val="006D236B"/>
    <w:rsid w:val="006D52ED"/>
    <w:rsid w:val="006D5835"/>
    <w:rsid w:val="006D7112"/>
    <w:rsid w:val="006E257C"/>
    <w:rsid w:val="006E35EE"/>
    <w:rsid w:val="006E3CBF"/>
    <w:rsid w:val="006F35DA"/>
    <w:rsid w:val="006F3EC7"/>
    <w:rsid w:val="006F6804"/>
    <w:rsid w:val="00701F5B"/>
    <w:rsid w:val="00703E20"/>
    <w:rsid w:val="00704105"/>
    <w:rsid w:val="0070485F"/>
    <w:rsid w:val="007051A4"/>
    <w:rsid w:val="00707BCC"/>
    <w:rsid w:val="0071282D"/>
    <w:rsid w:val="00713500"/>
    <w:rsid w:val="0071395F"/>
    <w:rsid w:val="007166C4"/>
    <w:rsid w:val="007213D7"/>
    <w:rsid w:val="0072152D"/>
    <w:rsid w:val="00721EBE"/>
    <w:rsid w:val="00723ECA"/>
    <w:rsid w:val="00725562"/>
    <w:rsid w:val="00727959"/>
    <w:rsid w:val="00730087"/>
    <w:rsid w:val="00731B02"/>
    <w:rsid w:val="00732734"/>
    <w:rsid w:val="0073277F"/>
    <w:rsid w:val="007331A0"/>
    <w:rsid w:val="0073412B"/>
    <w:rsid w:val="00734A0B"/>
    <w:rsid w:val="00734ED8"/>
    <w:rsid w:val="00741754"/>
    <w:rsid w:val="00741F18"/>
    <w:rsid w:val="00744132"/>
    <w:rsid w:val="00744A00"/>
    <w:rsid w:val="0074672F"/>
    <w:rsid w:val="00747D43"/>
    <w:rsid w:val="007502CE"/>
    <w:rsid w:val="00752C22"/>
    <w:rsid w:val="00753319"/>
    <w:rsid w:val="00753653"/>
    <w:rsid w:val="0075456F"/>
    <w:rsid w:val="00754B9E"/>
    <w:rsid w:val="00755A24"/>
    <w:rsid w:val="00760041"/>
    <w:rsid w:val="007614DD"/>
    <w:rsid w:val="007624AE"/>
    <w:rsid w:val="007629C4"/>
    <w:rsid w:val="00762B0B"/>
    <w:rsid w:val="0076372E"/>
    <w:rsid w:val="007657BD"/>
    <w:rsid w:val="00766AE0"/>
    <w:rsid w:val="00774D79"/>
    <w:rsid w:val="00775AE7"/>
    <w:rsid w:val="00780AD4"/>
    <w:rsid w:val="007812C4"/>
    <w:rsid w:val="00783A29"/>
    <w:rsid w:val="00783AA8"/>
    <w:rsid w:val="0078575D"/>
    <w:rsid w:val="00785EA2"/>
    <w:rsid w:val="00786DA3"/>
    <w:rsid w:val="00790DA4"/>
    <w:rsid w:val="0079355D"/>
    <w:rsid w:val="007940A2"/>
    <w:rsid w:val="007960E1"/>
    <w:rsid w:val="007961DB"/>
    <w:rsid w:val="00797782"/>
    <w:rsid w:val="00797E2B"/>
    <w:rsid w:val="007A0BBF"/>
    <w:rsid w:val="007A0C20"/>
    <w:rsid w:val="007A3332"/>
    <w:rsid w:val="007A3DD3"/>
    <w:rsid w:val="007A4CD2"/>
    <w:rsid w:val="007A5394"/>
    <w:rsid w:val="007A5525"/>
    <w:rsid w:val="007A7B1C"/>
    <w:rsid w:val="007B136C"/>
    <w:rsid w:val="007B1BF3"/>
    <w:rsid w:val="007B2808"/>
    <w:rsid w:val="007B3C19"/>
    <w:rsid w:val="007B40C5"/>
    <w:rsid w:val="007B4320"/>
    <w:rsid w:val="007B4CA7"/>
    <w:rsid w:val="007B4F83"/>
    <w:rsid w:val="007C1920"/>
    <w:rsid w:val="007C22C2"/>
    <w:rsid w:val="007D471D"/>
    <w:rsid w:val="007D5631"/>
    <w:rsid w:val="007D6095"/>
    <w:rsid w:val="007D6A95"/>
    <w:rsid w:val="007E095A"/>
    <w:rsid w:val="007E0B81"/>
    <w:rsid w:val="007E0C95"/>
    <w:rsid w:val="007E49D6"/>
    <w:rsid w:val="007E5061"/>
    <w:rsid w:val="007E6EDE"/>
    <w:rsid w:val="007F060A"/>
    <w:rsid w:val="007F06EF"/>
    <w:rsid w:val="007F24EF"/>
    <w:rsid w:val="007F28CE"/>
    <w:rsid w:val="007F42D4"/>
    <w:rsid w:val="007F68C2"/>
    <w:rsid w:val="007F6DA7"/>
    <w:rsid w:val="0080157D"/>
    <w:rsid w:val="00805AA4"/>
    <w:rsid w:val="00806D54"/>
    <w:rsid w:val="0081257D"/>
    <w:rsid w:val="00813482"/>
    <w:rsid w:val="00814D75"/>
    <w:rsid w:val="00815009"/>
    <w:rsid w:val="008165A2"/>
    <w:rsid w:val="0081664F"/>
    <w:rsid w:val="00816725"/>
    <w:rsid w:val="0082654C"/>
    <w:rsid w:val="00826B0B"/>
    <w:rsid w:val="00827253"/>
    <w:rsid w:val="00831B16"/>
    <w:rsid w:val="00831D74"/>
    <w:rsid w:val="0083215B"/>
    <w:rsid w:val="00834C80"/>
    <w:rsid w:val="00834CF4"/>
    <w:rsid w:val="00836E82"/>
    <w:rsid w:val="00837B2D"/>
    <w:rsid w:val="0084283D"/>
    <w:rsid w:val="00844B6B"/>
    <w:rsid w:val="00844CE5"/>
    <w:rsid w:val="00847946"/>
    <w:rsid w:val="00850662"/>
    <w:rsid w:val="0085226B"/>
    <w:rsid w:val="00852C90"/>
    <w:rsid w:val="00853198"/>
    <w:rsid w:val="00855FC9"/>
    <w:rsid w:val="008562EA"/>
    <w:rsid w:val="00860BD2"/>
    <w:rsid w:val="0086189F"/>
    <w:rsid w:val="00862EB6"/>
    <w:rsid w:val="00863DB8"/>
    <w:rsid w:val="00864425"/>
    <w:rsid w:val="0086506F"/>
    <w:rsid w:val="008668C5"/>
    <w:rsid w:val="00866C38"/>
    <w:rsid w:val="0087057F"/>
    <w:rsid w:val="008729A6"/>
    <w:rsid w:val="008729F2"/>
    <w:rsid w:val="008731EB"/>
    <w:rsid w:val="00874E91"/>
    <w:rsid w:val="00880BE4"/>
    <w:rsid w:val="008818D9"/>
    <w:rsid w:val="00882F9F"/>
    <w:rsid w:val="00883467"/>
    <w:rsid w:val="00883503"/>
    <w:rsid w:val="00883640"/>
    <w:rsid w:val="00884D66"/>
    <w:rsid w:val="00885C60"/>
    <w:rsid w:val="0088690A"/>
    <w:rsid w:val="00887EFE"/>
    <w:rsid w:val="00890059"/>
    <w:rsid w:val="00890D02"/>
    <w:rsid w:val="008911F5"/>
    <w:rsid w:val="0089284B"/>
    <w:rsid w:val="00893B1E"/>
    <w:rsid w:val="00893ECA"/>
    <w:rsid w:val="0089577C"/>
    <w:rsid w:val="00895C8E"/>
    <w:rsid w:val="0089629C"/>
    <w:rsid w:val="008977B9"/>
    <w:rsid w:val="00897B10"/>
    <w:rsid w:val="008A2877"/>
    <w:rsid w:val="008A31ED"/>
    <w:rsid w:val="008A385E"/>
    <w:rsid w:val="008A4ECF"/>
    <w:rsid w:val="008A793E"/>
    <w:rsid w:val="008B1DFC"/>
    <w:rsid w:val="008B2126"/>
    <w:rsid w:val="008B23FA"/>
    <w:rsid w:val="008B2701"/>
    <w:rsid w:val="008B3B96"/>
    <w:rsid w:val="008B4AA8"/>
    <w:rsid w:val="008B6F99"/>
    <w:rsid w:val="008C04F1"/>
    <w:rsid w:val="008C0B80"/>
    <w:rsid w:val="008C17BA"/>
    <w:rsid w:val="008C32F6"/>
    <w:rsid w:val="008C3D21"/>
    <w:rsid w:val="008C41E9"/>
    <w:rsid w:val="008C5862"/>
    <w:rsid w:val="008C7EFA"/>
    <w:rsid w:val="008D5AA6"/>
    <w:rsid w:val="008D6314"/>
    <w:rsid w:val="008D7331"/>
    <w:rsid w:val="008D7A06"/>
    <w:rsid w:val="008E022E"/>
    <w:rsid w:val="008E2D95"/>
    <w:rsid w:val="008E50F4"/>
    <w:rsid w:val="008E62EF"/>
    <w:rsid w:val="008E63B0"/>
    <w:rsid w:val="008E64FB"/>
    <w:rsid w:val="008F0E79"/>
    <w:rsid w:val="008F1201"/>
    <w:rsid w:val="008F1230"/>
    <w:rsid w:val="008F2184"/>
    <w:rsid w:val="008F42A5"/>
    <w:rsid w:val="008F5147"/>
    <w:rsid w:val="008F5E00"/>
    <w:rsid w:val="008F6E1E"/>
    <w:rsid w:val="009014EB"/>
    <w:rsid w:val="00901628"/>
    <w:rsid w:val="00901EEE"/>
    <w:rsid w:val="00907B3B"/>
    <w:rsid w:val="009105D7"/>
    <w:rsid w:val="00910775"/>
    <w:rsid w:val="009127B9"/>
    <w:rsid w:val="0091419B"/>
    <w:rsid w:val="00916DD6"/>
    <w:rsid w:val="00920483"/>
    <w:rsid w:val="00920797"/>
    <w:rsid w:val="009209F5"/>
    <w:rsid w:val="00920BB8"/>
    <w:rsid w:val="00921252"/>
    <w:rsid w:val="0092262A"/>
    <w:rsid w:val="0092565E"/>
    <w:rsid w:val="00925A7F"/>
    <w:rsid w:val="009272B8"/>
    <w:rsid w:val="00930EDA"/>
    <w:rsid w:val="009315A2"/>
    <w:rsid w:val="00931E3D"/>
    <w:rsid w:val="009333F7"/>
    <w:rsid w:val="009339AB"/>
    <w:rsid w:val="009340A0"/>
    <w:rsid w:val="00937540"/>
    <w:rsid w:val="009461C0"/>
    <w:rsid w:val="009462D9"/>
    <w:rsid w:val="009466FC"/>
    <w:rsid w:val="00946765"/>
    <w:rsid w:val="00947C36"/>
    <w:rsid w:val="0095029C"/>
    <w:rsid w:val="00950954"/>
    <w:rsid w:val="009525E7"/>
    <w:rsid w:val="0095408F"/>
    <w:rsid w:val="009622EE"/>
    <w:rsid w:val="0097447B"/>
    <w:rsid w:val="00974A7C"/>
    <w:rsid w:val="00974B55"/>
    <w:rsid w:val="00976E17"/>
    <w:rsid w:val="00983991"/>
    <w:rsid w:val="00984C56"/>
    <w:rsid w:val="009874C8"/>
    <w:rsid w:val="00991EA1"/>
    <w:rsid w:val="009941DF"/>
    <w:rsid w:val="00995EB4"/>
    <w:rsid w:val="009A1035"/>
    <w:rsid w:val="009A6551"/>
    <w:rsid w:val="009A6821"/>
    <w:rsid w:val="009A71A2"/>
    <w:rsid w:val="009A765A"/>
    <w:rsid w:val="009B451B"/>
    <w:rsid w:val="009B581F"/>
    <w:rsid w:val="009B679E"/>
    <w:rsid w:val="009C1B8B"/>
    <w:rsid w:val="009C290E"/>
    <w:rsid w:val="009C61C9"/>
    <w:rsid w:val="009C62E7"/>
    <w:rsid w:val="009D07CB"/>
    <w:rsid w:val="009D0BF8"/>
    <w:rsid w:val="009D592C"/>
    <w:rsid w:val="009D65F1"/>
    <w:rsid w:val="009D6A44"/>
    <w:rsid w:val="009E1842"/>
    <w:rsid w:val="009E44F1"/>
    <w:rsid w:val="009E46DE"/>
    <w:rsid w:val="009E693A"/>
    <w:rsid w:val="009E794A"/>
    <w:rsid w:val="009F1234"/>
    <w:rsid w:val="009F2E45"/>
    <w:rsid w:val="009F427B"/>
    <w:rsid w:val="009F4443"/>
    <w:rsid w:val="009F49A0"/>
    <w:rsid w:val="00A02F66"/>
    <w:rsid w:val="00A03DE1"/>
    <w:rsid w:val="00A04758"/>
    <w:rsid w:val="00A05787"/>
    <w:rsid w:val="00A05BF5"/>
    <w:rsid w:val="00A06E1E"/>
    <w:rsid w:val="00A12360"/>
    <w:rsid w:val="00A13EEB"/>
    <w:rsid w:val="00A14D84"/>
    <w:rsid w:val="00A15BDB"/>
    <w:rsid w:val="00A15C6A"/>
    <w:rsid w:val="00A164A9"/>
    <w:rsid w:val="00A16E35"/>
    <w:rsid w:val="00A16FF6"/>
    <w:rsid w:val="00A2099C"/>
    <w:rsid w:val="00A2229A"/>
    <w:rsid w:val="00A23190"/>
    <w:rsid w:val="00A23EEE"/>
    <w:rsid w:val="00A24DCB"/>
    <w:rsid w:val="00A31DCC"/>
    <w:rsid w:val="00A3361A"/>
    <w:rsid w:val="00A357F4"/>
    <w:rsid w:val="00A40D57"/>
    <w:rsid w:val="00A46234"/>
    <w:rsid w:val="00A4689F"/>
    <w:rsid w:val="00A46DDF"/>
    <w:rsid w:val="00A47693"/>
    <w:rsid w:val="00A511CE"/>
    <w:rsid w:val="00A52115"/>
    <w:rsid w:val="00A52170"/>
    <w:rsid w:val="00A54BEB"/>
    <w:rsid w:val="00A55D72"/>
    <w:rsid w:val="00A56E27"/>
    <w:rsid w:val="00A5744E"/>
    <w:rsid w:val="00A578C5"/>
    <w:rsid w:val="00A610B1"/>
    <w:rsid w:val="00A62319"/>
    <w:rsid w:val="00A62526"/>
    <w:rsid w:val="00A63457"/>
    <w:rsid w:val="00A658D1"/>
    <w:rsid w:val="00A662E0"/>
    <w:rsid w:val="00A70343"/>
    <w:rsid w:val="00A70F95"/>
    <w:rsid w:val="00A7150A"/>
    <w:rsid w:val="00A719D9"/>
    <w:rsid w:val="00A73C63"/>
    <w:rsid w:val="00A74E71"/>
    <w:rsid w:val="00A75FA2"/>
    <w:rsid w:val="00A80224"/>
    <w:rsid w:val="00A80586"/>
    <w:rsid w:val="00A86581"/>
    <w:rsid w:val="00A865E9"/>
    <w:rsid w:val="00A90043"/>
    <w:rsid w:val="00A9194D"/>
    <w:rsid w:val="00A91F0B"/>
    <w:rsid w:val="00A92CE2"/>
    <w:rsid w:val="00A937CC"/>
    <w:rsid w:val="00A93D03"/>
    <w:rsid w:val="00A94263"/>
    <w:rsid w:val="00A946E5"/>
    <w:rsid w:val="00A959D5"/>
    <w:rsid w:val="00A9627D"/>
    <w:rsid w:val="00A96960"/>
    <w:rsid w:val="00AA01F4"/>
    <w:rsid w:val="00AA47DE"/>
    <w:rsid w:val="00AA5716"/>
    <w:rsid w:val="00AA5FFF"/>
    <w:rsid w:val="00AA76B4"/>
    <w:rsid w:val="00AB1B18"/>
    <w:rsid w:val="00AB2052"/>
    <w:rsid w:val="00AB3005"/>
    <w:rsid w:val="00AB64C5"/>
    <w:rsid w:val="00AB6927"/>
    <w:rsid w:val="00AC233E"/>
    <w:rsid w:val="00AC4856"/>
    <w:rsid w:val="00AC5C29"/>
    <w:rsid w:val="00AC6266"/>
    <w:rsid w:val="00AC6CAD"/>
    <w:rsid w:val="00AD0A77"/>
    <w:rsid w:val="00AD245E"/>
    <w:rsid w:val="00AD28CA"/>
    <w:rsid w:val="00AD2D1A"/>
    <w:rsid w:val="00AD427A"/>
    <w:rsid w:val="00AD711E"/>
    <w:rsid w:val="00AD7D89"/>
    <w:rsid w:val="00AE2523"/>
    <w:rsid w:val="00AE2E06"/>
    <w:rsid w:val="00AE488A"/>
    <w:rsid w:val="00AE490C"/>
    <w:rsid w:val="00AE59E9"/>
    <w:rsid w:val="00AE772D"/>
    <w:rsid w:val="00AF1517"/>
    <w:rsid w:val="00AF237F"/>
    <w:rsid w:val="00AF2A13"/>
    <w:rsid w:val="00AF3F43"/>
    <w:rsid w:val="00AF5175"/>
    <w:rsid w:val="00AF591C"/>
    <w:rsid w:val="00B011B0"/>
    <w:rsid w:val="00B014C4"/>
    <w:rsid w:val="00B07D7F"/>
    <w:rsid w:val="00B111E1"/>
    <w:rsid w:val="00B120B8"/>
    <w:rsid w:val="00B123DE"/>
    <w:rsid w:val="00B17676"/>
    <w:rsid w:val="00B179EB"/>
    <w:rsid w:val="00B17DC7"/>
    <w:rsid w:val="00B23356"/>
    <w:rsid w:val="00B31C9E"/>
    <w:rsid w:val="00B31EDD"/>
    <w:rsid w:val="00B3255A"/>
    <w:rsid w:val="00B32805"/>
    <w:rsid w:val="00B3323F"/>
    <w:rsid w:val="00B335D0"/>
    <w:rsid w:val="00B35C32"/>
    <w:rsid w:val="00B372F2"/>
    <w:rsid w:val="00B3797F"/>
    <w:rsid w:val="00B42F9B"/>
    <w:rsid w:val="00B43DC3"/>
    <w:rsid w:val="00B44850"/>
    <w:rsid w:val="00B47B86"/>
    <w:rsid w:val="00B50039"/>
    <w:rsid w:val="00B528E9"/>
    <w:rsid w:val="00B52D44"/>
    <w:rsid w:val="00B53436"/>
    <w:rsid w:val="00B53787"/>
    <w:rsid w:val="00B553C8"/>
    <w:rsid w:val="00B561A2"/>
    <w:rsid w:val="00B57F89"/>
    <w:rsid w:val="00B60887"/>
    <w:rsid w:val="00B62082"/>
    <w:rsid w:val="00B63FB4"/>
    <w:rsid w:val="00B660BD"/>
    <w:rsid w:val="00B67E7E"/>
    <w:rsid w:val="00B73883"/>
    <w:rsid w:val="00B748D0"/>
    <w:rsid w:val="00B74996"/>
    <w:rsid w:val="00B7659A"/>
    <w:rsid w:val="00B77202"/>
    <w:rsid w:val="00B77C87"/>
    <w:rsid w:val="00B8141C"/>
    <w:rsid w:val="00B83866"/>
    <w:rsid w:val="00B86A49"/>
    <w:rsid w:val="00B86A71"/>
    <w:rsid w:val="00B91087"/>
    <w:rsid w:val="00B92F4F"/>
    <w:rsid w:val="00B93A91"/>
    <w:rsid w:val="00B93DB2"/>
    <w:rsid w:val="00B94346"/>
    <w:rsid w:val="00B95084"/>
    <w:rsid w:val="00B95335"/>
    <w:rsid w:val="00BA1E88"/>
    <w:rsid w:val="00BA28B9"/>
    <w:rsid w:val="00BA3A6C"/>
    <w:rsid w:val="00BA7CA3"/>
    <w:rsid w:val="00BB0C35"/>
    <w:rsid w:val="00BB1443"/>
    <w:rsid w:val="00BB2411"/>
    <w:rsid w:val="00BC0417"/>
    <w:rsid w:val="00BC11BC"/>
    <w:rsid w:val="00BC264B"/>
    <w:rsid w:val="00BC4098"/>
    <w:rsid w:val="00BD0A5E"/>
    <w:rsid w:val="00BD28F4"/>
    <w:rsid w:val="00BD350E"/>
    <w:rsid w:val="00BD43AE"/>
    <w:rsid w:val="00BD4D8E"/>
    <w:rsid w:val="00BD5EDD"/>
    <w:rsid w:val="00BD6A87"/>
    <w:rsid w:val="00BD6B9E"/>
    <w:rsid w:val="00BE2A39"/>
    <w:rsid w:val="00BE48B9"/>
    <w:rsid w:val="00BE4FF0"/>
    <w:rsid w:val="00BE5222"/>
    <w:rsid w:val="00BE62EB"/>
    <w:rsid w:val="00BE7EC7"/>
    <w:rsid w:val="00BF054F"/>
    <w:rsid w:val="00BF11FB"/>
    <w:rsid w:val="00BF1690"/>
    <w:rsid w:val="00BF6EB1"/>
    <w:rsid w:val="00BF6EC5"/>
    <w:rsid w:val="00C00FBD"/>
    <w:rsid w:val="00C013B6"/>
    <w:rsid w:val="00C013DD"/>
    <w:rsid w:val="00C01C38"/>
    <w:rsid w:val="00C02459"/>
    <w:rsid w:val="00C03452"/>
    <w:rsid w:val="00C03A29"/>
    <w:rsid w:val="00C04A74"/>
    <w:rsid w:val="00C05DA1"/>
    <w:rsid w:val="00C0643E"/>
    <w:rsid w:val="00C07593"/>
    <w:rsid w:val="00C07E8F"/>
    <w:rsid w:val="00C10ADD"/>
    <w:rsid w:val="00C1154A"/>
    <w:rsid w:val="00C126AB"/>
    <w:rsid w:val="00C132E8"/>
    <w:rsid w:val="00C149AF"/>
    <w:rsid w:val="00C17757"/>
    <w:rsid w:val="00C178D8"/>
    <w:rsid w:val="00C20808"/>
    <w:rsid w:val="00C21549"/>
    <w:rsid w:val="00C22636"/>
    <w:rsid w:val="00C2308C"/>
    <w:rsid w:val="00C246EF"/>
    <w:rsid w:val="00C261A6"/>
    <w:rsid w:val="00C27BF4"/>
    <w:rsid w:val="00C27CA9"/>
    <w:rsid w:val="00C318CE"/>
    <w:rsid w:val="00C32FBF"/>
    <w:rsid w:val="00C331E7"/>
    <w:rsid w:val="00C33E74"/>
    <w:rsid w:val="00C34B5C"/>
    <w:rsid w:val="00C35D50"/>
    <w:rsid w:val="00C3658B"/>
    <w:rsid w:val="00C370BE"/>
    <w:rsid w:val="00C40B00"/>
    <w:rsid w:val="00C42869"/>
    <w:rsid w:val="00C4325B"/>
    <w:rsid w:val="00C46D6D"/>
    <w:rsid w:val="00C503FD"/>
    <w:rsid w:val="00C506D8"/>
    <w:rsid w:val="00C52549"/>
    <w:rsid w:val="00C55E80"/>
    <w:rsid w:val="00C56BF5"/>
    <w:rsid w:val="00C60860"/>
    <w:rsid w:val="00C61C47"/>
    <w:rsid w:val="00C626C1"/>
    <w:rsid w:val="00C63E46"/>
    <w:rsid w:val="00C6601D"/>
    <w:rsid w:val="00C6607C"/>
    <w:rsid w:val="00C7013D"/>
    <w:rsid w:val="00C70357"/>
    <w:rsid w:val="00C709D7"/>
    <w:rsid w:val="00C71F53"/>
    <w:rsid w:val="00C74427"/>
    <w:rsid w:val="00C74535"/>
    <w:rsid w:val="00C757CF"/>
    <w:rsid w:val="00C808A3"/>
    <w:rsid w:val="00C80E50"/>
    <w:rsid w:val="00C81A1F"/>
    <w:rsid w:val="00C81E31"/>
    <w:rsid w:val="00C83845"/>
    <w:rsid w:val="00C83E7F"/>
    <w:rsid w:val="00C855BE"/>
    <w:rsid w:val="00C85FDD"/>
    <w:rsid w:val="00C86CE2"/>
    <w:rsid w:val="00C87B0C"/>
    <w:rsid w:val="00C94F10"/>
    <w:rsid w:val="00C95558"/>
    <w:rsid w:val="00CA0720"/>
    <w:rsid w:val="00CA0E4C"/>
    <w:rsid w:val="00CA3D76"/>
    <w:rsid w:val="00CA3FC4"/>
    <w:rsid w:val="00CA5460"/>
    <w:rsid w:val="00CA5AA7"/>
    <w:rsid w:val="00CA5E8F"/>
    <w:rsid w:val="00CA641B"/>
    <w:rsid w:val="00CA6A0B"/>
    <w:rsid w:val="00CA6BA4"/>
    <w:rsid w:val="00CA767A"/>
    <w:rsid w:val="00CA79F1"/>
    <w:rsid w:val="00CB07A4"/>
    <w:rsid w:val="00CB2721"/>
    <w:rsid w:val="00CB32FD"/>
    <w:rsid w:val="00CB4E41"/>
    <w:rsid w:val="00CB624F"/>
    <w:rsid w:val="00CB6614"/>
    <w:rsid w:val="00CB73D1"/>
    <w:rsid w:val="00CC019E"/>
    <w:rsid w:val="00CC0A85"/>
    <w:rsid w:val="00CC2E87"/>
    <w:rsid w:val="00CC3351"/>
    <w:rsid w:val="00CC66A9"/>
    <w:rsid w:val="00CC7DA0"/>
    <w:rsid w:val="00CD170B"/>
    <w:rsid w:val="00CD26FB"/>
    <w:rsid w:val="00CD4D45"/>
    <w:rsid w:val="00CD4D72"/>
    <w:rsid w:val="00CD6896"/>
    <w:rsid w:val="00CD716F"/>
    <w:rsid w:val="00CD7C4C"/>
    <w:rsid w:val="00CE070E"/>
    <w:rsid w:val="00CE0AFD"/>
    <w:rsid w:val="00CE16A7"/>
    <w:rsid w:val="00CE1ECE"/>
    <w:rsid w:val="00CE36FD"/>
    <w:rsid w:val="00CE3956"/>
    <w:rsid w:val="00CE4135"/>
    <w:rsid w:val="00CE59D6"/>
    <w:rsid w:val="00CE6481"/>
    <w:rsid w:val="00CE6EDB"/>
    <w:rsid w:val="00CF2860"/>
    <w:rsid w:val="00CF2B26"/>
    <w:rsid w:val="00CF5F47"/>
    <w:rsid w:val="00CF6667"/>
    <w:rsid w:val="00CF7077"/>
    <w:rsid w:val="00D000D3"/>
    <w:rsid w:val="00D01754"/>
    <w:rsid w:val="00D022AE"/>
    <w:rsid w:val="00D0262D"/>
    <w:rsid w:val="00D02BC9"/>
    <w:rsid w:val="00D02F69"/>
    <w:rsid w:val="00D05FB2"/>
    <w:rsid w:val="00D06A9C"/>
    <w:rsid w:val="00D071A1"/>
    <w:rsid w:val="00D103F0"/>
    <w:rsid w:val="00D10739"/>
    <w:rsid w:val="00D125C2"/>
    <w:rsid w:val="00D1301B"/>
    <w:rsid w:val="00D13C35"/>
    <w:rsid w:val="00D13D6A"/>
    <w:rsid w:val="00D1732B"/>
    <w:rsid w:val="00D21CAE"/>
    <w:rsid w:val="00D236CB"/>
    <w:rsid w:val="00D241F2"/>
    <w:rsid w:val="00D24A8D"/>
    <w:rsid w:val="00D3042F"/>
    <w:rsid w:val="00D30990"/>
    <w:rsid w:val="00D32002"/>
    <w:rsid w:val="00D33B4D"/>
    <w:rsid w:val="00D35B2E"/>
    <w:rsid w:val="00D35FE5"/>
    <w:rsid w:val="00D3786A"/>
    <w:rsid w:val="00D40E30"/>
    <w:rsid w:val="00D42080"/>
    <w:rsid w:val="00D43123"/>
    <w:rsid w:val="00D464A5"/>
    <w:rsid w:val="00D46A76"/>
    <w:rsid w:val="00D46C19"/>
    <w:rsid w:val="00D471AE"/>
    <w:rsid w:val="00D479BE"/>
    <w:rsid w:val="00D529B8"/>
    <w:rsid w:val="00D5419F"/>
    <w:rsid w:val="00D54404"/>
    <w:rsid w:val="00D544EF"/>
    <w:rsid w:val="00D556BE"/>
    <w:rsid w:val="00D55717"/>
    <w:rsid w:val="00D60BCC"/>
    <w:rsid w:val="00D61517"/>
    <w:rsid w:val="00D63E19"/>
    <w:rsid w:val="00D648BA"/>
    <w:rsid w:val="00D65DEB"/>
    <w:rsid w:val="00D672DC"/>
    <w:rsid w:val="00D67CC6"/>
    <w:rsid w:val="00D7037F"/>
    <w:rsid w:val="00D719D3"/>
    <w:rsid w:val="00D724CA"/>
    <w:rsid w:val="00D72900"/>
    <w:rsid w:val="00D73843"/>
    <w:rsid w:val="00D738D0"/>
    <w:rsid w:val="00D74831"/>
    <w:rsid w:val="00D75355"/>
    <w:rsid w:val="00D76004"/>
    <w:rsid w:val="00D76776"/>
    <w:rsid w:val="00D7682D"/>
    <w:rsid w:val="00D7799B"/>
    <w:rsid w:val="00D849BE"/>
    <w:rsid w:val="00D84B29"/>
    <w:rsid w:val="00D84E76"/>
    <w:rsid w:val="00D84FDA"/>
    <w:rsid w:val="00D919AC"/>
    <w:rsid w:val="00D92782"/>
    <w:rsid w:val="00D943AC"/>
    <w:rsid w:val="00D94DF7"/>
    <w:rsid w:val="00D954F6"/>
    <w:rsid w:val="00D9704A"/>
    <w:rsid w:val="00D97777"/>
    <w:rsid w:val="00D97C2E"/>
    <w:rsid w:val="00DA115C"/>
    <w:rsid w:val="00DA1BC0"/>
    <w:rsid w:val="00DA2094"/>
    <w:rsid w:val="00DA79DA"/>
    <w:rsid w:val="00DA7C9A"/>
    <w:rsid w:val="00DB0802"/>
    <w:rsid w:val="00DB18B1"/>
    <w:rsid w:val="00DB1C27"/>
    <w:rsid w:val="00DB2105"/>
    <w:rsid w:val="00DB4593"/>
    <w:rsid w:val="00DB599B"/>
    <w:rsid w:val="00DB6A29"/>
    <w:rsid w:val="00DC2305"/>
    <w:rsid w:val="00DC2598"/>
    <w:rsid w:val="00DC3C8B"/>
    <w:rsid w:val="00DC3F1F"/>
    <w:rsid w:val="00DC548B"/>
    <w:rsid w:val="00DC5585"/>
    <w:rsid w:val="00DC6D7A"/>
    <w:rsid w:val="00DD1427"/>
    <w:rsid w:val="00DD2BA0"/>
    <w:rsid w:val="00DD34BE"/>
    <w:rsid w:val="00DD5698"/>
    <w:rsid w:val="00DD5AB4"/>
    <w:rsid w:val="00DE2443"/>
    <w:rsid w:val="00DE2670"/>
    <w:rsid w:val="00DF099D"/>
    <w:rsid w:val="00DF1744"/>
    <w:rsid w:val="00DF22DF"/>
    <w:rsid w:val="00DF6010"/>
    <w:rsid w:val="00E0119B"/>
    <w:rsid w:val="00E01A0A"/>
    <w:rsid w:val="00E02396"/>
    <w:rsid w:val="00E04DE2"/>
    <w:rsid w:val="00E10713"/>
    <w:rsid w:val="00E11916"/>
    <w:rsid w:val="00E12F37"/>
    <w:rsid w:val="00E14074"/>
    <w:rsid w:val="00E15319"/>
    <w:rsid w:val="00E17343"/>
    <w:rsid w:val="00E1776D"/>
    <w:rsid w:val="00E20B22"/>
    <w:rsid w:val="00E218FB"/>
    <w:rsid w:val="00E2302A"/>
    <w:rsid w:val="00E238E6"/>
    <w:rsid w:val="00E25822"/>
    <w:rsid w:val="00E27930"/>
    <w:rsid w:val="00E27B5D"/>
    <w:rsid w:val="00E300AB"/>
    <w:rsid w:val="00E3110F"/>
    <w:rsid w:val="00E3150E"/>
    <w:rsid w:val="00E34917"/>
    <w:rsid w:val="00E41FDF"/>
    <w:rsid w:val="00E50507"/>
    <w:rsid w:val="00E51132"/>
    <w:rsid w:val="00E515FB"/>
    <w:rsid w:val="00E55E6B"/>
    <w:rsid w:val="00E60068"/>
    <w:rsid w:val="00E614F5"/>
    <w:rsid w:val="00E626BC"/>
    <w:rsid w:val="00E6409C"/>
    <w:rsid w:val="00E668C8"/>
    <w:rsid w:val="00E67BAD"/>
    <w:rsid w:val="00E73AB4"/>
    <w:rsid w:val="00E75D73"/>
    <w:rsid w:val="00E76712"/>
    <w:rsid w:val="00E76A43"/>
    <w:rsid w:val="00E76F66"/>
    <w:rsid w:val="00E807C9"/>
    <w:rsid w:val="00E848A4"/>
    <w:rsid w:val="00E85F65"/>
    <w:rsid w:val="00E86003"/>
    <w:rsid w:val="00E86C78"/>
    <w:rsid w:val="00E86DA7"/>
    <w:rsid w:val="00E87FAB"/>
    <w:rsid w:val="00E91599"/>
    <w:rsid w:val="00E932B4"/>
    <w:rsid w:val="00E9505F"/>
    <w:rsid w:val="00E96CDD"/>
    <w:rsid w:val="00EA1B18"/>
    <w:rsid w:val="00EA1DC6"/>
    <w:rsid w:val="00EA248C"/>
    <w:rsid w:val="00EA24AA"/>
    <w:rsid w:val="00EA297D"/>
    <w:rsid w:val="00EA2C98"/>
    <w:rsid w:val="00EA43C8"/>
    <w:rsid w:val="00EA7588"/>
    <w:rsid w:val="00EA7CD0"/>
    <w:rsid w:val="00EB346C"/>
    <w:rsid w:val="00EB53FA"/>
    <w:rsid w:val="00EC041B"/>
    <w:rsid w:val="00EC0B7F"/>
    <w:rsid w:val="00EC2140"/>
    <w:rsid w:val="00EC2871"/>
    <w:rsid w:val="00EC36A6"/>
    <w:rsid w:val="00EC3703"/>
    <w:rsid w:val="00EC391A"/>
    <w:rsid w:val="00EC5F62"/>
    <w:rsid w:val="00EC76EF"/>
    <w:rsid w:val="00ED0E5D"/>
    <w:rsid w:val="00ED2891"/>
    <w:rsid w:val="00ED3EC9"/>
    <w:rsid w:val="00ED4063"/>
    <w:rsid w:val="00ED411F"/>
    <w:rsid w:val="00ED43C7"/>
    <w:rsid w:val="00ED4BA7"/>
    <w:rsid w:val="00ED5895"/>
    <w:rsid w:val="00ED72FB"/>
    <w:rsid w:val="00ED7FFB"/>
    <w:rsid w:val="00EE7A0B"/>
    <w:rsid w:val="00EF0A33"/>
    <w:rsid w:val="00EF1BE4"/>
    <w:rsid w:val="00EF1E41"/>
    <w:rsid w:val="00EF4CA3"/>
    <w:rsid w:val="00EF4E1F"/>
    <w:rsid w:val="00EF5CE9"/>
    <w:rsid w:val="00EF79E6"/>
    <w:rsid w:val="00EF7E32"/>
    <w:rsid w:val="00F020E2"/>
    <w:rsid w:val="00F02312"/>
    <w:rsid w:val="00F02471"/>
    <w:rsid w:val="00F0471F"/>
    <w:rsid w:val="00F05AB2"/>
    <w:rsid w:val="00F05C6B"/>
    <w:rsid w:val="00F068A9"/>
    <w:rsid w:val="00F072B2"/>
    <w:rsid w:val="00F07453"/>
    <w:rsid w:val="00F1257E"/>
    <w:rsid w:val="00F12CEA"/>
    <w:rsid w:val="00F20B8A"/>
    <w:rsid w:val="00F266AB"/>
    <w:rsid w:val="00F31E81"/>
    <w:rsid w:val="00F33AAA"/>
    <w:rsid w:val="00F34A52"/>
    <w:rsid w:val="00F36AE0"/>
    <w:rsid w:val="00F40B4B"/>
    <w:rsid w:val="00F40CF1"/>
    <w:rsid w:val="00F4195A"/>
    <w:rsid w:val="00F43A9F"/>
    <w:rsid w:val="00F43E89"/>
    <w:rsid w:val="00F45FAF"/>
    <w:rsid w:val="00F47C22"/>
    <w:rsid w:val="00F513A8"/>
    <w:rsid w:val="00F52CF0"/>
    <w:rsid w:val="00F531C3"/>
    <w:rsid w:val="00F536C2"/>
    <w:rsid w:val="00F56C1D"/>
    <w:rsid w:val="00F60901"/>
    <w:rsid w:val="00F61A33"/>
    <w:rsid w:val="00F63C38"/>
    <w:rsid w:val="00F643A7"/>
    <w:rsid w:val="00F65560"/>
    <w:rsid w:val="00F65890"/>
    <w:rsid w:val="00F66EEC"/>
    <w:rsid w:val="00F674BE"/>
    <w:rsid w:val="00F7420E"/>
    <w:rsid w:val="00F74FD5"/>
    <w:rsid w:val="00F82489"/>
    <w:rsid w:val="00F84FD1"/>
    <w:rsid w:val="00F8714F"/>
    <w:rsid w:val="00F91B8E"/>
    <w:rsid w:val="00F943CD"/>
    <w:rsid w:val="00F974C0"/>
    <w:rsid w:val="00FA0595"/>
    <w:rsid w:val="00FA219C"/>
    <w:rsid w:val="00FA232A"/>
    <w:rsid w:val="00FA3710"/>
    <w:rsid w:val="00FA5B69"/>
    <w:rsid w:val="00FA66D2"/>
    <w:rsid w:val="00FA6B6C"/>
    <w:rsid w:val="00FA7530"/>
    <w:rsid w:val="00FB0343"/>
    <w:rsid w:val="00FB0B15"/>
    <w:rsid w:val="00FB2085"/>
    <w:rsid w:val="00FB20E9"/>
    <w:rsid w:val="00FB2744"/>
    <w:rsid w:val="00FB4E33"/>
    <w:rsid w:val="00FB505E"/>
    <w:rsid w:val="00FC084D"/>
    <w:rsid w:val="00FC0D44"/>
    <w:rsid w:val="00FC0EC8"/>
    <w:rsid w:val="00FC11EE"/>
    <w:rsid w:val="00FC1EB1"/>
    <w:rsid w:val="00FC3BA5"/>
    <w:rsid w:val="00FC5610"/>
    <w:rsid w:val="00FC6235"/>
    <w:rsid w:val="00FC6C47"/>
    <w:rsid w:val="00FD0EC6"/>
    <w:rsid w:val="00FD4060"/>
    <w:rsid w:val="00FD40C8"/>
    <w:rsid w:val="00FD78D4"/>
    <w:rsid w:val="00FE2BFF"/>
    <w:rsid w:val="00FE3BFB"/>
    <w:rsid w:val="00FE5BEB"/>
    <w:rsid w:val="00FE5F9A"/>
    <w:rsid w:val="00FF2217"/>
    <w:rsid w:val="00FF228F"/>
    <w:rsid w:val="00FF3014"/>
    <w:rsid w:val="00FF314B"/>
    <w:rsid w:val="00FF4939"/>
    <w:rsid w:val="00FF657D"/>
    <w:rsid w:val="00FF673A"/>
    <w:rsid w:val="00FF75C2"/>
    <w:rsid w:val="033E7754"/>
    <w:rsid w:val="0E3470B9"/>
    <w:rsid w:val="131098B0"/>
    <w:rsid w:val="1F65C552"/>
    <w:rsid w:val="282FBB7F"/>
    <w:rsid w:val="294201DF"/>
    <w:rsid w:val="297F3E19"/>
    <w:rsid w:val="2B643AA0"/>
    <w:rsid w:val="305D4248"/>
    <w:rsid w:val="37BF1A60"/>
    <w:rsid w:val="38B0183B"/>
    <w:rsid w:val="3B39474D"/>
    <w:rsid w:val="3CB8C7DE"/>
    <w:rsid w:val="41EF4F80"/>
    <w:rsid w:val="46E2A796"/>
    <w:rsid w:val="472C95B8"/>
    <w:rsid w:val="4DE8D857"/>
    <w:rsid w:val="515B3ACD"/>
    <w:rsid w:val="52C35327"/>
    <w:rsid w:val="55450192"/>
    <w:rsid w:val="590AC50D"/>
    <w:rsid w:val="59825705"/>
    <w:rsid w:val="5C71563C"/>
    <w:rsid w:val="5ECC2FB6"/>
    <w:rsid w:val="5F130359"/>
    <w:rsid w:val="61E2EE61"/>
    <w:rsid w:val="61E67EFA"/>
    <w:rsid w:val="637EBEC2"/>
    <w:rsid w:val="682FCF5A"/>
    <w:rsid w:val="6CA50176"/>
    <w:rsid w:val="744BBDBC"/>
    <w:rsid w:val="74540CE2"/>
    <w:rsid w:val="76B84D3F"/>
    <w:rsid w:val="7D1EE3A3"/>
    <w:rsid w:val="7D33DE88"/>
    <w:rsid w:val="7F82A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F372F"/>
  <w15:chartTrackingRefBased/>
  <w15:docId w15:val="{FDC4DA09-EBF9-45AB-ACAC-DAD52B16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locked="0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B57F89"/>
    <w:pPr>
      <w:spacing w:after="200" w:line="240" w:lineRule="auto"/>
    </w:pPr>
    <w:rPr>
      <w:rFonts w:ascii="BC Sans" w:hAnsi="BC Sans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891"/>
    <w:pPr>
      <w:keepNext/>
      <w:keepLines/>
      <w:spacing w:after="120" w:line="560" w:lineRule="exact"/>
      <w:outlineLvl w:val="0"/>
    </w:pPr>
    <w:rPr>
      <w:rFonts w:eastAsiaTheme="majorEastAsia" w:cstheme="majorBidi"/>
      <w:color w:val="234075"/>
      <w:spacing w:val="-20"/>
      <w:sz w:val="40"/>
      <w:szCs w:val="32"/>
      <w:u w:val="single" w:color="E3A82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252"/>
    <w:pPr>
      <w:keepNext/>
      <w:keepLines/>
      <w:spacing w:after="120"/>
      <w:outlineLvl w:val="1"/>
    </w:pPr>
    <w:rPr>
      <w:rFonts w:eastAsiaTheme="majorEastAsia" w:cstheme="majorBidi"/>
      <w:b/>
      <w:color w:val="234075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locked/>
    <w:rsid w:val="004C0252"/>
    <w:pPr>
      <w:outlineLvl w:val="2"/>
    </w:pPr>
    <w:rPr>
      <w:color w:val="auto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CA79F1"/>
    <w:pPr>
      <w:spacing w:after="120"/>
      <w:outlineLvl w:val="3"/>
    </w:pPr>
    <w:rPr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701F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91"/>
    <w:rPr>
      <w:rFonts w:ascii="BC Sans" w:eastAsiaTheme="majorEastAsia" w:hAnsi="BC Sans" w:cstheme="majorBidi"/>
      <w:color w:val="234075"/>
      <w:spacing w:val="-20"/>
      <w:sz w:val="40"/>
      <w:szCs w:val="32"/>
      <w:u w:val="single" w:color="E3A82B"/>
    </w:rPr>
  </w:style>
  <w:style w:type="character" w:customStyle="1" w:styleId="Heading2Char">
    <w:name w:val="Heading 2 Char"/>
    <w:basedOn w:val="DefaultParagraphFont"/>
    <w:link w:val="Heading2"/>
    <w:uiPriority w:val="9"/>
    <w:rsid w:val="004C0252"/>
    <w:rPr>
      <w:rFonts w:ascii="BC Sans" w:eastAsiaTheme="majorEastAsia" w:hAnsi="BC Sans" w:cstheme="majorBidi"/>
      <w:b/>
      <w:color w:val="234075"/>
      <w:sz w:val="32"/>
      <w:szCs w:val="26"/>
    </w:rPr>
  </w:style>
  <w:style w:type="paragraph" w:styleId="Header">
    <w:name w:val="header"/>
    <w:basedOn w:val="Normal"/>
    <w:link w:val="HeaderChar"/>
    <w:uiPriority w:val="99"/>
    <w:rsid w:val="00EE7A0B"/>
    <w:pPr>
      <w:tabs>
        <w:tab w:val="center" w:pos="4320"/>
        <w:tab w:val="right" w:pos="8640"/>
      </w:tabs>
      <w:spacing w:after="0"/>
    </w:pPr>
    <w:rPr>
      <w:rFonts w:eastAsia="Times New Roman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E7A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EE7A0B"/>
    <w:pPr>
      <w:spacing w:after="0"/>
      <w:jc w:val="center"/>
    </w:pPr>
    <w:rPr>
      <w:rFonts w:eastAsiaTheme="majorEastAsia" w:cstheme="majorBidi"/>
      <w:b/>
      <w:color w:val="23407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0B"/>
    <w:rPr>
      <w:rFonts w:ascii="Times New Roman" w:eastAsiaTheme="majorEastAsia" w:hAnsi="Times New Roman" w:cstheme="majorBidi"/>
      <w:b/>
      <w:color w:val="234075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EE7A0B"/>
    <w:pPr>
      <w:numPr>
        <w:ilvl w:val="1"/>
      </w:numPr>
      <w:spacing w:before="240" w:after="160"/>
      <w:jc w:val="center"/>
    </w:pPr>
    <w:rPr>
      <w:rFonts w:eastAsiaTheme="minorEastAsia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EE7A0B"/>
    <w:rPr>
      <w:rFonts w:ascii="Times New Roman" w:eastAsiaTheme="minorEastAsia" w:hAnsi="Times New Roman"/>
      <w:b/>
      <w:sz w:val="44"/>
    </w:rPr>
  </w:style>
  <w:style w:type="paragraph" w:customStyle="1" w:styleId="TitleDate">
    <w:name w:val="Title Date"/>
    <w:basedOn w:val="Subtitle"/>
    <w:link w:val="TitleDateChar"/>
    <w:rsid w:val="00EE7A0B"/>
    <w:rPr>
      <w:sz w:val="32"/>
      <w:lang w:eastAsia="en-CA"/>
    </w:rPr>
  </w:style>
  <w:style w:type="character" w:customStyle="1" w:styleId="TitleDateChar">
    <w:name w:val="Title Date Char"/>
    <w:basedOn w:val="SubtitleChar"/>
    <w:link w:val="TitleDate"/>
    <w:rsid w:val="00EE7A0B"/>
    <w:rPr>
      <w:rFonts w:ascii="Times New Roman" w:eastAsiaTheme="minorEastAsia" w:hAnsi="Times New Roman"/>
      <w:b/>
      <w:sz w:val="32"/>
      <w:lang w:eastAsia="en-CA"/>
    </w:rPr>
  </w:style>
  <w:style w:type="character" w:styleId="Hyperlink">
    <w:name w:val="Hyperlink"/>
    <w:basedOn w:val="DefaultParagraphFont"/>
    <w:uiPriority w:val="99"/>
    <w:unhideWhenUsed/>
    <w:rsid w:val="00EE7A0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57F89"/>
    <w:pPr>
      <w:spacing w:after="80"/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EE7A0B"/>
    <w:pPr>
      <w:spacing w:before="240" w:after="0"/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7A0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7A0B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8F0E79"/>
    <w:pPr>
      <w:spacing w:after="80"/>
      <w:ind w:left="238"/>
    </w:pPr>
  </w:style>
  <w:style w:type="paragraph" w:styleId="ListParagraph">
    <w:name w:val="List Paragraph"/>
    <w:basedOn w:val="Normal"/>
    <w:link w:val="ListParagraphChar"/>
    <w:uiPriority w:val="34"/>
    <w:qFormat/>
    <w:rsid w:val="00F07453"/>
    <w:pPr>
      <w:spacing w:after="120"/>
      <w:ind w:left="720"/>
    </w:pPr>
    <w:rPr>
      <w:color w:val="000000" w:themeColor="text1"/>
    </w:rPr>
  </w:style>
  <w:style w:type="table" w:styleId="TableGrid">
    <w:name w:val="Table Grid"/>
    <w:basedOn w:val="TableNormal"/>
    <w:uiPriority w:val="39"/>
    <w:rsid w:val="00EE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next w:val="Normal"/>
    <w:link w:val="TableHeaderChar"/>
    <w:qFormat/>
    <w:rsid w:val="00CA6BA4"/>
    <w:pPr>
      <w:spacing w:after="0"/>
      <w:jc w:val="center"/>
    </w:pPr>
    <w:rPr>
      <w:b/>
      <w:color w:val="000000" w:themeColor="text1"/>
      <w:sz w:val="22"/>
    </w:rPr>
  </w:style>
  <w:style w:type="paragraph" w:customStyle="1" w:styleId="TableText">
    <w:name w:val="Table Text"/>
    <w:basedOn w:val="Normal"/>
    <w:link w:val="TableTextChar"/>
    <w:qFormat/>
    <w:rsid w:val="00C149AF"/>
    <w:pPr>
      <w:spacing w:before="60" w:after="60"/>
    </w:pPr>
    <w:rPr>
      <w:sz w:val="20"/>
    </w:rPr>
  </w:style>
  <w:style w:type="character" w:customStyle="1" w:styleId="TableHeaderChar">
    <w:name w:val="Table Header Char"/>
    <w:basedOn w:val="DefaultParagraphFont"/>
    <w:link w:val="TableHeader"/>
    <w:rsid w:val="00CA6BA4"/>
    <w:rPr>
      <w:rFonts w:ascii="BC Sans" w:hAnsi="BC Sans"/>
      <w:b/>
      <w:color w:val="000000" w:themeColor="text1"/>
    </w:rPr>
  </w:style>
  <w:style w:type="paragraph" w:customStyle="1" w:styleId="TableData">
    <w:name w:val="Table Data"/>
    <w:basedOn w:val="TableText"/>
    <w:link w:val="TableDataChar"/>
    <w:qFormat/>
    <w:rsid w:val="00E1776D"/>
    <w:pPr>
      <w:jc w:val="center"/>
    </w:pPr>
  </w:style>
  <w:style w:type="character" w:customStyle="1" w:styleId="TableTextChar">
    <w:name w:val="Table Text Char"/>
    <w:basedOn w:val="DefaultParagraphFont"/>
    <w:link w:val="TableText"/>
    <w:rsid w:val="00C149AF"/>
    <w:rPr>
      <w:rFonts w:ascii="Times New Roman" w:hAnsi="Times New Roman"/>
      <w:sz w:val="20"/>
    </w:rPr>
  </w:style>
  <w:style w:type="paragraph" w:customStyle="1" w:styleId="Footnote">
    <w:name w:val="Footnote"/>
    <w:basedOn w:val="Normal"/>
    <w:link w:val="FootnoteChar"/>
    <w:qFormat/>
    <w:rsid w:val="00AE2E06"/>
    <w:pPr>
      <w:spacing w:after="240"/>
    </w:pPr>
    <w:rPr>
      <w:color w:val="000000" w:themeColor="text1"/>
      <w:sz w:val="16"/>
    </w:rPr>
  </w:style>
  <w:style w:type="character" w:customStyle="1" w:styleId="TableDataChar">
    <w:name w:val="Table Data Char"/>
    <w:basedOn w:val="TableTextChar"/>
    <w:link w:val="TableData"/>
    <w:rsid w:val="00E1776D"/>
    <w:rPr>
      <w:rFonts w:ascii="BC Sans" w:hAnsi="BC Sans"/>
      <w:sz w:val="20"/>
    </w:rPr>
  </w:style>
  <w:style w:type="character" w:customStyle="1" w:styleId="FootnoteChar">
    <w:name w:val="Footnote Char"/>
    <w:basedOn w:val="DefaultParagraphFont"/>
    <w:link w:val="Footnote"/>
    <w:rsid w:val="00AE2E06"/>
    <w:rPr>
      <w:rFonts w:ascii="BC Sans" w:hAnsi="BC Sans"/>
      <w:color w:val="000000" w:themeColor="text1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E7A0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A0B"/>
    <w:rPr>
      <w:rFonts w:ascii="Segoe UI" w:hAnsi="Segoe UI" w:cs="Segoe UI"/>
      <w:sz w:val="18"/>
      <w:szCs w:val="18"/>
    </w:rPr>
  </w:style>
  <w:style w:type="paragraph" w:customStyle="1" w:styleId="PMFN">
    <w:name w:val="PM FN #"/>
    <w:basedOn w:val="TableText"/>
    <w:link w:val="PMFNChar"/>
    <w:rsid w:val="00A5744E"/>
    <w:rPr>
      <w:vertAlign w:val="superscript"/>
    </w:rPr>
  </w:style>
  <w:style w:type="paragraph" w:customStyle="1" w:styleId="FN">
    <w:name w:val="FN #"/>
    <w:basedOn w:val="Footnote"/>
    <w:link w:val="FNChar"/>
    <w:rsid w:val="00A5744E"/>
    <w:rPr>
      <w:vertAlign w:val="superscript"/>
    </w:rPr>
  </w:style>
  <w:style w:type="character" w:customStyle="1" w:styleId="PMFNChar">
    <w:name w:val="PM FN # Char"/>
    <w:basedOn w:val="TableTextChar"/>
    <w:link w:val="PMFN"/>
    <w:rsid w:val="00A5744E"/>
    <w:rPr>
      <w:rFonts w:ascii="Times New Roman" w:hAnsi="Times New Roman"/>
      <w:sz w:val="20"/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4C0252"/>
    <w:rPr>
      <w:rFonts w:ascii="BC Sans" w:eastAsiaTheme="majorEastAsia" w:hAnsi="BC Sans" w:cstheme="majorBidi"/>
      <w:b/>
      <w:sz w:val="26"/>
      <w:szCs w:val="26"/>
    </w:rPr>
  </w:style>
  <w:style w:type="character" w:customStyle="1" w:styleId="FNChar">
    <w:name w:val="FN # Char"/>
    <w:basedOn w:val="FootnoteChar"/>
    <w:link w:val="FN"/>
    <w:rsid w:val="00A5744E"/>
    <w:rPr>
      <w:rFonts w:ascii="Times New Roman" w:hAnsi="Times New Roman"/>
      <w:color w:val="000000" w:themeColor="text1"/>
      <w:sz w:val="20"/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5F3E2C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locked/>
    <w:rsid w:val="005E7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E7A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62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62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62E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2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2E7"/>
    <w:rPr>
      <w:rFonts w:ascii="Times New Roman" w:hAnsi="Times New Roman"/>
      <w:b/>
      <w:bCs/>
      <w:sz w:val="20"/>
      <w:szCs w:val="20"/>
    </w:rPr>
  </w:style>
  <w:style w:type="paragraph" w:customStyle="1" w:styleId="QPPCoverMinistryName">
    <w:name w:val="QPP Cover Ministry Name"/>
    <w:basedOn w:val="Normal"/>
    <w:rsid w:val="00506A24"/>
    <w:pPr>
      <w:widowControl w:val="0"/>
      <w:autoSpaceDE w:val="0"/>
      <w:autoSpaceDN w:val="0"/>
      <w:adjustRightInd w:val="0"/>
      <w:spacing w:after="0" w:line="288" w:lineRule="auto"/>
      <w:jc w:val="center"/>
      <w:textAlignment w:val="center"/>
    </w:pPr>
    <w:rPr>
      <w:rFonts w:eastAsia="Times New Roman" w:cs="Times New Roman"/>
      <w:b/>
      <w:color w:val="000000"/>
      <w:sz w:val="44"/>
      <w:szCs w:val="24"/>
      <w:lang w:val="en-US"/>
    </w:rPr>
  </w:style>
  <w:style w:type="character" w:customStyle="1" w:styleId="TOC2Char">
    <w:name w:val="TOC 2 Char"/>
    <w:basedOn w:val="DefaultParagraphFont"/>
    <w:link w:val="TOC2"/>
    <w:uiPriority w:val="39"/>
    <w:rsid w:val="008F0E79"/>
    <w:rPr>
      <w:rFonts w:ascii="BC Sans" w:hAnsi="BC Sans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rsid w:val="00CA79F1"/>
    <w:rPr>
      <w:rFonts w:ascii="BC Sans" w:hAnsi="BC Sans"/>
      <w:b/>
      <w:iCs/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7453"/>
    <w:rPr>
      <w:rFonts w:ascii="BC Sans" w:hAnsi="BC Sans"/>
      <w:color w:val="000000" w:themeColor="text1"/>
      <w:sz w:val="21"/>
    </w:rPr>
  </w:style>
  <w:style w:type="paragraph" w:customStyle="1" w:styleId="Bullet">
    <w:name w:val="Bullet"/>
    <w:basedOn w:val="ListParagraph"/>
    <w:link w:val="BulletChar"/>
    <w:qFormat/>
    <w:rsid w:val="00F07453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01F5B"/>
    <w:rPr>
      <w:rFonts w:asciiTheme="majorHAnsi" w:eastAsiaTheme="majorEastAsia" w:hAnsiTheme="majorHAnsi" w:cstheme="majorBidi"/>
      <w:color w:val="2F5496" w:themeColor="accent1" w:themeShade="BF"/>
      <w:sz w:val="21"/>
    </w:rPr>
  </w:style>
  <w:style w:type="character" w:customStyle="1" w:styleId="BulletChar">
    <w:name w:val="Bullet Char"/>
    <w:basedOn w:val="ListParagraphChar"/>
    <w:link w:val="Bullet"/>
    <w:rsid w:val="00F07453"/>
    <w:rPr>
      <w:rFonts w:ascii="BC Sans" w:hAnsi="BC Sans"/>
      <w:color w:val="000000" w:themeColor="text1"/>
      <w:sz w:val="21"/>
    </w:rPr>
  </w:style>
  <w:style w:type="paragraph" w:styleId="Revision">
    <w:name w:val="Revision"/>
    <w:hidden/>
    <w:uiPriority w:val="99"/>
    <w:semiHidden/>
    <w:rsid w:val="00B57F89"/>
    <w:pPr>
      <w:spacing w:after="0" w:line="240" w:lineRule="auto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F89"/>
    <w:pPr>
      <w:spacing w:after="0"/>
    </w:pPr>
    <w:rPr>
      <w:rFonts w:asciiTheme="minorHAnsi" w:hAnsiTheme="minorHAns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F89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57F8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locked/>
    <w:rsid w:val="00B57F89"/>
    <w:rPr>
      <w:color w:val="808080"/>
    </w:rPr>
  </w:style>
  <w:style w:type="paragraph" w:styleId="NoSpacing">
    <w:name w:val="No Spacing"/>
    <w:link w:val="NoSpacingChar"/>
    <w:uiPriority w:val="1"/>
    <w:qFormat/>
    <w:locked/>
    <w:rsid w:val="005878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78C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ntranet.gov.bc.ca/cas/ppr/service-plan-repor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tranet.gov.bc.ca/cas/ppr/service-plan-report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962770-449e-4938-9fb6-3a1cc7eb0d81">
      <Terms xmlns="http://schemas.microsoft.com/office/infopath/2007/PartnerControls"/>
    </lcf76f155ced4ddcb4097134ff3c332f>
    <TaxCatchAll xmlns="fe9f8cb9-549c-48bb-8399-13e98c0f7a4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C78472B9A394AACD4341D6C37E9E0" ma:contentTypeVersion="13" ma:contentTypeDescription="Create a new document." ma:contentTypeScope="" ma:versionID="8eabea2f5f87ad46e96028f57fdce3df">
  <xsd:schema xmlns:xsd="http://www.w3.org/2001/XMLSchema" xmlns:xs="http://www.w3.org/2001/XMLSchema" xmlns:p="http://schemas.microsoft.com/office/2006/metadata/properties" xmlns:ns2="f5962770-449e-4938-9fb6-3a1cc7eb0d81" xmlns:ns3="fe9f8cb9-549c-48bb-8399-13e98c0f7a42" targetNamespace="http://schemas.microsoft.com/office/2006/metadata/properties" ma:root="true" ma:fieldsID="577494cc9c5e89e69268eb467bfed1d1" ns2:_="" ns3:_="">
    <xsd:import namespace="f5962770-449e-4938-9fb6-3a1cc7eb0d81"/>
    <xsd:import namespace="fe9f8cb9-549c-48bb-8399-13e98c0f7a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62770-449e-4938-9fb6-3a1cc7eb0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f8cb9-549c-48bb-8399-13e98c0f7a4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79c813-22f1-4b54-8ba7-0c26e7b1d50d}" ma:internalName="TaxCatchAll" ma:showField="CatchAllData" ma:web="fe9f8cb9-549c-48bb-8399-13e98c0f7a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DCA1F-02E5-4F22-A3D5-E9FA4129C4DA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fe9f8cb9-549c-48bb-8399-13e98c0f7a42"/>
    <ds:schemaRef ds:uri="f5962770-449e-4938-9fb6-3a1cc7eb0d81"/>
  </ds:schemaRefs>
</ds:datastoreItem>
</file>

<file path=customXml/itemProps2.xml><?xml version="1.0" encoding="utf-8"?>
<ds:datastoreItem xmlns:ds="http://schemas.openxmlformats.org/officeDocument/2006/customXml" ds:itemID="{F6D9ED2F-0768-4CF1-A744-8711C0594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62770-449e-4938-9fb6-3a1cc7eb0d81"/>
    <ds:schemaRef ds:uri="fe9f8cb9-549c-48bb-8399-13e98c0f7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988F2-CD65-470C-9AD2-DF5ECBBC20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2C2FF5-13B7-4F73-9553-007E35EE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2023-24 Annual Service Plan Guidelines</vt:lpstr>
    </vt:vector>
  </TitlesOfParts>
  <Company/>
  <LinksUpToDate>false</LinksUpToDate>
  <CharactersWithSpaces>558</CharactersWithSpaces>
  <SharedDoc>false</SharedDoc>
  <HLinks>
    <vt:vector size="660" baseType="variant">
      <vt:variant>
        <vt:i4>2228351</vt:i4>
      </vt:variant>
      <vt:variant>
        <vt:i4>492</vt:i4>
      </vt:variant>
      <vt:variant>
        <vt:i4>0</vt:i4>
      </vt:variant>
      <vt:variant>
        <vt:i4>5</vt:i4>
      </vt:variant>
      <vt:variant>
        <vt:lpwstr>https://www2.gov.bc.ca/gov/content/governments/services-for-government/service-experience-digital-delivery/web-content-development-guides/web-style-guide/plain-language-course</vt:lpwstr>
      </vt:variant>
      <vt:variant>
        <vt:lpwstr/>
      </vt:variant>
      <vt:variant>
        <vt:i4>7209017</vt:i4>
      </vt:variant>
      <vt:variant>
        <vt:i4>489</vt:i4>
      </vt:variant>
      <vt:variant>
        <vt:i4>0</vt:i4>
      </vt:variant>
      <vt:variant>
        <vt:i4>5</vt:i4>
      </vt:variant>
      <vt:variant>
        <vt:lpwstr>https://www2.gov.bc.ca/gov/content/governments/services-for-government/service-experience-digital-delivery/web-content-development-guides/web-style-guide/writing-guide/punctuation</vt:lpwstr>
      </vt:variant>
      <vt:variant>
        <vt:lpwstr/>
      </vt:variant>
      <vt:variant>
        <vt:i4>5177373</vt:i4>
      </vt:variant>
      <vt:variant>
        <vt:i4>486</vt:i4>
      </vt:variant>
      <vt:variant>
        <vt:i4>0</vt:i4>
      </vt:variant>
      <vt:variant>
        <vt:i4>5</vt:i4>
      </vt:variant>
      <vt:variant>
        <vt:lpwstr>https://www2.gov.bc.ca/gov/content/governments/services-for-government/service-experience-digital-delivery/web-content-development-guides/web-style-guide/writing-guide/writing-guide-for-indigenous-content</vt:lpwstr>
      </vt:variant>
      <vt:variant>
        <vt:lpwstr/>
      </vt:variant>
      <vt:variant>
        <vt:i4>131085</vt:i4>
      </vt:variant>
      <vt:variant>
        <vt:i4>483</vt:i4>
      </vt:variant>
      <vt:variant>
        <vt:i4>0</vt:i4>
      </vt:variant>
      <vt:variant>
        <vt:i4>5</vt:i4>
      </vt:variant>
      <vt:variant>
        <vt:lpwstr>https://forms.office.com/r/RRRCxJ7zFc</vt:lpwstr>
      </vt:variant>
      <vt:variant>
        <vt:lpwstr/>
      </vt:variant>
      <vt:variant>
        <vt:i4>6881371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_Ministry_and_Crown</vt:lpwstr>
      </vt:variant>
      <vt:variant>
        <vt:i4>7209017</vt:i4>
      </vt:variant>
      <vt:variant>
        <vt:i4>477</vt:i4>
      </vt:variant>
      <vt:variant>
        <vt:i4>0</vt:i4>
      </vt:variant>
      <vt:variant>
        <vt:i4>5</vt:i4>
      </vt:variant>
      <vt:variant>
        <vt:lpwstr>https://www2.gov.bc.ca/gov/content/governments/services-for-government/service-experience-digital-delivery/web-content-development-guides/web-style-guide/writing-guide/punctuation</vt:lpwstr>
      </vt:variant>
      <vt:variant>
        <vt:lpwstr/>
      </vt:variant>
      <vt:variant>
        <vt:i4>7209017</vt:i4>
      </vt:variant>
      <vt:variant>
        <vt:i4>474</vt:i4>
      </vt:variant>
      <vt:variant>
        <vt:i4>0</vt:i4>
      </vt:variant>
      <vt:variant>
        <vt:i4>5</vt:i4>
      </vt:variant>
      <vt:variant>
        <vt:lpwstr>https://www2.gov.bc.ca/gov/content/governments/services-for-government/service-experience-digital-delivery/web-content-development-guides/web-style-guide/writing-guide/punctuation</vt:lpwstr>
      </vt:variant>
      <vt:variant>
        <vt:lpwstr/>
      </vt:variant>
      <vt:variant>
        <vt:i4>7340081</vt:i4>
      </vt:variant>
      <vt:variant>
        <vt:i4>471</vt:i4>
      </vt:variant>
      <vt:variant>
        <vt:i4>0</vt:i4>
      </vt:variant>
      <vt:variant>
        <vt:i4>5</vt:i4>
      </vt:variant>
      <vt:variant>
        <vt:lpwstr>https://www2.gov.bc.ca/gov/content/governments/services-for-government/service-experience-digital-delivery/web-content-development-guides/web-style-guide/writing-guide/capitalization</vt:lpwstr>
      </vt:variant>
      <vt:variant>
        <vt:lpwstr/>
      </vt:variant>
      <vt:variant>
        <vt:i4>6946880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_Roles_and_Responsibilities</vt:lpwstr>
      </vt:variant>
      <vt:variant>
        <vt:i4>6946880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_Roles_and_Responsibilities</vt:lpwstr>
      </vt:variant>
      <vt:variant>
        <vt:i4>524412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_Minister_&amp;_Board</vt:lpwstr>
      </vt:variant>
      <vt:variant>
        <vt:i4>6946880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_Roles_and_Responsibilities</vt:lpwstr>
      </vt:variant>
      <vt:variant>
        <vt:i4>6946880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_Roles_and_Responsibilities</vt:lpwstr>
      </vt:variant>
      <vt:variant>
        <vt:i4>7798835</vt:i4>
      </vt:variant>
      <vt:variant>
        <vt:i4>453</vt:i4>
      </vt:variant>
      <vt:variant>
        <vt:i4>0</vt:i4>
      </vt:variant>
      <vt:variant>
        <vt:i4>5</vt:i4>
      </vt:variant>
      <vt:variant>
        <vt:lpwstr>https://www.bcbudget.gov.bc.ca/default.htm</vt:lpwstr>
      </vt:variant>
      <vt:variant>
        <vt:lpwstr/>
      </vt:variant>
      <vt:variant>
        <vt:i4>2490393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_Service_Plan_Key</vt:lpwstr>
      </vt:variant>
      <vt:variant>
        <vt:i4>2359344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_Accountability_Statement(s)</vt:lpwstr>
      </vt:variant>
      <vt:variant>
        <vt:i4>6946880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_Roles_and_Responsibilities</vt:lpwstr>
      </vt:variant>
      <vt:variant>
        <vt:i4>131085</vt:i4>
      </vt:variant>
      <vt:variant>
        <vt:i4>441</vt:i4>
      </vt:variant>
      <vt:variant>
        <vt:i4>0</vt:i4>
      </vt:variant>
      <vt:variant>
        <vt:i4>5</vt:i4>
      </vt:variant>
      <vt:variant>
        <vt:lpwstr>https://forms.office.com/r/RRRCxJ7zFc</vt:lpwstr>
      </vt:variant>
      <vt:variant>
        <vt:lpwstr/>
      </vt:variant>
      <vt:variant>
        <vt:i4>262237</vt:i4>
      </vt:variant>
      <vt:variant>
        <vt:i4>438</vt:i4>
      </vt:variant>
      <vt:variant>
        <vt:i4>0</vt:i4>
      </vt:variant>
      <vt:variant>
        <vt:i4>5</vt:i4>
      </vt:variant>
      <vt:variant>
        <vt:lpwstr>https://fin.sp.gov.bc.ca/sites/FIN/CABRO/Ext/SitePages/Service Plans.aspx</vt:lpwstr>
      </vt:variant>
      <vt:variant>
        <vt:lpwstr/>
      </vt:variant>
      <vt:variant>
        <vt:i4>2490393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_Service_Plan_Key</vt:lpwstr>
      </vt:variant>
      <vt:variant>
        <vt:i4>327782</vt:i4>
      </vt:variant>
      <vt:variant>
        <vt:i4>432</vt:i4>
      </vt:variant>
      <vt:variant>
        <vt:i4>0</vt:i4>
      </vt:variant>
      <vt:variant>
        <vt:i4>5</vt:i4>
      </vt:variant>
      <vt:variant>
        <vt:lpwstr>https://intranet.gov.bc.ca/assets/intranet/mtics/ocio/imit-capital-investments/imit_capital_investment_management_framework_march2017.pdf</vt:lpwstr>
      </vt:variant>
      <vt:variant>
        <vt:lpwstr/>
      </vt:variant>
      <vt:variant>
        <vt:i4>7798807</vt:i4>
      </vt:variant>
      <vt:variant>
        <vt:i4>429</vt:i4>
      </vt:variant>
      <vt:variant>
        <vt:i4>0</vt:i4>
      </vt:variant>
      <vt:variant>
        <vt:i4>5</vt:i4>
      </vt:variant>
      <vt:variant>
        <vt:lpwstr>https://www.bclaws.gov.bc.ca/civix/document/id/complete/statreg/00023_01</vt:lpwstr>
      </vt:variant>
      <vt:variant>
        <vt:lpwstr>section14</vt:lpwstr>
      </vt:variant>
      <vt:variant>
        <vt:i4>589846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_Capital_Expenditures</vt:lpwstr>
      </vt:variant>
      <vt:variant>
        <vt:i4>6946921</vt:i4>
      </vt:variant>
      <vt:variant>
        <vt:i4>423</vt:i4>
      </vt:variant>
      <vt:variant>
        <vt:i4>0</vt:i4>
      </vt:variant>
      <vt:variant>
        <vt:i4>5</vt:i4>
      </vt:variant>
      <vt:variant>
        <vt:lpwstr>http://www.bcbudget.gov.bc.ca/</vt:lpwstr>
      </vt:variant>
      <vt:variant>
        <vt:lpwstr/>
      </vt:variant>
      <vt:variant>
        <vt:i4>7012364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_Appendix:_Public_Sector</vt:lpwstr>
      </vt:variant>
      <vt:variant>
        <vt:i4>6684758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_Financial_Plan_(Crowns)</vt:lpwstr>
      </vt:variant>
      <vt:variant>
        <vt:i4>6291543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_Baselines</vt:lpwstr>
      </vt:variant>
      <vt:variant>
        <vt:i4>47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_Benchmarking</vt:lpwstr>
      </vt:variant>
      <vt:variant>
        <vt:i4>1769583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_Appendix:_Additional_Benchmarking</vt:lpwstr>
      </vt:variant>
      <vt:variant>
        <vt:i4>8257615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_Discussion</vt:lpwstr>
      </vt:variant>
      <vt:variant>
        <vt:i4>8323073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_Appendix:_Additional_Performance</vt:lpwstr>
      </vt:variant>
      <vt:variant>
        <vt:i4>4391002</vt:i4>
      </vt:variant>
      <vt:variant>
        <vt:i4>399</vt:i4>
      </vt:variant>
      <vt:variant>
        <vt:i4>0</vt:i4>
      </vt:variant>
      <vt:variant>
        <vt:i4>5</vt:i4>
      </vt:variant>
      <vt:variant>
        <vt:lpwstr>https://www.bclaws.gov.bc.ca/civix/content/complete/statreg/1944036832/01028/reg01028/?xsl=/templates/browse.xsl</vt:lpwstr>
      </vt:variant>
      <vt:variant>
        <vt:lpwstr/>
      </vt:variant>
      <vt:variant>
        <vt:i4>3145802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_Appendix:_Service_Plan</vt:lpwstr>
      </vt:variant>
      <vt:variant>
        <vt:i4>4194399</vt:i4>
      </vt:variant>
      <vt:variant>
        <vt:i4>393</vt:i4>
      </vt:variant>
      <vt:variant>
        <vt:i4>0</vt:i4>
      </vt:variant>
      <vt:variant>
        <vt:i4>5</vt:i4>
      </vt:variant>
      <vt:variant>
        <vt:lpwstr>https://www2.gov.bc.ca/gov/content/governments/services-for-government/policies-procedures/bc-visual-identity/bc-sans</vt:lpwstr>
      </vt:variant>
      <vt:variant>
        <vt:lpwstr/>
      </vt:variant>
      <vt:variant>
        <vt:i4>7798807</vt:i4>
      </vt:variant>
      <vt:variant>
        <vt:i4>390</vt:i4>
      </vt:variant>
      <vt:variant>
        <vt:i4>0</vt:i4>
      </vt:variant>
      <vt:variant>
        <vt:i4>5</vt:i4>
      </vt:variant>
      <vt:variant>
        <vt:lpwstr>https://www.bclaws.gov.bc.ca/civix/document/id/complete/statreg/00023_01</vt:lpwstr>
      </vt:variant>
      <vt:variant>
        <vt:lpwstr>section19</vt:lpwstr>
      </vt:variant>
      <vt:variant>
        <vt:i4>7798807</vt:i4>
      </vt:variant>
      <vt:variant>
        <vt:i4>387</vt:i4>
      </vt:variant>
      <vt:variant>
        <vt:i4>0</vt:i4>
      </vt:variant>
      <vt:variant>
        <vt:i4>5</vt:i4>
      </vt:variant>
      <vt:variant>
        <vt:lpwstr>https://www.bclaws.gov.bc.ca/civix/document/id/complete/statreg/00023_01</vt:lpwstr>
      </vt:variant>
      <vt:variant>
        <vt:lpwstr>section16</vt:lpwstr>
      </vt:variant>
      <vt:variant>
        <vt:i4>7798807</vt:i4>
      </vt:variant>
      <vt:variant>
        <vt:i4>384</vt:i4>
      </vt:variant>
      <vt:variant>
        <vt:i4>0</vt:i4>
      </vt:variant>
      <vt:variant>
        <vt:i4>5</vt:i4>
      </vt:variant>
      <vt:variant>
        <vt:lpwstr>https://www.bclaws.gov.bc.ca/civix/document/id/complete/statreg/00023_01</vt:lpwstr>
      </vt:variant>
      <vt:variant>
        <vt:lpwstr>section13</vt:lpwstr>
      </vt:variant>
      <vt:variant>
        <vt:i4>3670016</vt:i4>
      </vt:variant>
      <vt:variant>
        <vt:i4>381</vt:i4>
      </vt:variant>
      <vt:variant>
        <vt:i4>0</vt:i4>
      </vt:variant>
      <vt:variant>
        <vt:i4>5</vt:i4>
      </vt:variant>
      <vt:variant>
        <vt:lpwstr>https://www.bclaws.gov.bc.ca/civix/document/id/complete/statreg/00023_01</vt:lpwstr>
      </vt:variant>
      <vt:variant>
        <vt:lpwstr/>
      </vt:variant>
      <vt:variant>
        <vt:i4>1441842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_Toc116026766</vt:lpwstr>
      </vt:variant>
      <vt:variant>
        <vt:i4>1441842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_Toc116026765</vt:lpwstr>
      </vt:variant>
      <vt:variant>
        <vt:i4>1441842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_Toc116026764</vt:lpwstr>
      </vt:variant>
      <vt:variant>
        <vt:i4>1441842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_Toc116026763</vt:lpwstr>
      </vt:variant>
      <vt:variant>
        <vt:i4>1441842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_Toc116026762</vt:lpwstr>
      </vt:variant>
      <vt:variant>
        <vt:i4>1441842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_Toc116026761</vt:lpwstr>
      </vt:variant>
      <vt:variant>
        <vt:i4>1441842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_Toc116026760</vt:lpwstr>
      </vt:variant>
      <vt:variant>
        <vt:i4>1376306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_Toc116026759</vt:lpwstr>
      </vt:variant>
      <vt:variant>
        <vt:i4>1376306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_Toc116026758</vt:lpwstr>
      </vt:variant>
      <vt:variant>
        <vt:i4>1376306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_Toc116026757</vt:lpwstr>
      </vt:variant>
      <vt:variant>
        <vt:i4>1376306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_Toc116026756</vt:lpwstr>
      </vt:variant>
      <vt:variant>
        <vt:i4>1376306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_Toc116026755</vt:lpwstr>
      </vt:variant>
      <vt:variant>
        <vt:i4>1376306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_Toc116026754</vt:lpwstr>
      </vt:variant>
      <vt:variant>
        <vt:i4>1376306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_Toc116026753</vt:lpwstr>
      </vt:variant>
      <vt:variant>
        <vt:i4>1376306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_Toc116026752</vt:lpwstr>
      </vt:variant>
      <vt:variant>
        <vt:i4>1376306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_Toc116026751</vt:lpwstr>
      </vt:variant>
      <vt:variant>
        <vt:i4>1376306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_Toc116026750</vt:lpwstr>
      </vt:variant>
      <vt:variant>
        <vt:i4>1310770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_Toc116026749</vt:lpwstr>
      </vt:variant>
      <vt:variant>
        <vt:i4>1310770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_Toc116026748</vt:lpwstr>
      </vt:variant>
      <vt:variant>
        <vt:i4>1310770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_Toc116026747</vt:lpwstr>
      </vt:variant>
      <vt:variant>
        <vt:i4>1310770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_Toc116026746</vt:lpwstr>
      </vt:variant>
      <vt:variant>
        <vt:i4>1310770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_Toc116026745</vt:lpwstr>
      </vt:variant>
      <vt:variant>
        <vt:i4>1310770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_Toc116026744</vt:lpwstr>
      </vt:variant>
      <vt:variant>
        <vt:i4>1310770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_Toc116026743</vt:lpwstr>
      </vt:variant>
      <vt:variant>
        <vt:i4>1310770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_Toc116026742</vt:lpwstr>
      </vt:variant>
      <vt:variant>
        <vt:i4>1310770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_Toc116026741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_Toc116026740</vt:lpwstr>
      </vt:variant>
      <vt:variant>
        <vt:i4>1245234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_Toc116026739</vt:lpwstr>
      </vt:variant>
      <vt:variant>
        <vt:i4>1245234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_Toc116026738</vt:lpwstr>
      </vt:variant>
      <vt:variant>
        <vt:i4>1245234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_Toc116026737</vt:lpwstr>
      </vt:variant>
      <vt:variant>
        <vt:i4>1245234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_Toc116026736</vt:lpwstr>
      </vt:variant>
      <vt:variant>
        <vt:i4>1245234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_Toc116026735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_Toc116026734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_Toc116026733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_Toc116026732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_Toc116026731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_Toc116026730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_Toc116026729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_Toc116026728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_Toc116026727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_Toc116026726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_Toc116026725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_Toc116026724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_Toc116026723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_Toc116026722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_Toc116026721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_Toc116026720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_Toc116026719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_Toc116026718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_Toc116026717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_Toc116026716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_Toc116026715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_Toc116026714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_Toc116026713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_Toc116026712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_Toc116026711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_Toc116026710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_Toc116026709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_Toc116026708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_Toc116026707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_Toc116026706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_Toc116026705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_Toc116026704</vt:lpwstr>
      </vt:variant>
      <vt:variant>
        <vt:i4>655454</vt:i4>
      </vt:variant>
      <vt:variant>
        <vt:i4>0</vt:i4>
      </vt:variant>
      <vt:variant>
        <vt:i4>0</vt:i4>
      </vt:variant>
      <vt:variant>
        <vt:i4>5</vt:i4>
      </vt:variant>
      <vt:variant>
        <vt:lpwstr>http://gww.fin.gov.bc.ca/gws/pt/rmb/ref/RMB_ERM_Guideline.pdf</vt:lpwstr>
      </vt:variant>
      <vt:variant>
        <vt:lpwstr/>
      </vt:variant>
      <vt:variant>
        <vt:i4>4390932</vt:i4>
      </vt:variant>
      <vt:variant>
        <vt:i4>0</vt:i4>
      </vt:variant>
      <vt:variant>
        <vt:i4>0</vt:i4>
      </vt:variant>
      <vt:variant>
        <vt:i4>5</vt:i4>
      </vt:variant>
      <vt:variant>
        <vt:lpwstr>https://www2.gov.bc.ca/assets/gov/british-columbians-our-governments/services-policies-for-government/public-sector-management/performance_reporting_principles.pdf</vt:lpwstr>
      </vt:variant>
      <vt:variant>
        <vt:lpwstr>:~:text=For%20one%2C%20the%20BC%20Reporting%20Principles%20reflect%20broad,a%20healthy%20debate%20of%20plans%20and%20actual%20performance.</vt:lpwstr>
      </vt:variant>
      <vt:variant>
        <vt:i4>1179669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_Process_Information</vt:lpwstr>
      </vt:variant>
      <vt:variant>
        <vt:i4>6946880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_Roles_and_Responsibilities</vt:lpwstr>
      </vt:variant>
      <vt:variant>
        <vt:i4>6946880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_Roles_and_Responsibilities</vt:lpwstr>
      </vt:variant>
      <vt:variant>
        <vt:i4>3145802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_Appendix:_Service_Plan</vt:lpwstr>
      </vt:variant>
      <vt:variant>
        <vt:i4>5439501</vt:i4>
      </vt:variant>
      <vt:variant>
        <vt:i4>6</vt:i4>
      </vt:variant>
      <vt:variant>
        <vt:i4>0</vt:i4>
      </vt:variant>
      <vt:variant>
        <vt:i4>5</vt:i4>
      </vt:variant>
      <vt:variant>
        <vt:lpwstr>http://www.gov.bc.ca/gov/content/governments/organizational-structure/ministries-organizations/ministries/finance</vt:lpwstr>
      </vt:variant>
      <vt:variant>
        <vt:lpwstr/>
      </vt:variant>
      <vt:variant>
        <vt:i4>2031703</vt:i4>
      </vt:variant>
      <vt:variant>
        <vt:i4>3</vt:i4>
      </vt:variant>
      <vt:variant>
        <vt:i4>0</vt:i4>
      </vt:variant>
      <vt:variant>
        <vt:i4>5</vt:i4>
      </vt:variant>
      <vt:variant>
        <vt:lpwstr>http://www.gov.bc.ca/FIN</vt:lpwstr>
      </vt:variant>
      <vt:variant>
        <vt:lpwstr/>
      </vt:variant>
      <vt:variant>
        <vt:i4>262237</vt:i4>
      </vt:variant>
      <vt:variant>
        <vt:i4>0</vt:i4>
      </vt:variant>
      <vt:variant>
        <vt:i4>0</vt:i4>
      </vt:variant>
      <vt:variant>
        <vt:i4>5</vt:i4>
      </vt:variant>
      <vt:variant>
        <vt:lpwstr>https://fin.sp.gov.bc.ca/sites/FIN/CABRO/Ext/SitePages/Service Plans.aspx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2023-24 Annual Service Plan Guidelines</dc:title>
  <dc:subject/>
  <dc:creator>Yakiwchuk, Kyle FIN:EX</dc:creator>
  <cp:keywords/>
  <dc:description/>
  <cp:lastModifiedBy>Yakiwchuk, Kyle FIN:EX</cp:lastModifiedBy>
  <cp:revision>4</cp:revision>
  <cp:lastPrinted>2022-11-08T22:54:00Z</cp:lastPrinted>
  <dcterms:created xsi:type="dcterms:W3CDTF">2024-03-07T20:39:00Z</dcterms:created>
  <dcterms:modified xsi:type="dcterms:W3CDTF">2024-03-27T17:57:00Z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0x010100EDEC78472B9A394AACD4341D6C37E9E0</vt:lpwstr>
  </property>
  <property fmtid="{D5CDD505-2E9C-101B-9397-08002B2CF9AE}" pid="3" name="MediaServiceImageTags">
    <vt:lpwstr/>
  </property>
</Properties>
</file>