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4A" w:rsidRPr="007C7B98" w:rsidRDefault="00E5744A" w:rsidP="00CA03DF">
      <w:pPr>
        <w:ind w:left="231" w:hanging="240"/>
        <w:rPr>
          <w:rFonts w:ascii="Arial" w:hAnsi="Arial" w:cs="Arial"/>
          <w:b/>
          <w:lang w:val="es-ES_tradnl"/>
        </w:rPr>
      </w:pPr>
      <w:r w:rsidRPr="007C7B98">
        <w:rPr>
          <w:rFonts w:ascii="Arial" w:hAnsi="Arial" w:cs="Arial"/>
          <w:b/>
          <w:lang w:val="es-ES_tradnl"/>
        </w:rPr>
        <w:t xml:space="preserve">Andrés García </w:t>
      </w:r>
      <w:proofErr w:type="spellStart"/>
      <w:r w:rsidRPr="007C7B98">
        <w:rPr>
          <w:rFonts w:ascii="Arial" w:hAnsi="Arial" w:cs="Arial"/>
          <w:b/>
          <w:lang w:val="es-ES_tradnl"/>
        </w:rPr>
        <w:t>García</w:t>
      </w:r>
      <w:proofErr w:type="spellEnd"/>
    </w:p>
    <w:p w:rsidR="00E5744A" w:rsidRPr="0037030A" w:rsidRDefault="00E5744A" w:rsidP="00CA03DF">
      <w:pPr>
        <w:ind w:left="231" w:hanging="240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Profesor Titular de Universidad</w:t>
      </w:r>
    </w:p>
    <w:p w:rsidR="00E5744A" w:rsidRPr="0037030A" w:rsidRDefault="00E5744A" w:rsidP="00CA03DF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Departamento de Psicología Experimental</w:t>
      </w:r>
    </w:p>
    <w:p w:rsidR="00E5744A" w:rsidRPr="0037030A" w:rsidRDefault="00E5744A" w:rsidP="00CA03DF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Universidad de Sevilla</w:t>
      </w:r>
    </w:p>
    <w:p w:rsidR="00E5744A" w:rsidRDefault="00E5744A" w:rsidP="00CA03DF">
      <w:pPr>
        <w:rPr>
          <w:rFonts w:ascii="Arial" w:hAnsi="Arial" w:cs="Arial"/>
          <w:sz w:val="18"/>
          <w:szCs w:val="18"/>
          <w:lang w:val="es-ES_tradnl"/>
        </w:rPr>
      </w:pPr>
    </w:p>
    <w:p w:rsidR="00E5744A" w:rsidRPr="006E566A" w:rsidRDefault="00213D03" w:rsidP="00CA03DF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r>
        <w:fldChar w:fldCharType="begin"/>
      </w:r>
      <w:r w:rsidRPr="00213D03">
        <w:rPr>
          <w:lang w:val="es-ES"/>
        </w:rPr>
        <w:instrText xml:space="preserve"> HYPERLINK "mailto:andresgarcia@us.es" </w:instrText>
      </w:r>
      <w:r>
        <w:fldChar w:fldCharType="separate"/>
      </w:r>
      <w:r w:rsidR="00E5744A" w:rsidRPr="006E566A">
        <w:rPr>
          <w:rStyle w:val="Hipervnculo"/>
          <w:rFonts w:ascii="Arial" w:hAnsi="Arial" w:cs="Arial"/>
          <w:sz w:val="17"/>
          <w:szCs w:val="17"/>
          <w:shd w:val="clear" w:color="auto" w:fill="FFFFFF"/>
          <w:lang w:val="es-ES"/>
        </w:rPr>
        <w:t>andresgarcia@us.es</w:t>
      </w:r>
      <w:r>
        <w:rPr>
          <w:rStyle w:val="Hipervnculo"/>
          <w:rFonts w:ascii="Arial" w:hAnsi="Arial" w:cs="Arial"/>
          <w:sz w:val="17"/>
          <w:szCs w:val="17"/>
          <w:shd w:val="clear" w:color="auto" w:fill="FFFFFF"/>
          <w:lang w:val="es-ES"/>
        </w:rPr>
        <w:fldChar w:fldCharType="end"/>
      </w:r>
    </w:p>
    <w:p w:rsidR="00E5744A" w:rsidRPr="006E566A" w:rsidRDefault="00E5744A" w:rsidP="00CA03DF">
      <w:pPr>
        <w:rPr>
          <w:rFonts w:ascii="Arial" w:hAnsi="Arial" w:cs="Arial"/>
          <w:sz w:val="18"/>
          <w:szCs w:val="18"/>
          <w:lang w:val="es-ES"/>
        </w:rPr>
      </w:pPr>
    </w:p>
    <w:p w:rsidR="00E5744A" w:rsidRPr="007C7B98" w:rsidRDefault="00E5744A" w:rsidP="007C7B98">
      <w:pPr>
        <w:spacing w:after="120"/>
        <w:rPr>
          <w:rFonts w:ascii="Arial" w:hAnsi="Arial" w:cs="Arial"/>
          <w:sz w:val="18"/>
          <w:szCs w:val="18"/>
          <w:u w:val="single"/>
          <w:lang w:val="es-ES_tradnl"/>
        </w:rPr>
      </w:pPr>
      <w:r w:rsidRPr="007C7B98">
        <w:rPr>
          <w:rFonts w:ascii="Arial" w:hAnsi="Arial" w:cs="Arial"/>
          <w:sz w:val="18"/>
          <w:szCs w:val="18"/>
          <w:u w:val="single"/>
          <w:lang w:val="es-ES_tradnl"/>
        </w:rPr>
        <w:t>Principales publicaciones en los últimos cinco años:</w:t>
      </w:r>
    </w:p>
    <w:p w:rsidR="00E5744A" w:rsidRPr="007C7B98" w:rsidRDefault="00E5744A" w:rsidP="007C7B98">
      <w:pPr>
        <w:ind w:left="720" w:hanging="567"/>
        <w:rPr>
          <w:rFonts w:ascii="Arial" w:hAnsi="Arial" w:cs="Arial"/>
          <w:iCs/>
          <w:color w:val="000000"/>
          <w:sz w:val="18"/>
          <w:szCs w:val="18"/>
          <w:lang w:val="es-ES"/>
        </w:rPr>
      </w:pPr>
      <w:r w:rsidRPr="001C4F8F">
        <w:rPr>
          <w:rFonts w:ascii="Arial" w:hAnsi="Arial" w:cs="Arial"/>
          <w:color w:val="000000"/>
          <w:sz w:val="18"/>
          <w:szCs w:val="18"/>
          <w:lang w:val="es-ES"/>
        </w:rPr>
        <w:t xml:space="preserve">García, A., </w:t>
      </w:r>
      <w:proofErr w:type="spellStart"/>
      <w:r w:rsidRPr="001C4F8F">
        <w:rPr>
          <w:rFonts w:ascii="Arial" w:hAnsi="Arial" w:cs="Arial"/>
          <w:color w:val="000000"/>
          <w:sz w:val="18"/>
          <w:szCs w:val="18"/>
          <w:lang w:val="es-ES"/>
        </w:rPr>
        <w:t>Viúdez</w:t>
      </w:r>
      <w:proofErr w:type="spellEnd"/>
      <w:r w:rsidRPr="001C4F8F">
        <w:rPr>
          <w:rFonts w:ascii="Arial" w:hAnsi="Arial" w:cs="Arial"/>
          <w:color w:val="000000"/>
          <w:sz w:val="18"/>
          <w:szCs w:val="18"/>
          <w:lang w:val="es-ES"/>
        </w:rPr>
        <w:t xml:space="preserve">, A. y </w:t>
      </w:r>
      <w:proofErr w:type="spellStart"/>
      <w:r w:rsidRPr="001C4F8F">
        <w:rPr>
          <w:rFonts w:ascii="Arial" w:hAnsi="Arial" w:cs="Arial"/>
          <w:color w:val="000000"/>
          <w:sz w:val="18"/>
          <w:szCs w:val="18"/>
          <w:lang w:val="es-ES"/>
        </w:rPr>
        <w:t>Lefkowitz</w:t>
      </w:r>
      <w:proofErr w:type="spellEnd"/>
      <w:r w:rsidRPr="001C4F8F">
        <w:rPr>
          <w:rFonts w:ascii="Arial" w:hAnsi="Arial" w:cs="Arial"/>
          <w:color w:val="000000"/>
          <w:sz w:val="18"/>
          <w:szCs w:val="18"/>
          <w:lang w:val="es-ES"/>
        </w:rPr>
        <w:t xml:space="preserve">, J.G. (2014). </w:t>
      </w:r>
      <w:proofErr w:type="gramStart"/>
      <w:r w:rsidRPr="001C4F8F">
        <w:rPr>
          <w:rFonts w:ascii="Arial" w:hAnsi="Arial" w:cs="Arial"/>
          <w:bCs/>
          <w:color w:val="000000"/>
          <w:sz w:val="18"/>
          <w:szCs w:val="18"/>
          <w:lang w:val="en-GB"/>
        </w:rPr>
        <w:t>The influence of the parents’ educational level and participants’ age in the derivation of equivalence-equivalence</w:t>
      </w:r>
      <w:r w:rsidRPr="001C4F8F"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>.</w:t>
      </w:r>
      <w:proofErr w:type="gramEnd"/>
      <w:r w:rsidRPr="001C4F8F"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 xml:space="preserve"> </w:t>
      </w:r>
      <w:proofErr w:type="spellStart"/>
      <w:r w:rsidRPr="007C7B98">
        <w:rPr>
          <w:rFonts w:ascii="Arial" w:hAnsi="Arial" w:cs="Arial"/>
          <w:i/>
          <w:iCs/>
          <w:color w:val="000000"/>
          <w:sz w:val="18"/>
          <w:szCs w:val="18"/>
          <w:lang w:val="es-ES"/>
        </w:rPr>
        <w:t>Psicothema</w:t>
      </w:r>
      <w:proofErr w:type="spellEnd"/>
      <w:r w:rsidRPr="007C7B98">
        <w:rPr>
          <w:rFonts w:ascii="Arial" w:hAnsi="Arial" w:cs="Arial"/>
          <w:i/>
          <w:iCs/>
          <w:color w:val="000000"/>
          <w:sz w:val="18"/>
          <w:szCs w:val="18"/>
          <w:lang w:val="es-ES"/>
        </w:rPr>
        <w:t xml:space="preserve"> 26 (3), </w:t>
      </w:r>
      <w:r w:rsidRPr="007C7B98">
        <w:rPr>
          <w:rFonts w:ascii="Arial" w:hAnsi="Arial" w:cs="Arial"/>
          <w:iCs/>
          <w:color w:val="000000"/>
          <w:sz w:val="18"/>
          <w:szCs w:val="18"/>
          <w:lang w:val="es-ES"/>
        </w:rPr>
        <w:t>314-320.</w:t>
      </w:r>
    </w:p>
    <w:p w:rsidR="00E5744A" w:rsidRPr="004B6CB0" w:rsidRDefault="00E5744A" w:rsidP="007C7B98">
      <w:pPr>
        <w:ind w:left="700" w:hanging="567"/>
        <w:rPr>
          <w:rFonts w:ascii="Arial" w:hAnsi="Arial" w:cs="Arial"/>
          <w:color w:val="000000"/>
          <w:sz w:val="18"/>
          <w:szCs w:val="18"/>
        </w:rPr>
      </w:pPr>
      <w:r w:rsidRPr="001C4F8F">
        <w:rPr>
          <w:rFonts w:ascii="Arial" w:hAnsi="Arial" w:cs="Arial"/>
          <w:color w:val="000000"/>
          <w:sz w:val="18"/>
          <w:szCs w:val="18"/>
          <w:lang w:val="pt-PT"/>
        </w:rPr>
        <w:t xml:space="preserve">Gomez Bujedo, Jesus, García García, Andrés, Perez Fernandez, Vicente Jesus: (2014). </w:t>
      </w:r>
      <w:r w:rsidRPr="004B6CB0">
        <w:rPr>
          <w:rFonts w:ascii="Arial" w:hAnsi="Arial" w:cs="Arial"/>
          <w:color w:val="000000"/>
          <w:sz w:val="18"/>
          <w:szCs w:val="18"/>
        </w:rPr>
        <w:t>Failure to find symmetry in pigeons a</w:t>
      </w:r>
      <w:r>
        <w:rPr>
          <w:rFonts w:ascii="Arial" w:hAnsi="Arial" w:cs="Arial"/>
          <w:color w:val="000000"/>
          <w:sz w:val="18"/>
          <w:szCs w:val="18"/>
        </w:rPr>
        <w:t xml:space="preserve">fter multiple exemplar training, </w:t>
      </w:r>
      <w:proofErr w:type="spellStart"/>
      <w:r w:rsidRPr="004B6CB0">
        <w:rPr>
          <w:rStyle w:val="nfasis"/>
          <w:rFonts w:ascii="Arial" w:hAnsi="Arial" w:cs="Arial"/>
          <w:color w:val="000000"/>
          <w:sz w:val="18"/>
          <w:szCs w:val="18"/>
        </w:rPr>
        <w:t>Psicothema</w:t>
      </w:r>
      <w:proofErr w:type="spellEnd"/>
      <w:r w:rsidRPr="004B6CB0">
        <w:rPr>
          <w:rStyle w:val="nfasis"/>
          <w:rFonts w:ascii="Arial" w:hAnsi="Arial" w:cs="Arial"/>
          <w:color w:val="000000"/>
          <w:sz w:val="18"/>
          <w:szCs w:val="18"/>
        </w:rPr>
        <w:t xml:space="preserve"> </w:t>
      </w:r>
      <w:r w:rsidRPr="004B6CB0">
        <w:rPr>
          <w:rFonts w:ascii="Arial" w:hAnsi="Arial" w:cs="Arial"/>
          <w:i/>
          <w:color w:val="000000"/>
          <w:sz w:val="18"/>
          <w:szCs w:val="18"/>
        </w:rPr>
        <w:t>26</w:t>
      </w:r>
      <w:r w:rsidRPr="004B6CB0">
        <w:rPr>
          <w:rFonts w:ascii="Arial" w:hAnsi="Arial" w:cs="Arial"/>
          <w:color w:val="000000"/>
          <w:sz w:val="18"/>
          <w:szCs w:val="18"/>
        </w:rPr>
        <w:t xml:space="preserve"> (4), 435-441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E5744A" w:rsidRDefault="00E5744A" w:rsidP="007C7B98">
      <w:pPr>
        <w:ind w:left="700" w:hanging="567"/>
        <w:rPr>
          <w:rFonts w:ascii="Arial" w:hAnsi="Arial" w:cs="Arial"/>
          <w:color w:val="000000"/>
          <w:sz w:val="18"/>
          <w:szCs w:val="18"/>
          <w:lang w:val="es-ES"/>
        </w:rPr>
      </w:pPr>
      <w:r w:rsidRPr="007C7B98">
        <w:rPr>
          <w:rFonts w:ascii="Arial" w:hAnsi="Arial" w:cs="Arial"/>
          <w:color w:val="000000"/>
          <w:sz w:val="18"/>
          <w:szCs w:val="18"/>
          <w:lang w:val="es-ES"/>
        </w:rPr>
        <w:t xml:space="preserve">García </w:t>
      </w:r>
      <w:proofErr w:type="spellStart"/>
      <w:r w:rsidRPr="007C7B98">
        <w:rPr>
          <w:rFonts w:ascii="Arial" w:hAnsi="Arial" w:cs="Arial"/>
          <w:color w:val="000000"/>
          <w:sz w:val="18"/>
          <w:szCs w:val="18"/>
          <w:lang w:val="es-ES"/>
        </w:rPr>
        <w:t>García</w:t>
      </w:r>
      <w:proofErr w:type="spellEnd"/>
      <w:r w:rsidRPr="007C7B98">
        <w:rPr>
          <w:rFonts w:ascii="Arial" w:hAnsi="Arial" w:cs="Arial"/>
          <w:color w:val="000000"/>
          <w:sz w:val="18"/>
          <w:szCs w:val="18"/>
          <w:lang w:val="es-ES"/>
        </w:rPr>
        <w:t xml:space="preserve">, Andrés, Pérez Fernández, Vicente Jesús, Gutiérrez Domínguez, </w:t>
      </w:r>
      <w:proofErr w:type="spellStart"/>
      <w:r w:rsidRPr="007C7B98">
        <w:rPr>
          <w:rFonts w:ascii="Arial" w:hAnsi="Arial" w:cs="Arial"/>
          <w:color w:val="000000"/>
          <w:sz w:val="18"/>
          <w:szCs w:val="18"/>
          <w:lang w:val="es-ES"/>
        </w:rPr>
        <w:t>Maria</w:t>
      </w:r>
      <w:proofErr w:type="spellEnd"/>
      <w:r w:rsidRPr="007C7B98">
        <w:rPr>
          <w:rFonts w:ascii="Arial" w:hAnsi="Arial" w:cs="Arial"/>
          <w:color w:val="000000"/>
          <w:sz w:val="18"/>
          <w:szCs w:val="18"/>
          <w:lang w:val="es-ES"/>
        </w:rPr>
        <w:t xml:space="preserve"> Teresa; </w:t>
      </w:r>
      <w:proofErr w:type="spellStart"/>
      <w:r w:rsidRPr="007C7B98">
        <w:rPr>
          <w:rFonts w:ascii="Arial" w:hAnsi="Arial" w:cs="Arial"/>
          <w:color w:val="000000"/>
          <w:sz w:val="18"/>
          <w:szCs w:val="18"/>
          <w:lang w:val="es-ES"/>
        </w:rPr>
        <w:t>Gomez</w:t>
      </w:r>
      <w:proofErr w:type="spellEnd"/>
      <w:r w:rsidRPr="007C7B98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7C7B98">
        <w:rPr>
          <w:rFonts w:ascii="Verdana" w:hAnsi="Verdana"/>
          <w:color w:val="000000"/>
          <w:sz w:val="16"/>
          <w:szCs w:val="16"/>
          <w:lang w:val="es-ES"/>
        </w:rPr>
        <w:t>Bujedo</w:t>
      </w:r>
      <w:r w:rsidRPr="007C7B98">
        <w:rPr>
          <w:rFonts w:ascii="Arial" w:hAnsi="Arial" w:cs="Arial"/>
          <w:color w:val="000000"/>
          <w:sz w:val="18"/>
          <w:szCs w:val="18"/>
          <w:lang w:val="es-ES"/>
        </w:rPr>
        <w:t>, J. (2013)</w:t>
      </w:r>
      <w:r w:rsidRPr="007C7B98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 xml:space="preserve"> Revista Mexicana de Análisis de la Conducta</w:t>
      </w:r>
      <w:r w:rsidRPr="007C7B98">
        <w:rPr>
          <w:rFonts w:ascii="Arial" w:hAnsi="Arial" w:cs="Arial"/>
          <w:color w:val="000000"/>
          <w:sz w:val="18"/>
          <w:szCs w:val="18"/>
          <w:lang w:val="es-ES"/>
        </w:rPr>
        <w:t xml:space="preserve">. 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2013. </w:t>
      </w:r>
      <w:r>
        <w:rPr>
          <w:rFonts w:ascii="Arial" w:hAnsi="Arial" w:cs="Arial"/>
          <w:i/>
          <w:color w:val="000000"/>
          <w:sz w:val="18"/>
          <w:szCs w:val="18"/>
          <w:lang w:val="es-ES"/>
        </w:rPr>
        <w:t xml:space="preserve">39 </w:t>
      </w:r>
      <w:r>
        <w:rPr>
          <w:rFonts w:ascii="Arial" w:hAnsi="Arial" w:cs="Arial"/>
          <w:color w:val="000000"/>
          <w:sz w:val="18"/>
          <w:szCs w:val="18"/>
          <w:lang w:val="es-ES"/>
        </w:rPr>
        <w:t>(1)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 11-34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. </w:t>
      </w:r>
    </w:p>
    <w:p w:rsidR="00E5744A" w:rsidRDefault="00E5744A" w:rsidP="007C7B98">
      <w:pPr>
        <w:ind w:left="700" w:hanging="567"/>
        <w:rPr>
          <w:rStyle w:val="apple-converted-space"/>
          <w:rFonts w:ascii="Arial" w:hAnsi="Arial" w:cs="Arial"/>
          <w:color w:val="000000"/>
          <w:sz w:val="18"/>
          <w:szCs w:val="18"/>
          <w:lang w:val="es-ES"/>
        </w:rPr>
      </w:pPr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García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García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, </w:t>
      </w:r>
      <w:r w:rsidRPr="00EC7301">
        <w:rPr>
          <w:rFonts w:ascii="Arial" w:hAnsi="Arial" w:cs="Arial"/>
          <w:i/>
          <w:sz w:val="18"/>
          <w:szCs w:val="18"/>
          <w:u w:val="single"/>
          <w:lang w:val="es-ES_tradnl"/>
        </w:rPr>
        <w:t>Andrés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(2013). 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>Competencia entre equivalencia-equivalencia y equivalencia. Vol. 3.</w:t>
      </w:r>
      <w:r w:rsidRPr="004B6CB0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En: Estudios sobre comportamiento y aplicaciones.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2013.</w:t>
      </w:r>
    </w:p>
    <w:p w:rsidR="00E5744A" w:rsidRPr="004B6CB0" w:rsidRDefault="00E5744A" w:rsidP="007C7B98">
      <w:pPr>
        <w:ind w:left="700" w:hanging="567"/>
        <w:rPr>
          <w:rFonts w:ascii="Arial" w:hAnsi="Arial" w:cs="Arial"/>
          <w:sz w:val="18"/>
          <w:szCs w:val="18"/>
          <w:lang w:val="es-ES" w:eastAsia="es-ES"/>
        </w:rPr>
      </w:pPr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García </w:t>
      </w:r>
      <w:r w:rsidRPr="00EC7301">
        <w:rPr>
          <w:rFonts w:ascii="Arial" w:hAnsi="Arial" w:cs="Arial"/>
          <w:i/>
          <w:sz w:val="18"/>
          <w:szCs w:val="18"/>
          <w:u w:val="single"/>
          <w:lang w:val="es-ES_tradnl"/>
        </w:rPr>
        <w:t>García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>, Andrés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(2012). </w:t>
      </w:r>
      <w:bookmarkStart w:id="0" w:name="_GoBack"/>
      <w:r w:rsidRPr="00213D03">
        <w:rPr>
          <w:rFonts w:ascii="Arial" w:hAnsi="Arial" w:cs="Arial"/>
          <w:i/>
          <w:color w:val="000000"/>
          <w:sz w:val="18"/>
          <w:szCs w:val="18"/>
          <w:lang w:val="es-ES"/>
        </w:rPr>
        <w:t>Aprendizaje Complejo</w:t>
      </w:r>
      <w:bookmarkEnd w:id="0"/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. San Bernardo. 2012. </w:t>
      </w:r>
    </w:p>
    <w:p w:rsidR="00E5744A" w:rsidRPr="001C4F8F" w:rsidRDefault="00E5744A" w:rsidP="00213D03">
      <w:pPr>
        <w:ind w:left="700" w:hanging="567"/>
        <w:rPr>
          <w:rStyle w:val="apple-converted-space"/>
          <w:rFonts w:ascii="Arial" w:hAnsi="Arial" w:cs="Arial"/>
          <w:color w:val="000000"/>
          <w:sz w:val="18"/>
          <w:szCs w:val="18"/>
          <w:lang w:val="pt-PT"/>
        </w:rPr>
      </w:pPr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García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García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, Andrés, Pérez Fernández, Vicente, Gómez Bujedo, Jesús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(2011). 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>Facilitación de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la respuesta de equivalencia-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>equivalencia: generaliza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ción de respuestas relacionales. </w:t>
      </w:r>
      <w:r w:rsidRPr="001C4F8F">
        <w:rPr>
          <w:rFonts w:ascii="Arial" w:hAnsi="Arial" w:cs="Arial"/>
          <w:i/>
          <w:color w:val="000000"/>
          <w:sz w:val="18"/>
          <w:szCs w:val="18"/>
          <w:lang w:val="pt-PT"/>
        </w:rPr>
        <w:t>Psicothema</w:t>
      </w:r>
      <w:r w:rsidRPr="001C4F8F">
        <w:rPr>
          <w:rFonts w:ascii="Arial" w:hAnsi="Arial" w:cs="Arial"/>
          <w:color w:val="000000"/>
          <w:sz w:val="18"/>
          <w:szCs w:val="18"/>
          <w:lang w:val="pt-PT"/>
        </w:rPr>
        <w:t xml:space="preserve">, </w:t>
      </w:r>
      <w:r w:rsidRPr="001C4F8F">
        <w:rPr>
          <w:rFonts w:ascii="Arial" w:hAnsi="Arial" w:cs="Arial"/>
          <w:i/>
          <w:color w:val="000000"/>
          <w:sz w:val="18"/>
          <w:szCs w:val="18"/>
          <w:lang w:val="pt-PT"/>
        </w:rPr>
        <w:t>4,</w:t>
      </w:r>
      <w:r w:rsidRPr="001C4F8F">
        <w:rPr>
          <w:rFonts w:ascii="Arial" w:hAnsi="Arial" w:cs="Arial"/>
          <w:color w:val="000000"/>
          <w:sz w:val="18"/>
          <w:szCs w:val="18"/>
          <w:lang w:val="pt-PT"/>
        </w:rPr>
        <w:t xml:space="preserve"> (2) 7-15</w:t>
      </w:r>
      <w:r w:rsidRPr="001C4F8F">
        <w:rPr>
          <w:rStyle w:val="apple-converted-space"/>
          <w:rFonts w:ascii="Arial" w:hAnsi="Arial" w:cs="Arial"/>
          <w:color w:val="000000"/>
          <w:sz w:val="18"/>
          <w:szCs w:val="18"/>
          <w:lang w:val="pt-PT"/>
        </w:rPr>
        <w:t>.</w:t>
      </w:r>
    </w:p>
    <w:p w:rsidR="00E5744A" w:rsidRDefault="00E5744A" w:rsidP="007C7B98">
      <w:pPr>
        <w:ind w:left="700" w:hanging="567"/>
        <w:rPr>
          <w:rFonts w:ascii="Arial" w:hAnsi="Arial" w:cs="Arial"/>
          <w:color w:val="000000"/>
          <w:sz w:val="18"/>
          <w:szCs w:val="18"/>
          <w:lang w:val="es-ES"/>
        </w:rPr>
      </w:pPr>
      <w:r w:rsidRPr="001C4F8F">
        <w:rPr>
          <w:rFonts w:ascii="Arial" w:hAnsi="Arial" w:cs="Arial"/>
          <w:color w:val="000000"/>
          <w:sz w:val="18"/>
          <w:szCs w:val="18"/>
          <w:lang w:val="pt-PT"/>
        </w:rPr>
        <w:t xml:space="preserve">García García, Andrés, Gutiérrez Domínguez, Maria Teresa, Benjumea Rodríguez, Santiago, Gomez Bujedo, Jesus, Perez Fernandez, Vicente Jesus: (2011). 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Efecto de </w:t>
      </w:r>
      <w:smartTag w:uri="urn:schemas-microsoft-com:office:smarttags" w:element="PersonName">
        <w:smartTagPr>
          <w:attr w:name="ProductID" w:val="la Edad"/>
        </w:smartTagPr>
        <w:r w:rsidRPr="004B6CB0">
          <w:rPr>
            <w:rFonts w:ascii="Arial" w:hAnsi="Arial" w:cs="Arial"/>
            <w:color w:val="000000"/>
            <w:sz w:val="18"/>
            <w:szCs w:val="18"/>
            <w:lang w:val="es-ES"/>
          </w:rPr>
          <w:t>la Edad</w:t>
        </w:r>
      </w:smartTag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 y el Tipo de Reforzador en </w:t>
      </w:r>
      <w:smartTag w:uri="urn:schemas-microsoft-com:office:smarttags" w:element="PersonName">
        <w:smartTagPr>
          <w:attr w:name="ProductID" w:val="la Equivalencia-Equivalencia Mediante"/>
        </w:smartTagPr>
        <w:r w:rsidRPr="004B6CB0">
          <w:rPr>
            <w:rFonts w:ascii="Arial" w:hAnsi="Arial" w:cs="Arial"/>
            <w:color w:val="000000"/>
            <w:sz w:val="18"/>
            <w:szCs w:val="18"/>
            <w:lang w:val="es-ES"/>
          </w:rPr>
          <w:t>la Equivalencia-Equivalencia Mediant</w:t>
        </w:r>
        <w:r>
          <w:rPr>
            <w:rFonts w:ascii="Arial" w:hAnsi="Arial" w:cs="Arial"/>
            <w:color w:val="000000"/>
            <w:sz w:val="18"/>
            <w:szCs w:val="18"/>
            <w:lang w:val="es-ES"/>
          </w:rPr>
          <w:t>e</w:t>
        </w:r>
      </w:smartTag>
      <w:r>
        <w:rPr>
          <w:rFonts w:ascii="Arial" w:hAnsi="Arial" w:cs="Arial"/>
          <w:color w:val="000000"/>
          <w:sz w:val="18"/>
          <w:szCs w:val="18"/>
          <w:lang w:val="es-ES"/>
        </w:rPr>
        <w:t xml:space="preserve"> un Procedimiento de Partición. </w:t>
      </w:r>
      <w:r w:rsidRPr="004B6CB0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 xml:space="preserve">International </w:t>
      </w:r>
      <w:proofErr w:type="spellStart"/>
      <w:r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Journal</w:t>
      </w:r>
      <w:proofErr w:type="spellEnd"/>
      <w:r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 xml:space="preserve"> of </w:t>
      </w:r>
      <w:proofErr w:type="spellStart"/>
      <w:r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Psychological</w:t>
      </w:r>
      <w:proofErr w:type="spellEnd"/>
      <w:r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R</w:t>
      </w:r>
      <w:r w:rsidRPr="004B6CB0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esearch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.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Pr="00A94D93">
        <w:rPr>
          <w:rFonts w:ascii="Arial" w:hAnsi="Arial" w:cs="Arial"/>
          <w:i/>
          <w:color w:val="000000"/>
          <w:sz w:val="18"/>
          <w:szCs w:val="18"/>
          <w:lang w:val="es-ES"/>
        </w:rPr>
        <w:t>4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(1) 1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>7-15</w:t>
      </w:r>
      <w:r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:rsidR="00E5744A" w:rsidRDefault="00E5744A" w:rsidP="007C7B98">
      <w:pPr>
        <w:ind w:left="700" w:hanging="567"/>
        <w:rPr>
          <w:rFonts w:ascii="Arial" w:hAnsi="Arial" w:cs="Arial"/>
          <w:color w:val="000000"/>
          <w:sz w:val="18"/>
          <w:szCs w:val="18"/>
          <w:lang w:val="es-ES"/>
        </w:rPr>
      </w:pPr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García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García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, Andrés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(2010). 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Un Modelo Computacional para </w:t>
      </w:r>
      <w:smartTag w:uri="urn:schemas-microsoft-com:office:smarttags" w:element="PersonName">
        <w:smartTagPr>
          <w:attr w:name="ProductID" w:val="la Formación"/>
        </w:smartTagPr>
        <w:r w:rsidRPr="004B6CB0">
          <w:rPr>
            <w:rFonts w:ascii="Arial" w:hAnsi="Arial" w:cs="Arial"/>
            <w:color w:val="000000"/>
            <w:sz w:val="18"/>
            <w:szCs w:val="18"/>
            <w:lang w:val="es-ES"/>
          </w:rPr>
          <w:t>la Formación</w:t>
        </w:r>
      </w:smartTag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 de Clases de Equivalencia.</w:t>
      </w:r>
      <w:r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: Revista I</w:t>
      </w:r>
      <w:r w:rsidRPr="004B6CB0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 xml:space="preserve">nternacional de </w:t>
      </w:r>
      <w:r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Psicología y T</w:t>
      </w:r>
      <w:r w:rsidRPr="004B6CB0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 xml:space="preserve">erapia </w:t>
      </w:r>
      <w:r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P</w:t>
      </w:r>
      <w:r w:rsidRPr="004B6CB0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sicológica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., 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>163-176</w:t>
      </w:r>
      <w:r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:rsidR="00E5744A" w:rsidRDefault="00E5744A" w:rsidP="007C7B98">
      <w:pPr>
        <w:ind w:left="700" w:hanging="567"/>
        <w:rPr>
          <w:rFonts w:ascii="Arial" w:hAnsi="Arial" w:cs="Arial"/>
          <w:color w:val="000000"/>
          <w:sz w:val="18"/>
          <w:szCs w:val="18"/>
          <w:lang w:val="es-ES"/>
        </w:rPr>
      </w:pP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Perez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Fernandez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, Vicente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Jesus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, García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García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, Andrés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(2010).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 Contingencias de Aprendizaje Sin Refuerzo Explícito</w:t>
      </w:r>
      <w:r>
        <w:rPr>
          <w:rFonts w:ascii="Arial" w:hAnsi="Arial" w:cs="Arial"/>
          <w:color w:val="000000"/>
          <w:sz w:val="18"/>
          <w:szCs w:val="18"/>
          <w:lang w:val="es-ES"/>
        </w:rPr>
        <w:t>.</w:t>
      </w:r>
      <w:r w:rsidRPr="004B6CB0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4B6CB0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Psicothema</w:t>
      </w:r>
      <w:proofErr w:type="spellEnd"/>
      <w:r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 xml:space="preserve">, 3 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>416-423</w:t>
      </w:r>
      <w:r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:rsidR="00E5744A" w:rsidRDefault="00E5744A" w:rsidP="007C7B98">
      <w:pPr>
        <w:ind w:left="700" w:hanging="567"/>
        <w:rPr>
          <w:rFonts w:ascii="Arial" w:hAnsi="Arial" w:cs="Arial"/>
          <w:color w:val="000000"/>
          <w:sz w:val="18"/>
          <w:szCs w:val="18"/>
          <w:lang w:val="es-ES"/>
        </w:rPr>
      </w:pPr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García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García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, Andrés, Gutiérrez Domínguez,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Maria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 Teresa,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Perez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Fernandez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, Vicente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Jesus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: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(2009). 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Competencia Entre Estímulos Condicionales Propioceptivos y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Exteroceptivos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 en una Tare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a de Discriminación Condicional. </w:t>
      </w:r>
      <w:proofErr w:type="spellStart"/>
      <w:r w:rsidRPr="004B6CB0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Psicothema</w:t>
      </w:r>
      <w:proofErr w:type="spellEnd"/>
      <w:r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,</w:t>
      </w:r>
      <w:r w:rsidRPr="004B6CB0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es-ES"/>
        </w:rPr>
        <w:t>21 (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>3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) 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>390-396</w:t>
      </w:r>
      <w:r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:rsidR="00E5744A" w:rsidRPr="001C4F8F" w:rsidRDefault="00E5744A" w:rsidP="007C7B98">
      <w:pPr>
        <w:ind w:left="700" w:hanging="567"/>
        <w:rPr>
          <w:rFonts w:ascii="Arial" w:hAnsi="Arial" w:cs="Arial"/>
          <w:color w:val="000000"/>
          <w:sz w:val="18"/>
          <w:szCs w:val="18"/>
          <w:lang w:val="es-ES"/>
        </w:rPr>
      </w:pP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Perez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Fernandez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, Vicente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Jesus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, García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García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, Andrés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(2009). 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>Aprendizaje Sin Refuerzo Explícito en Discriminaciones Condicionales con Estímulos Complejos.</w:t>
      </w:r>
      <w:r w:rsidRPr="004B6CB0">
        <w:rPr>
          <w:rStyle w:val="apple-converted-space"/>
          <w:rFonts w:ascii="Arial" w:hAnsi="Arial" w:cs="Arial"/>
          <w:color w:val="000000"/>
          <w:sz w:val="18"/>
          <w:szCs w:val="18"/>
          <w:lang w:val="es-ES"/>
        </w:rPr>
        <w:t> </w:t>
      </w:r>
      <w:r w:rsidRPr="00A94D93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 xml:space="preserve">En: Revista Latinoamericana de </w:t>
      </w:r>
      <w:proofErr w:type="spellStart"/>
      <w:r w:rsidRPr="00A94D93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Psicologia</w:t>
      </w:r>
      <w:proofErr w:type="spellEnd"/>
      <w:r w:rsidRPr="00A94D93">
        <w:rPr>
          <w:rFonts w:ascii="Arial" w:hAnsi="Arial" w:cs="Arial"/>
          <w:color w:val="000000"/>
          <w:sz w:val="18"/>
          <w:szCs w:val="18"/>
          <w:lang w:val="es-ES"/>
        </w:rPr>
        <w:t xml:space="preserve">. </w:t>
      </w:r>
      <w:r w:rsidRPr="001C4F8F">
        <w:rPr>
          <w:rFonts w:ascii="Arial" w:hAnsi="Arial" w:cs="Arial"/>
          <w:color w:val="000000"/>
          <w:sz w:val="18"/>
          <w:szCs w:val="18"/>
          <w:lang w:val="es-ES"/>
        </w:rPr>
        <w:t>57-66.</w:t>
      </w:r>
    </w:p>
    <w:p w:rsidR="00E5744A" w:rsidRDefault="00E5744A" w:rsidP="007C7B98">
      <w:pPr>
        <w:ind w:left="700" w:hanging="567"/>
        <w:rPr>
          <w:rStyle w:val="apple-converted-space"/>
          <w:rFonts w:ascii="Arial" w:hAnsi="Arial" w:cs="Arial"/>
          <w:color w:val="000000"/>
          <w:sz w:val="18"/>
          <w:szCs w:val="18"/>
          <w:lang w:val="es-ES"/>
        </w:rPr>
      </w:pPr>
      <w:r w:rsidRPr="00A94D93">
        <w:rPr>
          <w:rFonts w:ascii="Arial" w:hAnsi="Arial" w:cs="Arial"/>
          <w:color w:val="000000"/>
          <w:sz w:val="18"/>
          <w:szCs w:val="18"/>
          <w:lang w:val="es-ES"/>
        </w:rPr>
        <w:t xml:space="preserve">García </w:t>
      </w:r>
      <w:proofErr w:type="spellStart"/>
      <w:r w:rsidRPr="00A94D93">
        <w:rPr>
          <w:rFonts w:ascii="Arial" w:hAnsi="Arial" w:cs="Arial"/>
          <w:color w:val="000000"/>
          <w:sz w:val="18"/>
          <w:szCs w:val="18"/>
          <w:lang w:val="es-ES"/>
        </w:rPr>
        <w:t>García</w:t>
      </w:r>
      <w:proofErr w:type="spellEnd"/>
      <w:r w:rsidRPr="00A94D93">
        <w:rPr>
          <w:rFonts w:ascii="Arial" w:hAnsi="Arial" w:cs="Arial"/>
          <w:color w:val="000000"/>
          <w:sz w:val="18"/>
          <w:szCs w:val="18"/>
          <w:lang w:val="es-ES"/>
        </w:rPr>
        <w:t xml:space="preserve">, Andrés, </w:t>
      </w:r>
      <w:proofErr w:type="spellStart"/>
      <w:r w:rsidRPr="00A94D93">
        <w:rPr>
          <w:rFonts w:ascii="Arial" w:hAnsi="Arial" w:cs="Arial"/>
          <w:color w:val="000000"/>
          <w:sz w:val="18"/>
          <w:szCs w:val="18"/>
          <w:lang w:val="es-ES"/>
        </w:rPr>
        <w:t>Perez</w:t>
      </w:r>
      <w:proofErr w:type="spellEnd"/>
      <w:r w:rsidRPr="00A94D93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A94D93">
        <w:rPr>
          <w:rFonts w:ascii="Arial" w:hAnsi="Arial" w:cs="Arial"/>
          <w:color w:val="000000"/>
          <w:sz w:val="18"/>
          <w:szCs w:val="18"/>
          <w:lang w:val="es-ES"/>
        </w:rPr>
        <w:t>Fernandez</w:t>
      </w:r>
      <w:proofErr w:type="spellEnd"/>
      <w:r w:rsidRPr="00A94D93">
        <w:rPr>
          <w:rFonts w:ascii="Arial" w:hAnsi="Arial" w:cs="Arial"/>
          <w:color w:val="000000"/>
          <w:sz w:val="18"/>
          <w:szCs w:val="18"/>
          <w:lang w:val="es-ES"/>
        </w:rPr>
        <w:t xml:space="preserve">, Vicente </w:t>
      </w:r>
      <w:proofErr w:type="spellStart"/>
      <w:r w:rsidRPr="00A94D93">
        <w:rPr>
          <w:rFonts w:ascii="Arial" w:hAnsi="Arial" w:cs="Arial"/>
          <w:color w:val="000000"/>
          <w:sz w:val="18"/>
          <w:szCs w:val="18"/>
          <w:lang w:val="es-ES"/>
        </w:rPr>
        <w:t>Jesus</w:t>
      </w:r>
      <w:proofErr w:type="spellEnd"/>
      <w:r w:rsidRPr="00A94D93">
        <w:rPr>
          <w:rFonts w:ascii="Arial" w:hAnsi="Arial" w:cs="Arial"/>
          <w:color w:val="000000"/>
          <w:sz w:val="18"/>
          <w:szCs w:val="18"/>
          <w:lang w:val="es-ES"/>
        </w:rPr>
        <w:t xml:space="preserve"> (2009). </w:t>
      </w:r>
      <w:r w:rsidRPr="007C7B98">
        <w:rPr>
          <w:rFonts w:ascii="Arial" w:hAnsi="Arial" w:cs="Arial"/>
          <w:color w:val="000000"/>
          <w:sz w:val="18"/>
          <w:szCs w:val="18"/>
        </w:rPr>
        <w:t xml:space="preserve">Influence of Training Conditions for Equivalence Sets on Competition </w:t>
      </w:r>
      <w:proofErr w:type="gramStart"/>
      <w:r w:rsidRPr="007C7B98">
        <w:rPr>
          <w:rFonts w:ascii="Arial" w:hAnsi="Arial" w:cs="Arial"/>
          <w:color w:val="000000"/>
          <w:sz w:val="18"/>
          <w:szCs w:val="18"/>
        </w:rPr>
        <w:t>Between</w:t>
      </w:r>
      <w:proofErr w:type="gramEnd"/>
      <w:r w:rsidRPr="007C7B98">
        <w:rPr>
          <w:rFonts w:ascii="Arial" w:hAnsi="Arial" w:cs="Arial"/>
          <w:color w:val="000000"/>
          <w:sz w:val="18"/>
          <w:szCs w:val="18"/>
        </w:rPr>
        <w:t xml:space="preserve"> Symbolic and Similarity Criteria, </w:t>
      </w:r>
      <w:r w:rsidRPr="007C7B98">
        <w:rPr>
          <w:rStyle w:val="nfasis"/>
          <w:rFonts w:ascii="Arial" w:hAnsi="Arial" w:cs="Arial"/>
          <w:color w:val="000000"/>
          <w:sz w:val="18"/>
          <w:szCs w:val="18"/>
        </w:rPr>
        <w:t>Psychological Record</w:t>
      </w:r>
      <w:r w:rsidRPr="007C7B98">
        <w:rPr>
          <w:rFonts w:ascii="Arial" w:hAnsi="Arial" w:cs="Arial"/>
          <w:color w:val="000000"/>
          <w:sz w:val="18"/>
          <w:szCs w:val="18"/>
        </w:rPr>
        <w:t xml:space="preserve">. 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>597-622</w:t>
      </w:r>
      <w:r>
        <w:rPr>
          <w:rStyle w:val="apple-converted-space"/>
          <w:rFonts w:ascii="Arial" w:hAnsi="Arial" w:cs="Arial"/>
          <w:color w:val="000000"/>
          <w:sz w:val="18"/>
          <w:szCs w:val="18"/>
          <w:lang w:val="es-ES"/>
        </w:rPr>
        <w:t>.</w:t>
      </w:r>
    </w:p>
    <w:p w:rsidR="00E5744A" w:rsidRPr="007C7B98" w:rsidRDefault="00E5744A" w:rsidP="007C7B98">
      <w:pPr>
        <w:ind w:left="700" w:hanging="567"/>
        <w:rPr>
          <w:rFonts w:ascii="Arial" w:hAnsi="Arial" w:cs="Arial"/>
          <w:color w:val="000000"/>
          <w:sz w:val="18"/>
          <w:szCs w:val="18"/>
        </w:rPr>
      </w:pPr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García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García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, Andrés,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Perez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Fernandez</w:t>
      </w:r>
      <w:proofErr w:type="spellEnd"/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, Vicente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  <w:lang w:val="es-ES"/>
        </w:rPr>
        <w:t>Jesus</w:t>
      </w:r>
      <w:proofErr w:type="spellEnd"/>
      <w:r>
        <w:rPr>
          <w:rFonts w:ascii="Arial" w:hAnsi="Arial" w:cs="Arial"/>
          <w:color w:val="000000"/>
          <w:sz w:val="18"/>
          <w:szCs w:val="18"/>
          <w:lang w:val="es-ES"/>
        </w:rPr>
        <w:t xml:space="preserve"> (2009). </w:t>
      </w:r>
      <w:proofErr w:type="gramStart"/>
      <w:r w:rsidRPr="00213D03">
        <w:rPr>
          <w:rFonts w:ascii="Arial" w:hAnsi="Arial" w:cs="Arial"/>
          <w:color w:val="000000"/>
          <w:sz w:val="18"/>
          <w:szCs w:val="18"/>
        </w:rPr>
        <w:t>Spanish Horror Film.</w:t>
      </w:r>
      <w:proofErr w:type="gramEnd"/>
      <w:r w:rsidRPr="00213D03">
        <w:rPr>
          <w:rStyle w:val="nfasis"/>
          <w:rFonts w:ascii="Arial" w:hAnsi="Arial" w:cs="Arial"/>
          <w:color w:val="000000"/>
          <w:sz w:val="18"/>
          <w:szCs w:val="18"/>
        </w:rPr>
        <w:t xml:space="preserve"> </w:t>
      </w:r>
      <w:r w:rsidRPr="007C7B98">
        <w:rPr>
          <w:rStyle w:val="nfasis"/>
          <w:rFonts w:ascii="Arial" w:hAnsi="Arial" w:cs="Arial"/>
          <w:color w:val="000000"/>
          <w:sz w:val="18"/>
          <w:szCs w:val="18"/>
        </w:rPr>
        <w:t xml:space="preserve">Cine </w:t>
      </w:r>
      <w:proofErr w:type="gramStart"/>
      <w:r w:rsidRPr="007C7B98">
        <w:rPr>
          <w:rStyle w:val="nfasis"/>
          <w:rFonts w:ascii="Arial" w:hAnsi="Arial" w:cs="Arial"/>
          <w:color w:val="000000"/>
          <w:sz w:val="18"/>
          <w:szCs w:val="18"/>
        </w:rPr>
        <w:t>y ..</w:t>
      </w:r>
      <w:proofErr w:type="gramEnd"/>
      <w:r w:rsidRPr="007C7B98">
        <w:rPr>
          <w:rStyle w:val="nfasis"/>
          <w:rFonts w:ascii="Arial" w:hAnsi="Arial" w:cs="Arial"/>
          <w:color w:val="000000"/>
          <w:sz w:val="18"/>
          <w:szCs w:val="18"/>
        </w:rPr>
        <w:t xml:space="preserve"> Journal of Interdisciplinary Studies on Film in Spanish</w:t>
      </w:r>
      <w:r w:rsidRPr="007C7B98">
        <w:rPr>
          <w:rFonts w:ascii="Arial" w:hAnsi="Arial" w:cs="Arial"/>
          <w:color w:val="000000"/>
          <w:sz w:val="18"/>
          <w:szCs w:val="18"/>
        </w:rPr>
        <w:t>, 38-57</w:t>
      </w:r>
    </w:p>
    <w:p w:rsidR="00E5744A" w:rsidRDefault="00E5744A" w:rsidP="007C7B98">
      <w:pPr>
        <w:ind w:left="700" w:hanging="567"/>
        <w:rPr>
          <w:rFonts w:ascii="Arial" w:hAnsi="Arial" w:cs="Arial"/>
          <w:color w:val="000000"/>
          <w:sz w:val="18"/>
          <w:szCs w:val="18"/>
        </w:rPr>
      </w:pPr>
      <w:r w:rsidRPr="00EC7301">
        <w:rPr>
          <w:rFonts w:ascii="Arial" w:hAnsi="Arial" w:cs="Arial"/>
          <w:color w:val="000000"/>
          <w:sz w:val="18"/>
          <w:szCs w:val="18"/>
          <w:lang w:val="es-ES"/>
        </w:rPr>
        <w:t>García</w:t>
      </w:r>
      <w:r w:rsidRPr="006E566A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6E566A">
        <w:rPr>
          <w:rFonts w:ascii="Arial" w:hAnsi="Arial" w:cs="Arial"/>
          <w:color w:val="000000"/>
          <w:sz w:val="18"/>
          <w:szCs w:val="18"/>
          <w:lang w:val="es-ES"/>
        </w:rPr>
        <w:t>García</w:t>
      </w:r>
      <w:proofErr w:type="spellEnd"/>
      <w:r w:rsidRPr="006E566A">
        <w:rPr>
          <w:rFonts w:ascii="Arial" w:hAnsi="Arial" w:cs="Arial"/>
          <w:color w:val="000000"/>
          <w:sz w:val="18"/>
          <w:szCs w:val="18"/>
          <w:lang w:val="es-ES"/>
        </w:rPr>
        <w:t xml:space="preserve">, Andrés, </w:t>
      </w:r>
      <w:proofErr w:type="spellStart"/>
      <w:r w:rsidRPr="006E566A">
        <w:rPr>
          <w:rFonts w:ascii="Arial" w:hAnsi="Arial" w:cs="Arial"/>
          <w:color w:val="000000"/>
          <w:sz w:val="18"/>
          <w:szCs w:val="18"/>
          <w:lang w:val="es-ES"/>
        </w:rPr>
        <w:t>Gomez</w:t>
      </w:r>
      <w:proofErr w:type="spellEnd"/>
      <w:r w:rsidRPr="006E566A">
        <w:rPr>
          <w:rFonts w:ascii="Arial" w:hAnsi="Arial" w:cs="Arial"/>
          <w:color w:val="000000"/>
          <w:sz w:val="18"/>
          <w:szCs w:val="18"/>
          <w:lang w:val="es-ES"/>
        </w:rPr>
        <w:t xml:space="preserve"> Bujedo, </w:t>
      </w:r>
      <w:proofErr w:type="spellStart"/>
      <w:r w:rsidRPr="006E566A">
        <w:rPr>
          <w:rFonts w:ascii="Arial" w:hAnsi="Arial" w:cs="Arial"/>
          <w:color w:val="000000"/>
          <w:sz w:val="18"/>
          <w:szCs w:val="18"/>
          <w:lang w:val="es-ES"/>
        </w:rPr>
        <w:t>Jesus</w:t>
      </w:r>
      <w:proofErr w:type="spellEnd"/>
      <w:r w:rsidRPr="006E566A">
        <w:rPr>
          <w:rFonts w:ascii="Arial" w:hAnsi="Arial" w:cs="Arial"/>
          <w:color w:val="000000"/>
          <w:sz w:val="18"/>
          <w:szCs w:val="18"/>
          <w:lang w:val="es-ES"/>
        </w:rPr>
        <w:t xml:space="preserve">, Benjumea Rodríguez, Santiago: (2008). </w:t>
      </w:r>
      <w:r w:rsidRPr="004B6CB0">
        <w:rPr>
          <w:rFonts w:ascii="Arial" w:hAnsi="Arial" w:cs="Arial"/>
          <w:color w:val="000000"/>
          <w:sz w:val="18"/>
          <w:szCs w:val="18"/>
        </w:rPr>
        <w:t>Contextual Control of Conditional Discrimination of the Own Behavior in Pigeons.</w:t>
      </w:r>
      <w:r w:rsidRPr="004B6CB0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 w:rsidRPr="004B6CB0">
        <w:rPr>
          <w:rStyle w:val="nfasis"/>
          <w:rFonts w:ascii="Arial" w:hAnsi="Arial" w:cs="Arial"/>
          <w:color w:val="000000"/>
          <w:sz w:val="18"/>
          <w:szCs w:val="18"/>
        </w:rPr>
        <w:t>En</w:t>
      </w:r>
      <w:proofErr w:type="spellEnd"/>
      <w:r w:rsidRPr="004B6CB0">
        <w:rPr>
          <w:rStyle w:val="nfasis"/>
          <w:rFonts w:ascii="Arial" w:hAnsi="Arial" w:cs="Arial"/>
          <w:color w:val="000000"/>
          <w:sz w:val="18"/>
          <w:szCs w:val="18"/>
        </w:rPr>
        <w:t>: International journal of psychological research</w:t>
      </w:r>
      <w:r>
        <w:rPr>
          <w:rStyle w:val="nfasis"/>
          <w:rFonts w:ascii="Arial" w:hAnsi="Arial" w:cs="Arial"/>
          <w:color w:val="000000"/>
          <w:sz w:val="18"/>
          <w:szCs w:val="18"/>
        </w:rPr>
        <w:t xml:space="preserve">, </w:t>
      </w:r>
      <w:r w:rsidRPr="004B6CB0">
        <w:rPr>
          <w:rFonts w:ascii="Arial" w:hAnsi="Arial" w:cs="Arial"/>
          <w:color w:val="000000"/>
          <w:sz w:val="18"/>
          <w:szCs w:val="18"/>
        </w:rPr>
        <w:t>13-19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E5744A" w:rsidRDefault="00E5744A" w:rsidP="007C7B98">
      <w:pPr>
        <w:ind w:left="700" w:hanging="567"/>
        <w:rPr>
          <w:rStyle w:val="apple-converted-space"/>
          <w:rFonts w:ascii="Arial" w:hAnsi="Arial" w:cs="Arial"/>
          <w:color w:val="000000"/>
          <w:sz w:val="18"/>
          <w:szCs w:val="18"/>
        </w:rPr>
      </w:pPr>
      <w:proofErr w:type="spellStart"/>
      <w:r w:rsidRPr="006E566A">
        <w:rPr>
          <w:rFonts w:ascii="Arial" w:hAnsi="Arial" w:cs="Arial"/>
          <w:color w:val="000000"/>
          <w:sz w:val="18"/>
          <w:szCs w:val="18"/>
        </w:rPr>
        <w:t>García</w:t>
      </w:r>
      <w:proofErr w:type="spellEnd"/>
      <w:r w:rsidRPr="004B6CB0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</w:rPr>
        <w:t>García</w:t>
      </w:r>
      <w:proofErr w:type="spellEnd"/>
      <w:r w:rsidRPr="004B6CB0">
        <w:rPr>
          <w:rFonts w:ascii="Arial" w:hAnsi="Arial" w:cs="Arial"/>
          <w:color w:val="000000"/>
          <w:sz w:val="18"/>
          <w:szCs w:val="18"/>
        </w:rPr>
        <w:t xml:space="preserve">, Andrés, Perez Fernandez, Vicente Jesus, </w:t>
      </w:r>
      <w:proofErr w:type="gramStart"/>
      <w:r w:rsidRPr="004B6CB0">
        <w:rPr>
          <w:rFonts w:ascii="Arial" w:hAnsi="Arial" w:cs="Arial"/>
          <w:color w:val="000000"/>
          <w:sz w:val="18"/>
          <w:szCs w:val="18"/>
        </w:rPr>
        <w:t>Gomez</w:t>
      </w:r>
      <w:proofErr w:type="gramEnd"/>
      <w:r w:rsidRPr="004B6CB0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4B6CB0">
        <w:rPr>
          <w:rFonts w:ascii="Arial" w:hAnsi="Arial" w:cs="Arial"/>
          <w:color w:val="000000"/>
          <w:sz w:val="18"/>
          <w:szCs w:val="18"/>
        </w:rPr>
        <w:t>Bujedo</w:t>
      </w:r>
      <w:proofErr w:type="spellEnd"/>
      <w:r w:rsidRPr="004B6CB0">
        <w:rPr>
          <w:rFonts w:ascii="Arial" w:hAnsi="Arial" w:cs="Arial"/>
          <w:color w:val="000000"/>
          <w:sz w:val="18"/>
          <w:szCs w:val="18"/>
        </w:rPr>
        <w:t>, Jesus:</w:t>
      </w:r>
      <w:r w:rsidR="008D42D0">
        <w:rPr>
          <w:rFonts w:ascii="Arial" w:hAnsi="Arial" w:cs="Arial"/>
          <w:color w:val="000000"/>
          <w:sz w:val="18"/>
          <w:szCs w:val="18"/>
        </w:rPr>
        <w:t xml:space="preserve"> </w:t>
      </w:r>
      <w:r w:rsidRPr="004B6CB0">
        <w:rPr>
          <w:rFonts w:ascii="Arial" w:hAnsi="Arial" w:cs="Arial"/>
          <w:color w:val="000000"/>
          <w:sz w:val="18"/>
          <w:szCs w:val="18"/>
        </w:rPr>
        <w:t>Equivalence-Equivalence Responding: Training Conditions Involved in Obtainin</w:t>
      </w:r>
      <w:r>
        <w:rPr>
          <w:rFonts w:ascii="Arial" w:hAnsi="Arial" w:cs="Arial"/>
          <w:color w:val="000000"/>
          <w:sz w:val="18"/>
          <w:szCs w:val="18"/>
        </w:rPr>
        <w:t>g a Stable Baseline Performance,</w:t>
      </w:r>
      <w:r w:rsidRPr="0098431A">
        <w:rPr>
          <w:rStyle w:val="nfasis"/>
          <w:rFonts w:ascii="Arial" w:hAnsi="Arial" w:cs="Arial"/>
          <w:color w:val="000000"/>
          <w:sz w:val="18"/>
          <w:szCs w:val="18"/>
        </w:rPr>
        <w:t xml:space="preserve"> Psychological Record</w:t>
      </w:r>
      <w:r>
        <w:rPr>
          <w:rFonts w:ascii="Arial" w:hAnsi="Arial" w:cs="Arial"/>
          <w:color w:val="000000"/>
          <w:sz w:val="18"/>
          <w:szCs w:val="18"/>
        </w:rPr>
        <w:t>,</w:t>
      </w:r>
      <w:r w:rsidRPr="0098431A">
        <w:rPr>
          <w:rFonts w:ascii="Arial" w:hAnsi="Arial" w:cs="Arial"/>
          <w:color w:val="000000"/>
          <w:sz w:val="18"/>
          <w:szCs w:val="18"/>
        </w:rPr>
        <w:t xml:space="preserve"> 597-622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.</w:t>
      </w:r>
    </w:p>
    <w:p w:rsidR="00E5744A" w:rsidRPr="004B6CB0" w:rsidRDefault="00E5744A" w:rsidP="007C7B98">
      <w:pPr>
        <w:spacing w:after="120"/>
        <w:ind w:left="698" w:hanging="567"/>
        <w:rPr>
          <w:rStyle w:val="apple-converted-space"/>
          <w:rFonts w:ascii="Arial" w:hAnsi="Arial" w:cs="Arial"/>
          <w:color w:val="000000"/>
          <w:sz w:val="18"/>
          <w:szCs w:val="18"/>
          <w:lang w:val="es-ES"/>
        </w:rPr>
      </w:pPr>
      <w:r w:rsidRPr="0098431A">
        <w:rPr>
          <w:rFonts w:ascii="Arial" w:hAnsi="Arial" w:cs="Arial"/>
          <w:color w:val="000000"/>
          <w:sz w:val="18"/>
          <w:szCs w:val="18"/>
          <w:lang w:val="es-ES"/>
        </w:rPr>
        <w:t xml:space="preserve">García </w:t>
      </w:r>
      <w:proofErr w:type="spellStart"/>
      <w:r w:rsidRPr="0098431A">
        <w:rPr>
          <w:rFonts w:ascii="Arial" w:hAnsi="Arial" w:cs="Arial"/>
          <w:color w:val="000000"/>
          <w:sz w:val="18"/>
          <w:szCs w:val="18"/>
          <w:lang w:val="es-ES"/>
        </w:rPr>
        <w:t>García</w:t>
      </w:r>
      <w:proofErr w:type="spellEnd"/>
      <w:r w:rsidRPr="0098431A">
        <w:rPr>
          <w:rFonts w:ascii="Arial" w:hAnsi="Arial" w:cs="Arial"/>
          <w:color w:val="000000"/>
          <w:sz w:val="18"/>
          <w:szCs w:val="18"/>
          <w:lang w:val="es-ES"/>
        </w:rPr>
        <w:t xml:space="preserve">, Andrés, </w:t>
      </w:r>
      <w:proofErr w:type="spellStart"/>
      <w:r w:rsidRPr="0098431A">
        <w:rPr>
          <w:rFonts w:ascii="Arial" w:hAnsi="Arial" w:cs="Arial"/>
          <w:color w:val="000000"/>
          <w:sz w:val="18"/>
          <w:szCs w:val="18"/>
          <w:lang w:val="es-ES"/>
        </w:rPr>
        <w:t>Perez</w:t>
      </w:r>
      <w:proofErr w:type="spellEnd"/>
      <w:r w:rsidRPr="0098431A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98431A">
        <w:rPr>
          <w:rFonts w:ascii="Arial" w:hAnsi="Arial" w:cs="Arial"/>
          <w:color w:val="000000"/>
          <w:sz w:val="18"/>
          <w:szCs w:val="18"/>
          <w:lang w:val="es-ES"/>
        </w:rPr>
        <w:t>Fernandez</w:t>
      </w:r>
      <w:proofErr w:type="spellEnd"/>
      <w:r w:rsidRPr="0098431A">
        <w:rPr>
          <w:rFonts w:ascii="Arial" w:hAnsi="Arial" w:cs="Arial"/>
          <w:color w:val="000000"/>
          <w:sz w:val="18"/>
          <w:szCs w:val="18"/>
          <w:lang w:val="es-ES"/>
        </w:rPr>
        <w:t xml:space="preserve">, Vicente, J.: (2008). 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>Equivalencia-Equivalencia y Discriminaciones Condicionales de Segundo Orden</w:t>
      </w:r>
      <w:r>
        <w:rPr>
          <w:rFonts w:ascii="Arial" w:hAnsi="Arial" w:cs="Arial"/>
          <w:color w:val="000000"/>
          <w:sz w:val="18"/>
          <w:szCs w:val="18"/>
          <w:lang w:val="es-ES"/>
        </w:rPr>
        <w:t xml:space="preserve">. </w:t>
      </w:r>
      <w:r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 xml:space="preserve">Revista Mexicana de Análisis de </w:t>
      </w:r>
      <w:smartTag w:uri="urn:schemas-microsoft-com:office:smarttags" w:element="PersonName">
        <w:smartTagPr>
          <w:attr w:name="ProductID" w:val="la Conducta"/>
        </w:smartTagPr>
        <w:r>
          <w:rPr>
            <w:rStyle w:val="nfasis"/>
            <w:rFonts w:ascii="Arial" w:hAnsi="Arial" w:cs="Arial"/>
            <w:color w:val="000000"/>
            <w:sz w:val="18"/>
            <w:szCs w:val="18"/>
            <w:lang w:val="es-ES"/>
          </w:rPr>
          <w:t>la C</w:t>
        </w:r>
        <w:r w:rsidRPr="004B6CB0">
          <w:rPr>
            <w:rStyle w:val="nfasis"/>
            <w:rFonts w:ascii="Arial" w:hAnsi="Arial" w:cs="Arial"/>
            <w:color w:val="000000"/>
            <w:sz w:val="18"/>
            <w:szCs w:val="18"/>
            <w:lang w:val="es-ES"/>
          </w:rPr>
          <w:t>onducta</w:t>
        </w:r>
      </w:smartTag>
      <w:r>
        <w:rPr>
          <w:rFonts w:ascii="Arial" w:hAnsi="Arial" w:cs="Arial"/>
          <w:color w:val="000000"/>
          <w:sz w:val="18"/>
          <w:szCs w:val="18"/>
          <w:lang w:val="es-ES"/>
        </w:rPr>
        <w:t>,</w:t>
      </w:r>
      <w:r w:rsidRPr="004B6CB0">
        <w:rPr>
          <w:rFonts w:ascii="Arial" w:hAnsi="Arial" w:cs="Arial"/>
          <w:color w:val="000000"/>
          <w:sz w:val="18"/>
          <w:szCs w:val="18"/>
          <w:lang w:val="es-ES"/>
        </w:rPr>
        <w:t xml:space="preserve"> 174-194</w:t>
      </w:r>
      <w:r w:rsidRPr="004B6CB0">
        <w:rPr>
          <w:rStyle w:val="apple-converted-space"/>
          <w:rFonts w:ascii="Arial" w:hAnsi="Arial" w:cs="Arial"/>
          <w:color w:val="000000"/>
          <w:sz w:val="18"/>
          <w:szCs w:val="18"/>
          <w:lang w:val="es-ES"/>
        </w:rPr>
        <w:t> </w:t>
      </w:r>
    </w:p>
    <w:p w:rsidR="00E5744A" w:rsidRPr="00213D03" w:rsidRDefault="00E5744A" w:rsidP="007C7B98">
      <w:pPr>
        <w:spacing w:after="120"/>
        <w:jc w:val="both"/>
        <w:rPr>
          <w:sz w:val="20"/>
          <w:szCs w:val="20"/>
          <w:lang w:val="es-ES"/>
        </w:rPr>
      </w:pPr>
      <w:r w:rsidRPr="00213D03">
        <w:rPr>
          <w:rFonts w:ascii="Arial" w:hAnsi="Arial" w:cs="Arial"/>
          <w:sz w:val="20"/>
          <w:szCs w:val="20"/>
          <w:u w:val="single"/>
          <w:lang w:val="es-ES_tradnl"/>
        </w:rPr>
        <w:t>Dirección de tesis</w:t>
      </w:r>
    </w:p>
    <w:p w:rsidR="00E5744A" w:rsidRPr="006212B7" w:rsidRDefault="00E5744A" w:rsidP="006212B7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- </w:t>
      </w:r>
      <w:r w:rsidRPr="006212B7">
        <w:rPr>
          <w:rFonts w:ascii="Arial" w:hAnsi="Arial" w:cs="Arial"/>
          <w:sz w:val="18"/>
          <w:szCs w:val="18"/>
          <w:lang w:val="es-ES"/>
        </w:rPr>
        <w:t>Título: Generalización de la respuesta controlada por relaciones arbitrarias entre estímulos.</w:t>
      </w:r>
    </w:p>
    <w:p w:rsidR="00E5744A" w:rsidRPr="006212B7" w:rsidRDefault="00E5744A" w:rsidP="006212B7">
      <w:pPr>
        <w:jc w:val="both"/>
        <w:rPr>
          <w:rFonts w:ascii="Arial" w:hAnsi="Arial" w:cs="Arial"/>
          <w:sz w:val="18"/>
          <w:szCs w:val="18"/>
          <w:lang w:val="es-ES"/>
        </w:rPr>
      </w:pPr>
      <w:r w:rsidRPr="006212B7">
        <w:rPr>
          <w:rFonts w:ascii="Arial" w:hAnsi="Arial" w:cs="Arial"/>
          <w:sz w:val="18"/>
          <w:szCs w:val="18"/>
          <w:lang w:val="es-ES"/>
        </w:rPr>
        <w:t xml:space="preserve">Doctorando: Vicente Pérez Fernández. Universidad: </w:t>
      </w:r>
      <w:proofErr w:type="spellStart"/>
      <w:r w:rsidRPr="006212B7">
        <w:rPr>
          <w:rFonts w:ascii="Arial" w:hAnsi="Arial" w:cs="Arial"/>
          <w:sz w:val="18"/>
          <w:szCs w:val="18"/>
          <w:lang w:val="es-ES"/>
        </w:rPr>
        <w:t>UNED.Facultad</w:t>
      </w:r>
      <w:proofErr w:type="spellEnd"/>
      <w:r w:rsidRPr="006212B7">
        <w:rPr>
          <w:rFonts w:ascii="Arial" w:hAnsi="Arial" w:cs="Arial"/>
          <w:sz w:val="18"/>
          <w:szCs w:val="18"/>
          <w:lang w:val="es-ES"/>
        </w:rPr>
        <w:t xml:space="preserve"> / Escuela: Psicología. Fecha: Febrero 2008.</w:t>
      </w:r>
    </w:p>
    <w:p w:rsidR="00E5744A" w:rsidRPr="006212B7" w:rsidRDefault="00E5744A" w:rsidP="006212B7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- </w:t>
      </w:r>
      <w:r w:rsidRPr="006212B7">
        <w:rPr>
          <w:rFonts w:ascii="Arial" w:hAnsi="Arial" w:cs="Arial"/>
          <w:sz w:val="18"/>
          <w:szCs w:val="18"/>
          <w:lang w:val="es-ES"/>
        </w:rPr>
        <w:t>Título: Relaciones de equivalencia-equivalencia: análisis de algunas variables implicadas en su desarrollo y aplicaciones.</w:t>
      </w:r>
    </w:p>
    <w:p w:rsidR="00E5744A" w:rsidRPr="006212B7" w:rsidRDefault="00E5744A" w:rsidP="006212B7">
      <w:pPr>
        <w:jc w:val="both"/>
        <w:rPr>
          <w:rFonts w:ascii="Arial" w:hAnsi="Arial" w:cs="Arial"/>
          <w:sz w:val="18"/>
          <w:szCs w:val="18"/>
          <w:lang w:val="es-ES"/>
        </w:rPr>
      </w:pPr>
      <w:r w:rsidRPr="006212B7">
        <w:rPr>
          <w:rFonts w:ascii="Arial" w:hAnsi="Arial" w:cs="Arial"/>
          <w:sz w:val="18"/>
          <w:szCs w:val="18"/>
          <w:lang w:val="es-ES"/>
        </w:rPr>
        <w:t xml:space="preserve">Doctorando: Cristóbal Bohórquez </w:t>
      </w:r>
      <w:proofErr w:type="spellStart"/>
      <w:r w:rsidRPr="006212B7">
        <w:rPr>
          <w:rFonts w:ascii="Arial" w:hAnsi="Arial" w:cs="Arial"/>
          <w:sz w:val="18"/>
          <w:szCs w:val="18"/>
          <w:lang w:val="es-ES"/>
        </w:rPr>
        <w:t>Zayas</w:t>
      </w:r>
      <w:r>
        <w:rPr>
          <w:rFonts w:ascii="Arial" w:hAnsi="Arial" w:cs="Arial"/>
          <w:sz w:val="18"/>
          <w:szCs w:val="18"/>
          <w:lang w:val="es-ES"/>
        </w:rPr>
        <w:t>.</w:t>
      </w:r>
      <w:r w:rsidRPr="006212B7">
        <w:rPr>
          <w:rFonts w:ascii="Arial" w:hAnsi="Arial" w:cs="Arial"/>
          <w:sz w:val="18"/>
          <w:szCs w:val="18"/>
          <w:lang w:val="es-ES"/>
        </w:rPr>
        <w:t>Universidad</w:t>
      </w:r>
      <w:proofErr w:type="spellEnd"/>
      <w:r w:rsidRPr="006212B7">
        <w:rPr>
          <w:rFonts w:ascii="Arial" w:hAnsi="Arial" w:cs="Arial"/>
          <w:sz w:val="18"/>
          <w:szCs w:val="18"/>
          <w:lang w:val="es-ES"/>
        </w:rPr>
        <w:t>: UNED</w:t>
      </w:r>
      <w:r>
        <w:rPr>
          <w:rFonts w:ascii="Arial" w:hAnsi="Arial" w:cs="Arial"/>
          <w:sz w:val="18"/>
          <w:szCs w:val="18"/>
          <w:lang w:val="es-ES"/>
        </w:rPr>
        <w:t xml:space="preserve">. </w:t>
      </w:r>
      <w:r w:rsidRPr="006212B7">
        <w:rPr>
          <w:rFonts w:ascii="Arial" w:hAnsi="Arial" w:cs="Arial"/>
          <w:sz w:val="18"/>
          <w:szCs w:val="18"/>
          <w:lang w:val="es-ES"/>
        </w:rPr>
        <w:t>Facultad / Escuela: Psicología</w:t>
      </w:r>
      <w:r>
        <w:rPr>
          <w:rFonts w:ascii="Arial" w:hAnsi="Arial" w:cs="Arial"/>
          <w:sz w:val="18"/>
          <w:szCs w:val="18"/>
          <w:lang w:val="es-ES"/>
        </w:rPr>
        <w:t xml:space="preserve">. </w:t>
      </w:r>
      <w:r w:rsidRPr="006212B7">
        <w:rPr>
          <w:rFonts w:ascii="Arial" w:hAnsi="Arial" w:cs="Arial"/>
          <w:sz w:val="18"/>
          <w:szCs w:val="18"/>
          <w:lang w:val="es-ES"/>
        </w:rPr>
        <w:t>Fecha: Febrero 2008</w:t>
      </w:r>
    </w:p>
    <w:p w:rsidR="00E5744A" w:rsidRPr="006212B7" w:rsidRDefault="00E5744A" w:rsidP="006212B7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- </w:t>
      </w:r>
      <w:r w:rsidRPr="006212B7">
        <w:rPr>
          <w:rFonts w:ascii="Arial" w:hAnsi="Arial" w:cs="Arial"/>
          <w:sz w:val="18"/>
          <w:szCs w:val="18"/>
          <w:lang w:val="es-ES"/>
        </w:rPr>
        <w:t xml:space="preserve">Título: Simetría como operante </w:t>
      </w:r>
      <w:proofErr w:type="spellStart"/>
      <w:r w:rsidRPr="006212B7">
        <w:rPr>
          <w:rFonts w:ascii="Arial" w:hAnsi="Arial" w:cs="Arial"/>
          <w:sz w:val="18"/>
          <w:szCs w:val="18"/>
          <w:lang w:val="es-ES"/>
        </w:rPr>
        <w:t>generalizada.</w:t>
      </w:r>
      <w:r>
        <w:rPr>
          <w:rFonts w:ascii="Arial" w:hAnsi="Arial" w:cs="Arial"/>
          <w:sz w:val="18"/>
          <w:szCs w:val="18"/>
          <w:lang w:val="es-ES"/>
        </w:rPr>
        <w:t>.</w:t>
      </w:r>
      <w:r w:rsidRPr="006212B7">
        <w:rPr>
          <w:rFonts w:ascii="Arial" w:hAnsi="Arial" w:cs="Arial"/>
          <w:sz w:val="18"/>
          <w:szCs w:val="18"/>
          <w:lang w:val="es-ES"/>
        </w:rPr>
        <w:t>Doctorando</w:t>
      </w:r>
      <w:proofErr w:type="spellEnd"/>
      <w:r w:rsidRPr="006212B7">
        <w:rPr>
          <w:rFonts w:ascii="Arial" w:hAnsi="Arial" w:cs="Arial"/>
          <w:sz w:val="18"/>
          <w:szCs w:val="18"/>
          <w:lang w:val="es-ES"/>
        </w:rPr>
        <w:t>: Jesús Gómez Bujedo</w:t>
      </w:r>
      <w:r>
        <w:rPr>
          <w:rFonts w:ascii="Arial" w:hAnsi="Arial" w:cs="Arial"/>
          <w:sz w:val="18"/>
          <w:szCs w:val="18"/>
          <w:lang w:val="es-ES"/>
        </w:rPr>
        <w:t xml:space="preserve">. </w:t>
      </w:r>
      <w:r w:rsidRPr="006212B7">
        <w:rPr>
          <w:rFonts w:ascii="Arial" w:hAnsi="Arial" w:cs="Arial"/>
          <w:sz w:val="18"/>
          <w:szCs w:val="18"/>
          <w:lang w:val="es-ES"/>
        </w:rPr>
        <w:t>Universidad: UNED</w:t>
      </w:r>
      <w:r>
        <w:rPr>
          <w:rFonts w:ascii="Arial" w:hAnsi="Arial" w:cs="Arial"/>
          <w:sz w:val="18"/>
          <w:szCs w:val="18"/>
          <w:lang w:val="es-ES"/>
        </w:rPr>
        <w:t xml:space="preserve">. </w:t>
      </w:r>
      <w:r w:rsidRPr="006212B7">
        <w:rPr>
          <w:rFonts w:ascii="Arial" w:hAnsi="Arial" w:cs="Arial"/>
          <w:sz w:val="18"/>
          <w:szCs w:val="18"/>
          <w:lang w:val="es-ES"/>
        </w:rPr>
        <w:t>Facultad / Escuela: Psicología</w:t>
      </w:r>
      <w:r>
        <w:rPr>
          <w:rFonts w:ascii="Arial" w:hAnsi="Arial" w:cs="Arial"/>
          <w:sz w:val="18"/>
          <w:szCs w:val="18"/>
          <w:lang w:val="es-ES"/>
        </w:rPr>
        <w:t xml:space="preserve">. </w:t>
      </w:r>
      <w:r w:rsidRPr="006212B7">
        <w:rPr>
          <w:rFonts w:ascii="Arial" w:hAnsi="Arial" w:cs="Arial"/>
          <w:sz w:val="18"/>
          <w:szCs w:val="18"/>
          <w:lang w:val="es-ES"/>
        </w:rPr>
        <w:t>Fecha: Mayo 2009</w:t>
      </w:r>
      <w:r>
        <w:rPr>
          <w:rFonts w:ascii="Arial" w:hAnsi="Arial" w:cs="Arial"/>
          <w:sz w:val="18"/>
          <w:szCs w:val="18"/>
          <w:lang w:val="es-ES"/>
        </w:rPr>
        <w:t>.</w:t>
      </w:r>
    </w:p>
    <w:p w:rsidR="00E5744A" w:rsidRPr="004B6CB0" w:rsidRDefault="00E5744A" w:rsidP="008247F8">
      <w:pPr>
        <w:jc w:val="both"/>
        <w:rPr>
          <w:rStyle w:val="apple-converted-space"/>
          <w:rFonts w:ascii="Arial" w:hAnsi="Arial" w:cs="Arial"/>
          <w:color w:val="000000"/>
          <w:sz w:val="18"/>
          <w:szCs w:val="18"/>
          <w:lang w:val="es-ES"/>
        </w:rPr>
      </w:pPr>
    </w:p>
    <w:p w:rsidR="00E5744A" w:rsidRPr="004B6CB0" w:rsidRDefault="00213D03" w:rsidP="008247F8">
      <w:pPr>
        <w:jc w:val="both"/>
        <w:rPr>
          <w:rFonts w:ascii="Arial" w:hAnsi="Arial" w:cs="Arial"/>
          <w:sz w:val="18"/>
          <w:szCs w:val="18"/>
          <w:lang w:val="es-ES"/>
        </w:rPr>
      </w:pPr>
      <w:hyperlink r:id="rId6" w:history="1">
        <w:r w:rsidR="00E5744A" w:rsidRPr="004B6CB0">
          <w:rPr>
            <w:rStyle w:val="Hipervnculo"/>
            <w:rFonts w:ascii="Arial" w:hAnsi="Arial" w:cs="Arial"/>
            <w:sz w:val="18"/>
            <w:szCs w:val="18"/>
            <w:u w:val="none"/>
            <w:lang w:val="es-ES"/>
          </w:rPr>
          <w:t>https://investigacion.us.es/sisius/sis_showpub.php?idpers=10040</w:t>
        </w:r>
      </w:hyperlink>
    </w:p>
    <w:p w:rsidR="00E5744A" w:rsidRPr="004B6CB0" w:rsidRDefault="00E5744A" w:rsidP="008247F8">
      <w:pPr>
        <w:jc w:val="both"/>
        <w:rPr>
          <w:rFonts w:ascii="Arial" w:hAnsi="Arial" w:cs="Arial"/>
          <w:b/>
          <w:sz w:val="18"/>
          <w:szCs w:val="18"/>
          <w:lang w:val="es-ES"/>
        </w:rPr>
      </w:pPr>
    </w:p>
    <w:p w:rsidR="00E5744A" w:rsidRPr="004B6CB0" w:rsidRDefault="00E5744A" w:rsidP="008247F8">
      <w:pPr>
        <w:jc w:val="both"/>
        <w:rPr>
          <w:rFonts w:ascii="Arial" w:hAnsi="Arial" w:cs="Arial"/>
          <w:b/>
          <w:sz w:val="18"/>
          <w:szCs w:val="18"/>
          <w:lang w:val="es-ES"/>
        </w:rPr>
      </w:pPr>
    </w:p>
    <w:sectPr w:rsidR="00E5744A" w:rsidRPr="004B6CB0" w:rsidSect="00C03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704C0"/>
    <w:multiLevelType w:val="hybridMultilevel"/>
    <w:tmpl w:val="EFFEA2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DF"/>
    <w:rsid w:val="0005207F"/>
    <w:rsid w:val="000F19A2"/>
    <w:rsid w:val="0011180F"/>
    <w:rsid w:val="001C4F8F"/>
    <w:rsid w:val="00213D03"/>
    <w:rsid w:val="00245A73"/>
    <w:rsid w:val="002D2AE1"/>
    <w:rsid w:val="0037030A"/>
    <w:rsid w:val="003C4537"/>
    <w:rsid w:val="004B6CB0"/>
    <w:rsid w:val="004E5300"/>
    <w:rsid w:val="005261C4"/>
    <w:rsid w:val="0061503C"/>
    <w:rsid w:val="006212B7"/>
    <w:rsid w:val="00685185"/>
    <w:rsid w:val="006E566A"/>
    <w:rsid w:val="007C7B98"/>
    <w:rsid w:val="008247F8"/>
    <w:rsid w:val="00891107"/>
    <w:rsid w:val="008D42D0"/>
    <w:rsid w:val="00931196"/>
    <w:rsid w:val="0098431A"/>
    <w:rsid w:val="00A348BC"/>
    <w:rsid w:val="00A94D93"/>
    <w:rsid w:val="00BF48F5"/>
    <w:rsid w:val="00C038F4"/>
    <w:rsid w:val="00CA03DF"/>
    <w:rsid w:val="00CE22FB"/>
    <w:rsid w:val="00D46F66"/>
    <w:rsid w:val="00E5744A"/>
    <w:rsid w:val="00EC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DF"/>
    <w:rPr>
      <w:rFonts w:ascii="Cambria" w:eastAsia="Times New Roman" w:hAnsi="Cambria"/>
      <w:sz w:val="24"/>
      <w:szCs w:val="24"/>
      <w:lang w:val="en-US" w:eastAsia="ja-JP"/>
    </w:rPr>
  </w:style>
  <w:style w:type="paragraph" w:styleId="Ttulo5">
    <w:name w:val="heading 5"/>
    <w:basedOn w:val="Normal"/>
    <w:link w:val="Ttulo5Car"/>
    <w:uiPriority w:val="99"/>
    <w:qFormat/>
    <w:rsid w:val="00245A73"/>
    <w:pPr>
      <w:spacing w:before="100" w:beforeAutospacing="1" w:after="100" w:afterAutospacing="1"/>
      <w:outlineLvl w:val="4"/>
    </w:pPr>
    <w:rPr>
      <w:rFonts w:ascii="Times New Roman" w:hAnsi="Times New Roman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9"/>
    <w:locked/>
    <w:rsid w:val="00245A73"/>
    <w:rPr>
      <w:rFonts w:ascii="Times New Roman" w:hAnsi="Times New Roman" w:cs="Times New Roman"/>
      <w:b/>
      <w:bCs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rsid w:val="008247F8"/>
    <w:rPr>
      <w:rFonts w:cs="Times New Roman"/>
      <w:color w:val="0563C1"/>
      <w:u w:val="single"/>
    </w:rPr>
  </w:style>
  <w:style w:type="character" w:customStyle="1" w:styleId="apple-converted-space">
    <w:name w:val="apple-converted-space"/>
    <w:basedOn w:val="Fuentedeprrafopredeter"/>
    <w:uiPriority w:val="99"/>
    <w:rsid w:val="004E5300"/>
    <w:rPr>
      <w:rFonts w:cs="Times New Roman"/>
    </w:rPr>
  </w:style>
  <w:style w:type="character" w:styleId="nfasis">
    <w:name w:val="Emphasis"/>
    <w:basedOn w:val="Fuentedeprrafopredeter"/>
    <w:uiPriority w:val="99"/>
    <w:qFormat/>
    <w:rsid w:val="004E5300"/>
    <w:rPr>
      <w:rFonts w:cs="Times New Roman"/>
      <w:i/>
      <w:iCs/>
    </w:rPr>
  </w:style>
  <w:style w:type="paragraph" w:styleId="Prrafodelista">
    <w:name w:val="List Paragraph"/>
    <w:basedOn w:val="Normal"/>
    <w:uiPriority w:val="99"/>
    <w:qFormat/>
    <w:rsid w:val="006212B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rsid w:val="006E566A"/>
    <w:rPr>
      <w:rFonts w:cs="Times New Roman"/>
      <w:color w:val="954F7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DF"/>
    <w:rPr>
      <w:rFonts w:ascii="Cambria" w:eastAsia="Times New Roman" w:hAnsi="Cambria"/>
      <w:sz w:val="24"/>
      <w:szCs w:val="24"/>
      <w:lang w:val="en-US" w:eastAsia="ja-JP"/>
    </w:rPr>
  </w:style>
  <w:style w:type="paragraph" w:styleId="Ttulo5">
    <w:name w:val="heading 5"/>
    <w:basedOn w:val="Normal"/>
    <w:link w:val="Ttulo5Car"/>
    <w:uiPriority w:val="99"/>
    <w:qFormat/>
    <w:rsid w:val="00245A73"/>
    <w:pPr>
      <w:spacing w:before="100" w:beforeAutospacing="1" w:after="100" w:afterAutospacing="1"/>
      <w:outlineLvl w:val="4"/>
    </w:pPr>
    <w:rPr>
      <w:rFonts w:ascii="Times New Roman" w:hAnsi="Times New Roman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9"/>
    <w:locked/>
    <w:rsid w:val="00245A73"/>
    <w:rPr>
      <w:rFonts w:ascii="Times New Roman" w:hAnsi="Times New Roman" w:cs="Times New Roman"/>
      <w:b/>
      <w:bCs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rsid w:val="008247F8"/>
    <w:rPr>
      <w:rFonts w:cs="Times New Roman"/>
      <w:color w:val="0563C1"/>
      <w:u w:val="single"/>
    </w:rPr>
  </w:style>
  <w:style w:type="character" w:customStyle="1" w:styleId="apple-converted-space">
    <w:name w:val="apple-converted-space"/>
    <w:basedOn w:val="Fuentedeprrafopredeter"/>
    <w:uiPriority w:val="99"/>
    <w:rsid w:val="004E5300"/>
    <w:rPr>
      <w:rFonts w:cs="Times New Roman"/>
    </w:rPr>
  </w:style>
  <w:style w:type="character" w:styleId="nfasis">
    <w:name w:val="Emphasis"/>
    <w:basedOn w:val="Fuentedeprrafopredeter"/>
    <w:uiPriority w:val="99"/>
    <w:qFormat/>
    <w:rsid w:val="004E5300"/>
    <w:rPr>
      <w:rFonts w:cs="Times New Roman"/>
      <w:i/>
      <w:iCs/>
    </w:rPr>
  </w:style>
  <w:style w:type="paragraph" w:styleId="Prrafodelista">
    <w:name w:val="List Paragraph"/>
    <w:basedOn w:val="Normal"/>
    <w:uiPriority w:val="99"/>
    <w:qFormat/>
    <w:rsid w:val="006212B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rsid w:val="006E566A"/>
    <w:rPr>
      <w:rFonts w:cs="Times New Roman"/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4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vestigacion.us.es/sisius/sis_showpub.php?idpers=1004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621</Words>
  <Characters>3421</Characters>
  <Application>Microsoft Office Word</Application>
  <DocSecurity>0</DocSecurity>
  <Lines>28</Lines>
  <Paragraphs>8</Paragraphs>
  <ScaleCrop>false</ScaleCrop>
  <Company>Hewlett-Packard Company</Company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Andrés García García</dc:title>
  <dc:creator>Manuel Luis</dc:creator>
  <cp:lastModifiedBy>User</cp:lastModifiedBy>
  <cp:revision>4</cp:revision>
  <dcterms:created xsi:type="dcterms:W3CDTF">2015-02-16T10:25:00Z</dcterms:created>
  <dcterms:modified xsi:type="dcterms:W3CDTF">2015-02-18T13:54:00Z</dcterms:modified>
</cp:coreProperties>
</file>