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38" w:rsidRPr="008D0879" w:rsidRDefault="00006238" w:rsidP="00006238">
      <w:pPr>
        <w:rPr>
          <w:rFonts w:ascii="Arial" w:hAnsi="Arial" w:cs="Arial"/>
          <w:b/>
          <w:lang w:val="es-ES_tradnl"/>
        </w:rPr>
      </w:pPr>
      <w:r w:rsidRPr="008D0879">
        <w:rPr>
          <w:rFonts w:ascii="Arial" w:hAnsi="Arial" w:cs="Arial"/>
          <w:b/>
          <w:lang w:val="es-ES_tradnl"/>
        </w:rPr>
        <w:t>Manuel L. de la Mata Benítez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Profesor titular de Universidad</w:t>
      </w:r>
    </w:p>
    <w:p w:rsidR="00006238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Departamento de Psicología Experimental</w:t>
      </w:r>
    </w:p>
    <w:p w:rsidR="00303BC5" w:rsidRPr="0037030A" w:rsidRDefault="00303BC5" w:rsidP="00006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Responsable Grupo de Investigación Laboratorio de Actividad Humana (LAH)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Universidad de Sevilla</w:t>
      </w:r>
    </w:p>
    <w:p w:rsidR="00006238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Tramos de investigación concedidos: 3</w:t>
      </w:r>
    </w:p>
    <w:p w:rsidR="00FA1A90" w:rsidRDefault="00FA1A90" w:rsidP="00006238">
      <w:pPr>
        <w:rPr>
          <w:rFonts w:ascii="Arial" w:hAnsi="Arial" w:cs="Arial"/>
          <w:sz w:val="18"/>
          <w:szCs w:val="18"/>
          <w:lang w:val="es-ES_tradnl"/>
        </w:rPr>
      </w:pPr>
    </w:p>
    <w:p w:rsidR="00FA1A90" w:rsidRDefault="00BE58FC" w:rsidP="00006238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FA1A90" w:rsidRPr="00E2406F">
          <w:rPr>
            <w:rStyle w:val="Hipervnculo"/>
            <w:rFonts w:ascii="Arial" w:hAnsi="Arial" w:cs="Arial"/>
            <w:sz w:val="18"/>
            <w:szCs w:val="18"/>
            <w:lang w:val="es-ES_tradnl"/>
          </w:rPr>
          <w:t>mluis@us.es</w:t>
        </w:r>
      </w:hyperlink>
    </w:p>
    <w:p w:rsidR="00FA1A90" w:rsidRPr="0037030A" w:rsidRDefault="00FA1A90" w:rsidP="00006238">
      <w:pPr>
        <w:rPr>
          <w:rFonts w:ascii="Arial" w:hAnsi="Arial" w:cs="Arial"/>
          <w:sz w:val="18"/>
          <w:szCs w:val="18"/>
          <w:lang w:val="es-ES_tradnl"/>
        </w:rPr>
      </w:pPr>
    </w:p>
    <w:p w:rsidR="00006238" w:rsidRPr="008D0879" w:rsidRDefault="00006238" w:rsidP="008D0879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8D0879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Tres principales publicaciones en los últimos cinco años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Santamaría, A.; Cubero, M. y de la Mata, M.L. (2010). 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Thinking as action. Theoretical and methodological requirements for the construction of a Cultural Psychology.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 w:eastAsia="x-none"/>
        </w:rPr>
        <w:t>Theory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 w:eastAsia="x-none"/>
        </w:rPr>
        <w:t xml:space="preserve"> &amp;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 w:eastAsia="x-none"/>
        </w:rPr>
        <w:t>Psychology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 w:eastAsia="x-none"/>
        </w:rPr>
        <w:t>, 20,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76-101. </w:t>
      </w:r>
    </w:p>
    <w:p w:rsidR="008D0879" w:rsidRPr="0037030A" w:rsidRDefault="008D0879" w:rsidP="008D0879">
      <w:pPr>
        <w:ind w:left="709" w:hanging="709"/>
        <w:rPr>
          <w:rFonts w:ascii="Arial" w:hAnsi="Arial" w:cs="Arial"/>
          <w:sz w:val="18"/>
          <w:szCs w:val="18"/>
          <w:lang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García-Ramírez, M.; de la Mata, M.L.; Paloma, V. y Hernández-Plaza, S. (2011). </w:t>
      </w:r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A liberation psychology approach to acculturative integration of migrant populations.</w:t>
      </w:r>
      <w:proofErr w:type="gramEnd"/>
      <w:r w:rsidRPr="0037030A">
        <w:rPr>
          <w:rFonts w:ascii="Arial" w:hAnsi="Arial" w:cs="Arial"/>
          <w:sz w:val="18"/>
          <w:szCs w:val="18"/>
          <w:lang w:eastAsia="x-none"/>
        </w:rPr>
        <w:t xml:space="preserve"> </w:t>
      </w:r>
      <w:r w:rsidRPr="00A666D9">
        <w:rPr>
          <w:rFonts w:ascii="Arial" w:hAnsi="Arial" w:cs="Arial"/>
          <w:i/>
          <w:sz w:val="18"/>
          <w:szCs w:val="18"/>
          <w:lang w:eastAsia="x-none"/>
        </w:rPr>
        <w:t>American Journal of Community Psychology, 47,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 86-97. </w:t>
      </w:r>
    </w:p>
    <w:p w:rsidR="008D0879" w:rsidRPr="005F7110" w:rsidRDefault="008D0879" w:rsidP="008D0879">
      <w:pPr>
        <w:spacing w:after="120"/>
        <w:ind w:left="709" w:hanging="709"/>
        <w:rPr>
          <w:rFonts w:ascii="Arial" w:hAnsi="Arial" w:cs="Arial"/>
          <w:b/>
          <w:i/>
          <w:sz w:val="18"/>
          <w:szCs w:val="18"/>
          <w:lang w:val="es-ES"/>
        </w:rPr>
      </w:pPr>
      <w:r w:rsidRPr="008D0879">
        <w:rPr>
          <w:rFonts w:ascii="Arial" w:hAnsi="Arial" w:cs="Arial"/>
          <w:sz w:val="18"/>
          <w:szCs w:val="18"/>
        </w:rPr>
        <w:t xml:space="preserve">De la Mata M.L.; </w:t>
      </w:r>
      <w:proofErr w:type="spellStart"/>
      <w:r w:rsidRPr="008D0879">
        <w:rPr>
          <w:rFonts w:ascii="Arial" w:hAnsi="Arial" w:cs="Arial"/>
          <w:sz w:val="18"/>
          <w:szCs w:val="18"/>
        </w:rPr>
        <w:t>Santamaría</w:t>
      </w:r>
      <w:proofErr w:type="spellEnd"/>
      <w:r w:rsidRPr="008D0879">
        <w:rPr>
          <w:rFonts w:ascii="Arial" w:hAnsi="Arial" w:cs="Arial"/>
          <w:sz w:val="18"/>
          <w:szCs w:val="18"/>
        </w:rPr>
        <w:t xml:space="preserve">, A.; Ruiz, M.L. &amp; Hansen, T.G.B. (31th </w:t>
      </w:r>
      <w:proofErr w:type="spellStart"/>
      <w:proofErr w:type="gramStart"/>
      <w:r w:rsidRPr="008D0879">
        <w:rPr>
          <w:rFonts w:ascii="Arial" w:hAnsi="Arial" w:cs="Arial"/>
          <w:sz w:val="18"/>
          <w:szCs w:val="18"/>
        </w:rPr>
        <w:t>july</w:t>
      </w:r>
      <w:proofErr w:type="spellEnd"/>
      <w:proofErr w:type="gramEnd"/>
      <w:r w:rsidRPr="008D0879">
        <w:rPr>
          <w:rFonts w:ascii="Arial" w:hAnsi="Arial" w:cs="Arial"/>
          <w:sz w:val="18"/>
          <w:szCs w:val="18"/>
        </w:rPr>
        <w:t xml:space="preserve"> 2014, online). </w:t>
      </w:r>
      <w:r w:rsidRPr="00B72373">
        <w:rPr>
          <w:rFonts w:ascii="Arial" w:hAnsi="Arial" w:cs="Arial"/>
          <w:sz w:val="18"/>
          <w:szCs w:val="18"/>
          <w:lang w:val="en-GB"/>
        </w:rPr>
        <w:t xml:space="preserve">Earliest </w:t>
      </w:r>
      <w:r w:rsidRPr="00B72373">
        <w:rPr>
          <w:rFonts w:ascii="Arial" w:hAnsi="Arial" w:cs="Arial"/>
          <w:sz w:val="18"/>
          <w:szCs w:val="18"/>
          <w:lang w:eastAsia="x-none"/>
        </w:rPr>
        <w:t>autobiographical</w:t>
      </w:r>
      <w:r w:rsidRPr="00B72373">
        <w:rPr>
          <w:rFonts w:ascii="Arial" w:hAnsi="Arial" w:cs="Arial"/>
          <w:sz w:val="18"/>
          <w:szCs w:val="18"/>
          <w:lang w:val="en-GB"/>
        </w:rPr>
        <w:t xml:space="preserve"> memories in college student from three countries: a situated view. </w:t>
      </w:r>
      <w:proofErr w:type="spellStart"/>
      <w:r w:rsidRPr="00B72373">
        <w:rPr>
          <w:rFonts w:ascii="Arial" w:hAnsi="Arial" w:cs="Arial"/>
          <w:i/>
          <w:sz w:val="18"/>
          <w:szCs w:val="18"/>
          <w:lang w:val="es-ES"/>
        </w:rPr>
        <w:t>Memory</w:t>
      </w:r>
      <w:proofErr w:type="spellEnd"/>
      <w:r w:rsidRPr="00B72373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B72373">
        <w:rPr>
          <w:rFonts w:ascii="Arial" w:hAnsi="Arial" w:cs="Arial"/>
          <w:i/>
          <w:sz w:val="18"/>
          <w:szCs w:val="18"/>
          <w:lang w:val="es-ES"/>
        </w:rPr>
        <w:t>Studies</w:t>
      </w:r>
      <w:proofErr w:type="spellEnd"/>
      <w:r w:rsidRPr="005F7110">
        <w:rPr>
          <w:rFonts w:ascii="Arial" w:hAnsi="Arial" w:cs="Arial"/>
          <w:b/>
          <w:i/>
          <w:sz w:val="18"/>
          <w:szCs w:val="18"/>
          <w:lang w:val="es-ES"/>
        </w:rPr>
        <w:t>.</w:t>
      </w:r>
    </w:p>
    <w:p w:rsidR="00006238" w:rsidRPr="008D0879" w:rsidRDefault="00006238" w:rsidP="008D0879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8D0879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Otras publicaciones en los últimos cinco años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Antalikova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R.; Hansen, T.G.B.;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Guldbransen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K.A.; de la Mata, M.L. y Santamaría, A. (2011). </w:t>
      </w:r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Adolescents</w:t>
      </w:r>
      <w:proofErr w:type="gramEnd"/>
      <w:r w:rsidRPr="0037030A">
        <w:rPr>
          <w:rFonts w:ascii="Arial" w:hAnsi="Arial" w:cs="Arial"/>
          <w:sz w:val="18"/>
          <w:szCs w:val="18"/>
          <w:lang w:eastAsia="x-none"/>
        </w:rPr>
        <w:t xml:space="preserve"> meaningful memories reflect a trajectory of self-development from family over school to friends.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Nordic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Psychology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63, 4-24. 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Cala, A. y de la Mata, M.L. Género, identidad y memoria autobiográfica. </w:t>
      </w:r>
      <w:r w:rsidRPr="00A666D9">
        <w:rPr>
          <w:rFonts w:ascii="Arial" w:hAnsi="Arial" w:cs="Arial"/>
          <w:i/>
          <w:sz w:val="18"/>
          <w:szCs w:val="18"/>
          <w:lang w:val="es-ES" w:eastAsia="x-none"/>
        </w:rPr>
        <w:t>Estudios de Psicología, 31, 3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-20. 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Cala, M.J.; de la Mata, M.L.; Saavedra, F.J. y Godoy, M.S. (2012). Conclusiones sobre las renuncias a continuar con el proceso judicial por violencia de género y propuestas de intervención. En </w:t>
      </w:r>
      <w:r w:rsidRPr="00A666D9">
        <w:rPr>
          <w:rFonts w:ascii="Arial" w:hAnsi="Arial" w:cs="Arial"/>
          <w:i/>
          <w:sz w:val="18"/>
          <w:szCs w:val="18"/>
          <w:lang w:val="es-ES" w:eastAsia="x-none"/>
        </w:rPr>
        <w:t>La renuncia a continuar en el procedimiento judicial en mujeres víctimas de violencia de género: Un estudio en la Comunidad Autónoma Andaluza</w:t>
      </w:r>
      <w:r w:rsidRPr="0037030A">
        <w:rPr>
          <w:rFonts w:ascii="Arial" w:hAnsi="Arial" w:cs="Arial"/>
          <w:sz w:val="18"/>
          <w:szCs w:val="18"/>
          <w:lang w:val="es-ES" w:eastAsia="x-none"/>
        </w:rPr>
        <w:t>, (pp.187-218). Sevilla. Junta de Andalucía.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>Cala, M.J.; Saavedra, F.J.;  de la Mata, M.L. y Godoy, M.S</w:t>
      </w: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.(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2012)¿Por qué algunas mujeres abandonan el procedimiento judicial por violencia de género? Motivos y factores que influyen en ello. </w:t>
      </w:r>
      <w:r w:rsidRPr="00A666D9">
        <w:rPr>
          <w:rFonts w:ascii="Arial" w:hAnsi="Arial" w:cs="Arial"/>
          <w:i/>
          <w:sz w:val="18"/>
          <w:szCs w:val="18"/>
          <w:lang w:val="es-ES" w:eastAsia="x-none"/>
        </w:rPr>
        <w:t>En La renuncia a continuar en el procedimiento judicial en mujeres víctimas de violencia de género: Un estudio en la Comunidad Autónoma Andaluza,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(pp.79-113). Sevilla. Junta de Andalucía.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Cubero, M.; de la Mata, M.L. y Cubero, R. (2008). 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Activity settings, discourse modes and ways of understanding: on the heterogeneity of verbal thinking. </w:t>
      </w:r>
      <w:r w:rsidRPr="0037030A">
        <w:rPr>
          <w:rFonts w:ascii="Arial" w:hAnsi="Arial" w:cs="Arial"/>
          <w:i/>
          <w:sz w:val="18"/>
          <w:szCs w:val="18"/>
          <w:lang w:val="es-ES" w:eastAsia="x-none"/>
        </w:rPr>
        <w:t xml:space="preserve">Culture &amp;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 w:eastAsia="x-none"/>
        </w:rPr>
        <w:t>Psychology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 w:eastAsia="x-none"/>
        </w:rPr>
        <w:t xml:space="preserve"> 14,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403-430. 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Cubero, R., Cubero, M., Santamaría, A.; de la Mata, M.L.; Ignacio; M.J. y Prados, M.M. (2008). La educación a través de su discurso. Prácticas educativas y construcción discursiva del conocimiento en el aula. </w:t>
      </w:r>
      <w:r w:rsidRPr="00C46C1A">
        <w:rPr>
          <w:rFonts w:ascii="Arial" w:hAnsi="Arial" w:cs="Arial"/>
          <w:i/>
          <w:sz w:val="18"/>
          <w:szCs w:val="18"/>
          <w:lang w:val="es-ES" w:eastAsia="x-none"/>
        </w:rPr>
        <w:t>Revista de Educación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</w:t>
      </w:r>
      <w:r w:rsidR="00C46C1A" w:rsidRPr="00C46C1A">
        <w:rPr>
          <w:rFonts w:ascii="Arial" w:hAnsi="Arial" w:cs="Arial"/>
          <w:i/>
          <w:sz w:val="18"/>
          <w:szCs w:val="18"/>
          <w:lang w:val="es-ES" w:eastAsia="x-none"/>
        </w:rPr>
        <w:t xml:space="preserve">346, 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71-104. 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</w:t>
      </w: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de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la Mata, M.L.; García-Ramírez, M.; Santamaría, A. y Garrido, M.R. (2011). La Integración de las Personas Migrantes. </w:t>
      </w: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el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Enfoque de la Psicología Cultural y de la Liberación. </w:t>
      </w:r>
      <w:r w:rsidRPr="00A666D9">
        <w:rPr>
          <w:rFonts w:ascii="Arial" w:hAnsi="Arial" w:cs="Arial"/>
          <w:i/>
          <w:sz w:val="18"/>
          <w:szCs w:val="18"/>
          <w:lang w:val="es-ES" w:eastAsia="x-none"/>
        </w:rPr>
        <w:t>La Persona Más Allá de la Migración. Manual de Intervención Psicosocial con Personas Migrantes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(pp.115-145). Valencia. Fundación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Cemigra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>.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De la Mata, M.L.; Santamaría, A. y Ruiz, L. (2010). Cultura y memoria autobiográfica: concepciones del yo en estudiantes universitarios mexicanos y españoles. </w:t>
      </w:r>
      <w:r w:rsidRPr="00A666D9">
        <w:rPr>
          <w:rFonts w:ascii="Arial" w:hAnsi="Arial" w:cs="Arial"/>
          <w:i/>
          <w:sz w:val="18"/>
          <w:szCs w:val="18"/>
          <w:lang w:val="es-ES" w:eastAsia="x-none"/>
        </w:rPr>
        <w:t>Estudios de Psicología, 31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21-38. 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eastAsia="x-none"/>
        </w:rPr>
      </w:pP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de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la Mata, M.L.; Santamaría, A; Hansen, T.G.B.; Ruiz, L. y Ruiz, M.L. (2011). 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Formal schooling, autobiographical memory and independent self-construal. </w:t>
      </w:r>
      <w:proofErr w:type="spellStart"/>
      <w:r w:rsidRPr="0037030A">
        <w:rPr>
          <w:rFonts w:ascii="Arial" w:hAnsi="Arial" w:cs="Arial"/>
          <w:sz w:val="18"/>
          <w:szCs w:val="18"/>
          <w:lang w:eastAsia="x-none"/>
        </w:rPr>
        <w:t>En</w:t>
      </w:r>
      <w:proofErr w:type="spellEnd"/>
      <w:r w:rsidRPr="0037030A">
        <w:rPr>
          <w:rFonts w:ascii="Arial" w:hAnsi="Arial" w:cs="Arial"/>
          <w:sz w:val="18"/>
          <w:szCs w:val="18"/>
          <w:lang w:eastAsia="x-none"/>
        </w:rPr>
        <w:t xml:space="preserve"> T.G.B. Hansen y K. Jensen de </w:t>
      </w:r>
      <w:proofErr w:type="spellStart"/>
      <w:r w:rsidRPr="0037030A">
        <w:rPr>
          <w:rFonts w:ascii="Arial" w:hAnsi="Arial" w:cs="Arial"/>
          <w:sz w:val="18"/>
          <w:szCs w:val="18"/>
          <w:lang w:eastAsia="x-none"/>
        </w:rPr>
        <w:t>López</w:t>
      </w:r>
      <w:proofErr w:type="spellEnd"/>
      <w:r w:rsidRPr="0037030A">
        <w:rPr>
          <w:rFonts w:ascii="Arial" w:hAnsi="Arial" w:cs="Arial"/>
          <w:sz w:val="18"/>
          <w:szCs w:val="18"/>
          <w:lang w:eastAsia="x-none"/>
        </w:rPr>
        <w:t xml:space="preserve"> (eds.), </w:t>
      </w:r>
      <w:r w:rsidRPr="00A666D9">
        <w:rPr>
          <w:rFonts w:ascii="Arial" w:hAnsi="Arial" w:cs="Arial"/>
          <w:i/>
          <w:sz w:val="18"/>
          <w:szCs w:val="18"/>
          <w:lang w:eastAsia="x-none"/>
        </w:rPr>
        <w:t>Development of self in culture. Self in culture in mind. Vol. 1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. (pp.145-168). Alborg: Alborg University Press. 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de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la Mata,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M.L.y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Santamaría, A. (2010). La construcción del yo en escenarios educativos. Un análisis desde la psicología cultural. Revista de Educación, 31, 21-38. 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de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la Mata,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M.L.y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Santamaría, A. .; Ruiz, L. y Hansen, T.G.B. (2011). Memoria autobiográfica y concepciones del yo: Un estudio transcultural. Revista Mexicana de Psicología</w:t>
      </w: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,281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183-191 (2011). 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DD2742">
        <w:rPr>
          <w:rFonts w:ascii="Arial" w:hAnsi="Arial" w:cs="Arial"/>
          <w:sz w:val="18"/>
          <w:szCs w:val="18"/>
          <w:lang w:val="es-ES" w:eastAsia="x-none"/>
        </w:rPr>
        <w:t xml:space="preserve">Paloma, V.; García-Ramírez, de la Mata, M.L. y </w:t>
      </w:r>
      <w:proofErr w:type="spellStart"/>
      <w:r w:rsidRPr="00DD2742">
        <w:rPr>
          <w:rFonts w:ascii="Arial" w:hAnsi="Arial" w:cs="Arial"/>
          <w:sz w:val="18"/>
          <w:szCs w:val="18"/>
          <w:lang w:val="es-ES" w:eastAsia="x-none"/>
        </w:rPr>
        <w:t>Amal</w:t>
      </w:r>
      <w:proofErr w:type="spellEnd"/>
      <w:r w:rsidRPr="00DD2742">
        <w:rPr>
          <w:rFonts w:ascii="Arial" w:hAnsi="Arial" w:cs="Arial"/>
          <w:sz w:val="18"/>
          <w:szCs w:val="18"/>
          <w:lang w:val="es-ES" w:eastAsia="x-none"/>
        </w:rPr>
        <w:t xml:space="preserve"> (2009). 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Acculturative integration, self and citizenship construction: The experience of </w:t>
      </w:r>
      <w:proofErr w:type="spellStart"/>
      <w:r w:rsidRPr="0037030A">
        <w:rPr>
          <w:rFonts w:ascii="Arial" w:hAnsi="Arial" w:cs="Arial"/>
          <w:sz w:val="18"/>
          <w:szCs w:val="18"/>
          <w:lang w:eastAsia="x-none"/>
        </w:rPr>
        <w:t>Amal-Andaluza</w:t>
      </w:r>
      <w:proofErr w:type="spellEnd"/>
      <w:r w:rsidRPr="0037030A">
        <w:rPr>
          <w:rFonts w:ascii="Arial" w:hAnsi="Arial" w:cs="Arial"/>
          <w:sz w:val="18"/>
          <w:szCs w:val="18"/>
          <w:lang w:eastAsia="x-none"/>
        </w:rPr>
        <w:t xml:space="preserve">, a grassroots organization of Moroccan women in Andalusia. </w:t>
      </w:r>
      <w:r w:rsidRPr="00A666D9">
        <w:rPr>
          <w:rFonts w:ascii="Arial" w:hAnsi="Arial" w:cs="Arial"/>
          <w:i/>
          <w:sz w:val="18"/>
          <w:szCs w:val="18"/>
          <w:lang w:val="es-ES" w:eastAsia="x-none"/>
        </w:rPr>
        <w:t xml:space="preserve">International </w:t>
      </w:r>
      <w:proofErr w:type="spellStart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>Journal</w:t>
      </w:r>
      <w:proofErr w:type="spellEnd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 xml:space="preserve"> of Intercultural </w:t>
      </w:r>
      <w:proofErr w:type="spellStart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>Relations</w:t>
      </w:r>
      <w:proofErr w:type="spellEnd"/>
      <w:proofErr w:type="gramStart"/>
      <w:r w:rsidR="00A666D9">
        <w:rPr>
          <w:rFonts w:ascii="Arial" w:hAnsi="Arial" w:cs="Arial"/>
          <w:sz w:val="18"/>
          <w:szCs w:val="18"/>
          <w:lang w:val="es-ES" w:eastAsia="x-none"/>
        </w:rPr>
        <w:t xml:space="preserve">: </w:t>
      </w:r>
      <w:r w:rsidRPr="0037030A">
        <w:rPr>
          <w:rFonts w:ascii="Arial" w:hAnsi="Arial" w:cs="Arial"/>
          <w:sz w:val="18"/>
          <w:szCs w:val="18"/>
          <w:lang w:val="es-ES" w:eastAsia="x-none"/>
        </w:rPr>
        <w:t>.</w:t>
      </w:r>
      <w:proofErr w:type="gramEnd"/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>Prados, M.M.; Cubero, M. y de la Mata, M.L. (2010)</w:t>
      </w: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.¿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Mediante qué estructuras interactivas se relacionan profesorado y alumnado en las aulas universitarias? </w:t>
      </w:r>
      <w:r w:rsidRPr="00C46C1A">
        <w:rPr>
          <w:rFonts w:ascii="Arial" w:hAnsi="Arial" w:cs="Arial"/>
          <w:i/>
          <w:sz w:val="18"/>
          <w:szCs w:val="18"/>
          <w:lang w:eastAsia="x-none"/>
        </w:rPr>
        <w:t xml:space="preserve">Electronic Journal of Research in Educational </w:t>
      </w:r>
      <w:r w:rsidR="00C46C1A">
        <w:rPr>
          <w:rFonts w:ascii="Arial" w:hAnsi="Arial" w:cs="Arial"/>
          <w:i/>
          <w:sz w:val="18"/>
          <w:szCs w:val="18"/>
          <w:lang w:eastAsia="x-none"/>
        </w:rPr>
        <w:t>P</w:t>
      </w:r>
      <w:r w:rsidRPr="00C46C1A">
        <w:rPr>
          <w:rFonts w:ascii="Arial" w:hAnsi="Arial" w:cs="Arial"/>
          <w:i/>
          <w:sz w:val="18"/>
          <w:szCs w:val="18"/>
          <w:lang w:eastAsia="x-none"/>
        </w:rPr>
        <w:t>sychology, 8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, 163-194. 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eastAsia="x-none"/>
        </w:rPr>
        <w:t xml:space="preserve">Sala, A. y de la Mata, M.L. (2009).Developing lesbian identity: A </w:t>
      </w:r>
      <w:proofErr w:type="spellStart"/>
      <w:r w:rsidRPr="0037030A">
        <w:rPr>
          <w:rFonts w:ascii="Arial" w:hAnsi="Arial" w:cs="Arial"/>
          <w:sz w:val="18"/>
          <w:szCs w:val="18"/>
          <w:lang w:eastAsia="x-none"/>
        </w:rPr>
        <w:t>sociohistorical</w:t>
      </w:r>
      <w:proofErr w:type="spellEnd"/>
      <w:r w:rsidRPr="0037030A">
        <w:rPr>
          <w:rFonts w:ascii="Arial" w:hAnsi="Arial" w:cs="Arial"/>
          <w:sz w:val="18"/>
          <w:szCs w:val="18"/>
          <w:lang w:eastAsia="x-none"/>
        </w:rPr>
        <w:t xml:space="preserve"> approach. </w:t>
      </w:r>
      <w:proofErr w:type="spellStart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>Journal</w:t>
      </w:r>
      <w:proofErr w:type="spellEnd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 xml:space="preserve"> of </w:t>
      </w:r>
      <w:proofErr w:type="spellStart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>Homosexuality</w:t>
      </w:r>
      <w:proofErr w:type="spellEnd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>,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56, 819-838. </w:t>
      </w:r>
    </w:p>
    <w:p w:rsidR="00006238" w:rsidRPr="0037030A" w:rsidRDefault="00006238" w:rsidP="00006238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Sánchez, J.A.; Alarcón, D. y de la Mata, M.L. (2009). 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Private speech beyond childhood: Testing the developmental hypothesis. </w:t>
      </w:r>
      <w:proofErr w:type="spellStart"/>
      <w:r w:rsidRPr="0037030A">
        <w:rPr>
          <w:rFonts w:ascii="Arial" w:hAnsi="Arial" w:cs="Arial"/>
          <w:sz w:val="18"/>
          <w:szCs w:val="18"/>
          <w:lang w:eastAsia="x-none"/>
        </w:rPr>
        <w:t>En</w:t>
      </w:r>
      <w:proofErr w:type="spellEnd"/>
      <w:r w:rsidRPr="0037030A">
        <w:rPr>
          <w:rFonts w:ascii="Arial" w:hAnsi="Arial" w:cs="Arial"/>
          <w:sz w:val="18"/>
          <w:szCs w:val="18"/>
          <w:lang w:eastAsia="x-none"/>
        </w:rPr>
        <w:t xml:space="preserve"> A. </w:t>
      </w:r>
      <w:proofErr w:type="spellStart"/>
      <w:r w:rsidRPr="0037030A">
        <w:rPr>
          <w:rFonts w:ascii="Arial" w:hAnsi="Arial" w:cs="Arial"/>
          <w:sz w:val="18"/>
          <w:szCs w:val="18"/>
          <w:lang w:eastAsia="x-none"/>
        </w:rPr>
        <w:t>Winsler</w:t>
      </w:r>
      <w:proofErr w:type="spellEnd"/>
      <w:r w:rsidRPr="0037030A">
        <w:rPr>
          <w:rFonts w:ascii="Arial" w:hAnsi="Arial" w:cs="Arial"/>
          <w:sz w:val="18"/>
          <w:szCs w:val="18"/>
          <w:lang w:eastAsia="x-none"/>
        </w:rPr>
        <w:t xml:space="preserve">, Ch. </w:t>
      </w:r>
      <w:proofErr w:type="spellStart"/>
      <w:r w:rsidRPr="0037030A">
        <w:rPr>
          <w:rFonts w:ascii="Arial" w:hAnsi="Arial" w:cs="Arial"/>
          <w:sz w:val="18"/>
          <w:szCs w:val="18"/>
          <w:lang w:eastAsia="x-none"/>
        </w:rPr>
        <w:t>Fernyhough</w:t>
      </w:r>
      <w:proofErr w:type="spellEnd"/>
      <w:r w:rsidRPr="0037030A">
        <w:rPr>
          <w:rFonts w:ascii="Arial" w:hAnsi="Arial" w:cs="Arial"/>
          <w:sz w:val="18"/>
          <w:szCs w:val="18"/>
          <w:lang w:eastAsia="x-none"/>
        </w:rPr>
        <w:t xml:space="preserve"> &amp; I. Montero (</w:t>
      </w:r>
      <w:proofErr w:type="spellStart"/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eds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eastAsia="x-none"/>
        </w:rPr>
        <w:t xml:space="preserve">). </w:t>
      </w:r>
      <w:r w:rsidRPr="00A666D9">
        <w:rPr>
          <w:rFonts w:ascii="Arial" w:hAnsi="Arial" w:cs="Arial"/>
          <w:i/>
          <w:sz w:val="18"/>
          <w:szCs w:val="18"/>
          <w:lang w:eastAsia="x-none"/>
        </w:rPr>
        <w:t>Private speech, executive functioning, and the development of verbal self-regulation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. 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(pp. 188-197). Cambridge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University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Press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>.</w:t>
      </w:r>
    </w:p>
    <w:p w:rsidR="008D0879" w:rsidRPr="0037030A" w:rsidRDefault="008D0879" w:rsidP="008D0879">
      <w:pPr>
        <w:ind w:left="709" w:hanging="709"/>
        <w:rPr>
          <w:rFonts w:ascii="Arial" w:hAnsi="Arial" w:cs="Arial"/>
          <w:sz w:val="18"/>
          <w:szCs w:val="18"/>
          <w:lang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lastRenderedPageBreak/>
        <w:t xml:space="preserve">Santamaría, A.; de la Mata, </w:t>
      </w: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M.L ;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Hansen, T.G.B. y Ruiz, L. (2010). </w:t>
      </w:r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Cultural self-</w:t>
      </w:r>
      <w:proofErr w:type="spellStart"/>
      <w:r w:rsidRPr="0037030A">
        <w:rPr>
          <w:rFonts w:ascii="Arial" w:hAnsi="Arial" w:cs="Arial"/>
          <w:sz w:val="18"/>
          <w:szCs w:val="18"/>
          <w:lang w:eastAsia="x-none"/>
        </w:rPr>
        <w:t>construals</w:t>
      </w:r>
      <w:proofErr w:type="spellEnd"/>
      <w:r w:rsidRPr="0037030A">
        <w:rPr>
          <w:rFonts w:ascii="Arial" w:hAnsi="Arial" w:cs="Arial"/>
          <w:sz w:val="18"/>
          <w:szCs w:val="18"/>
          <w:lang w:eastAsia="x-none"/>
        </w:rPr>
        <w:t xml:space="preserve"> of Mexican, Spanish and Danish college students.</w:t>
      </w:r>
      <w:proofErr w:type="gramEnd"/>
      <w:r w:rsidRPr="0037030A">
        <w:rPr>
          <w:rFonts w:ascii="Arial" w:hAnsi="Arial" w:cs="Arial"/>
          <w:sz w:val="18"/>
          <w:szCs w:val="18"/>
          <w:lang w:eastAsia="x-none"/>
        </w:rPr>
        <w:t xml:space="preserve"> </w:t>
      </w:r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Beyond indepe</w:t>
      </w:r>
      <w:r>
        <w:rPr>
          <w:rFonts w:ascii="Arial" w:hAnsi="Arial" w:cs="Arial"/>
          <w:sz w:val="18"/>
          <w:szCs w:val="18"/>
          <w:lang w:eastAsia="x-none"/>
        </w:rPr>
        <w:t>ndent and interdependent self.</w:t>
      </w:r>
      <w:proofErr w:type="gramEnd"/>
      <w:r>
        <w:rPr>
          <w:rFonts w:ascii="Arial" w:hAnsi="Arial" w:cs="Arial"/>
          <w:sz w:val="18"/>
          <w:szCs w:val="18"/>
          <w:lang w:eastAsia="x-none"/>
        </w:rPr>
        <w:t xml:space="preserve"> </w:t>
      </w:r>
      <w:r w:rsidRPr="00A666D9">
        <w:rPr>
          <w:rFonts w:ascii="Arial" w:hAnsi="Arial" w:cs="Arial"/>
          <w:i/>
          <w:sz w:val="18"/>
          <w:szCs w:val="18"/>
          <w:lang w:eastAsia="x-none"/>
        </w:rPr>
        <w:t>Journal of Cross-Cultural Psychology, 41,</w:t>
      </w:r>
      <w:r w:rsidRPr="0037030A">
        <w:rPr>
          <w:rFonts w:ascii="Arial" w:hAnsi="Arial" w:cs="Arial"/>
          <w:sz w:val="18"/>
          <w:szCs w:val="18"/>
          <w:lang w:eastAsia="x-none"/>
        </w:rPr>
        <w:t xml:space="preserve"> 471-477. </w:t>
      </w:r>
    </w:p>
    <w:p w:rsidR="008D0879" w:rsidRPr="0037030A" w:rsidRDefault="008D0879" w:rsidP="008D0879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Santamaría, A. y de la Mata, M.L. (2012). </w:t>
      </w:r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An Empirical Study into the Structure and Regulation of Instructional Interactions in Literacy Practices</w:t>
      </w:r>
      <w:r w:rsidRPr="00A666D9">
        <w:rPr>
          <w:rFonts w:ascii="Arial" w:hAnsi="Arial" w:cs="Arial"/>
          <w:i/>
          <w:sz w:val="18"/>
          <w:szCs w:val="18"/>
          <w:lang w:eastAsia="x-none"/>
        </w:rPr>
        <w:t>.</w:t>
      </w:r>
      <w:proofErr w:type="gramEnd"/>
      <w:r w:rsidRPr="00A666D9">
        <w:rPr>
          <w:rFonts w:ascii="Arial" w:hAnsi="Arial" w:cs="Arial"/>
          <w:i/>
          <w:sz w:val="18"/>
          <w:szCs w:val="18"/>
          <w:lang w:eastAsia="x-none"/>
        </w:rPr>
        <w:t xml:space="preserve"> </w:t>
      </w:r>
      <w:proofErr w:type="spellStart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>Literacy</w:t>
      </w:r>
      <w:proofErr w:type="spellEnd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 xml:space="preserve"> </w:t>
      </w:r>
      <w:proofErr w:type="spellStart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>Research</w:t>
      </w:r>
      <w:proofErr w:type="spellEnd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 xml:space="preserve"> and </w:t>
      </w:r>
      <w:proofErr w:type="spellStart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>Instruction</w:t>
      </w:r>
      <w:proofErr w:type="spellEnd"/>
      <w:r w:rsidRPr="00A666D9">
        <w:rPr>
          <w:rFonts w:ascii="Arial" w:hAnsi="Arial" w:cs="Arial"/>
          <w:i/>
          <w:sz w:val="18"/>
          <w:szCs w:val="18"/>
          <w:lang w:val="es-ES" w:eastAsia="x-none"/>
        </w:rPr>
        <w:t>, 51</w:t>
      </w:r>
      <w:r w:rsidRPr="0037030A">
        <w:rPr>
          <w:rFonts w:ascii="Arial" w:hAnsi="Arial" w:cs="Arial"/>
          <w:sz w:val="18"/>
          <w:szCs w:val="18"/>
          <w:lang w:val="es-ES" w:eastAsia="x-none"/>
        </w:rPr>
        <w:t>, 48-67.</w:t>
      </w:r>
    </w:p>
    <w:p w:rsidR="008D0879" w:rsidRDefault="008D0879" w:rsidP="008D0879">
      <w:pPr>
        <w:ind w:left="709" w:hanging="709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>Santamaría, A.; de la Mata, M.L. y Ruiz, M.L. (2012). Escolarización formal, memoria autobiográfica y concepciones culturales del yo</w:t>
      </w:r>
      <w:r w:rsidRPr="008D0879">
        <w:rPr>
          <w:rFonts w:ascii="Arial" w:hAnsi="Arial" w:cs="Arial"/>
          <w:i/>
          <w:sz w:val="18"/>
          <w:szCs w:val="18"/>
          <w:lang w:val="es-ES" w:eastAsia="x-none"/>
        </w:rPr>
        <w:t>. Infancia y Aprendizaje, 3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73-86. </w:t>
      </w:r>
    </w:p>
    <w:p w:rsidR="008D0879" w:rsidRPr="00B72373" w:rsidRDefault="008D0879" w:rsidP="008D0879">
      <w:pPr>
        <w:ind w:left="709" w:hanging="709"/>
        <w:rPr>
          <w:rStyle w:val="apple-converted-space"/>
          <w:rFonts w:ascii="Arial" w:eastAsia="MS Gothic" w:hAnsi="Arial" w:cs="Arial"/>
          <w:color w:val="000000"/>
          <w:sz w:val="18"/>
          <w:szCs w:val="18"/>
          <w:lang w:val="es-ES"/>
        </w:rPr>
      </w:pP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Santamaria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, A., Cubero, M., Prados, M.M., De la Mata, M.L. (2013). Posiciones y voces ante el cambio </w:t>
      </w: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coeducativo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: la construcción de la identidad del profesorado en la aplicación de planes de igualdad</w:t>
      </w:r>
      <w:r>
        <w:rPr>
          <w:rFonts w:ascii="Arial" w:hAnsi="Arial" w:cs="Arial"/>
          <w:color w:val="000000"/>
          <w:sz w:val="18"/>
          <w:szCs w:val="18"/>
          <w:lang w:val="es-ES"/>
        </w:rPr>
        <w:t>.</w:t>
      </w:r>
      <w:r w:rsidRPr="00B7237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 Revista de Currículum y Formación del Profesorado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>,</w:t>
      </w:r>
      <w:r w:rsidRPr="00B72373">
        <w:rPr>
          <w:rFonts w:ascii="Arial" w:hAnsi="Arial" w:cs="Arial"/>
          <w:i/>
          <w:color w:val="000000"/>
          <w:sz w:val="18"/>
          <w:szCs w:val="18"/>
          <w:lang w:val="es-ES"/>
        </w:rPr>
        <w:t xml:space="preserve"> 17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(1)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s-ES"/>
        </w:rPr>
        <w:t>27-41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8D0879" w:rsidRPr="008D0879" w:rsidRDefault="008D0879" w:rsidP="008D0879">
      <w:pPr>
        <w:ind w:left="709" w:hanging="709"/>
        <w:rPr>
          <w:rStyle w:val="apple-converted-space"/>
          <w:rFonts w:ascii="Arial" w:eastAsia="MS Gothic" w:hAnsi="Arial" w:cs="Arial"/>
          <w:color w:val="000000"/>
          <w:sz w:val="18"/>
          <w:szCs w:val="18"/>
          <w:lang w:val="es-ES"/>
        </w:rPr>
      </w:pPr>
      <w:r w:rsidRPr="008D0879">
        <w:rPr>
          <w:rFonts w:ascii="Arial" w:hAnsi="Arial" w:cs="Arial"/>
          <w:color w:val="000000"/>
          <w:sz w:val="18"/>
          <w:szCs w:val="18"/>
        </w:rPr>
        <w:t xml:space="preserve">De la Mata, M. L., </w:t>
      </w:r>
      <w:proofErr w:type="spellStart"/>
      <w:r w:rsidRPr="008D0879">
        <w:rPr>
          <w:rFonts w:ascii="Arial" w:hAnsi="Arial" w:cs="Arial"/>
          <w:color w:val="000000"/>
          <w:sz w:val="18"/>
          <w:szCs w:val="18"/>
        </w:rPr>
        <w:t>Cubero</w:t>
      </w:r>
      <w:proofErr w:type="spellEnd"/>
      <w:r w:rsidRPr="008D0879">
        <w:rPr>
          <w:rFonts w:ascii="Arial" w:hAnsi="Arial" w:cs="Arial"/>
          <w:color w:val="000000"/>
          <w:sz w:val="18"/>
          <w:szCs w:val="18"/>
        </w:rPr>
        <w:t>, M., Santamaria, A., Saavedra, F.J. (2015).Self-positions and voices in identity reconstruction of women after suffering gender violence</w:t>
      </w:r>
      <w:proofErr w:type="gramStart"/>
      <w:r w:rsidRPr="008D0879">
        <w:rPr>
          <w:rFonts w:ascii="Arial" w:hAnsi="Arial" w:cs="Arial"/>
          <w:color w:val="000000"/>
          <w:sz w:val="18"/>
          <w:szCs w:val="18"/>
        </w:rPr>
        <w:t>.</w:t>
      </w:r>
      <w:r w:rsidRPr="00B72373">
        <w:rPr>
          <w:rFonts w:ascii="Arial" w:hAnsi="Arial" w:cs="Arial"/>
          <w:color w:val="000000"/>
          <w:sz w:val="18"/>
          <w:szCs w:val="18"/>
        </w:rPr>
        <w:t>.</w:t>
      </w:r>
      <w:proofErr w:type="gramEnd"/>
      <w:r w:rsidRPr="00B7237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B72373">
        <w:rPr>
          <w:rStyle w:val="nfasis"/>
          <w:rFonts w:ascii="Arial" w:hAnsi="Arial" w:cs="Arial"/>
          <w:color w:val="000000"/>
          <w:sz w:val="18"/>
          <w:szCs w:val="18"/>
        </w:rPr>
        <w:t>En</w:t>
      </w:r>
      <w:proofErr w:type="spellEnd"/>
      <w:r w:rsidRPr="00B72373">
        <w:rPr>
          <w:rStyle w:val="nfasis"/>
          <w:rFonts w:ascii="Arial" w:hAnsi="Arial" w:cs="Arial"/>
          <w:color w:val="000000"/>
          <w:sz w:val="18"/>
          <w:szCs w:val="18"/>
        </w:rPr>
        <w:t>: SICIM: Conceptual and applied approaches</w:t>
      </w:r>
      <w:r>
        <w:rPr>
          <w:rStyle w:val="nfasis"/>
          <w:rFonts w:ascii="Arial" w:hAnsi="Arial" w:cs="Arial"/>
          <w:color w:val="000000"/>
          <w:sz w:val="18"/>
          <w:szCs w:val="18"/>
        </w:rPr>
        <w:t xml:space="preserve"> </w:t>
      </w:r>
      <w:r w:rsidRPr="008D0879">
        <w:rPr>
          <w:rFonts w:ascii="Arial" w:hAnsi="Arial" w:cs="Arial"/>
          <w:i/>
          <w:color w:val="000000"/>
          <w:sz w:val="18"/>
          <w:szCs w:val="18"/>
        </w:rPr>
        <w:t>Vol. 2</w:t>
      </w:r>
      <w:r>
        <w:rPr>
          <w:rFonts w:ascii="Arial" w:hAnsi="Arial" w:cs="Arial"/>
          <w:color w:val="000000"/>
          <w:sz w:val="18"/>
          <w:szCs w:val="18"/>
        </w:rPr>
        <w:t xml:space="preserve"> (pp. 1-300)</w:t>
      </w:r>
      <w:r w:rsidRPr="00B72373"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gramStart"/>
      <w:r w:rsidRPr="00B72373">
        <w:rPr>
          <w:rFonts w:ascii="Arial" w:hAnsi="Arial" w:cs="Arial"/>
          <w:color w:val="000000"/>
          <w:sz w:val="18"/>
          <w:szCs w:val="18"/>
        </w:rPr>
        <w:t>Aalborg University Press.</w:t>
      </w:r>
      <w:proofErr w:type="gramEnd"/>
      <w:r w:rsidRPr="00B72373">
        <w:rPr>
          <w:rFonts w:ascii="Arial" w:hAnsi="Arial" w:cs="Arial"/>
          <w:color w:val="000000"/>
          <w:sz w:val="18"/>
          <w:szCs w:val="18"/>
        </w:rPr>
        <w:t xml:space="preserve"> </w:t>
      </w:r>
      <w:r w:rsidRPr="008D0879">
        <w:rPr>
          <w:rFonts w:ascii="Arial" w:hAnsi="Arial" w:cs="Arial"/>
          <w:color w:val="000000"/>
          <w:sz w:val="18"/>
          <w:szCs w:val="18"/>
          <w:lang w:val="es-ES"/>
        </w:rPr>
        <w:t>2014. ISBN 978-87-7112-101-8.</w:t>
      </w:r>
    </w:p>
    <w:p w:rsidR="008D0879" w:rsidRPr="008D0879" w:rsidRDefault="008D0879" w:rsidP="008D0879">
      <w:pPr>
        <w:spacing w:after="120"/>
        <w:ind w:left="709" w:hanging="709"/>
        <w:rPr>
          <w:rFonts w:ascii="Arial" w:eastAsia="MS Gothic" w:hAnsi="Arial" w:cs="Arial"/>
          <w:color w:val="000000"/>
          <w:sz w:val="18"/>
          <w:szCs w:val="18"/>
        </w:rPr>
      </w:pP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De la Mata, M.L., </w:t>
      </w: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Santamaria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, A. &amp; Cubero, M. (2015). </w:t>
      </w:r>
      <w:r w:rsidRPr="00B72373">
        <w:rPr>
          <w:rFonts w:ascii="Arial" w:hAnsi="Arial" w:cs="Arial"/>
          <w:color w:val="000000"/>
          <w:sz w:val="18"/>
          <w:szCs w:val="18"/>
        </w:rPr>
        <w:t>Formal Schooling and Self Construction: a Historical-Cultural Narrative Approach..</w:t>
      </w:r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</w:rPr>
        <w:t xml:space="preserve">. </w:t>
      </w:r>
      <w:r w:rsidRPr="00B72373">
        <w:rPr>
          <w:rStyle w:val="nfasis"/>
          <w:rFonts w:ascii="Arial" w:hAnsi="Arial" w:cs="Arial"/>
          <w:color w:val="000000"/>
          <w:sz w:val="18"/>
          <w:szCs w:val="18"/>
        </w:rPr>
        <w:t>Cultural-Historical Approach: Educational research in different contexts</w:t>
      </w:r>
      <w:r>
        <w:rPr>
          <w:rStyle w:val="nfasis"/>
          <w:rFonts w:ascii="Arial" w:hAnsi="Arial" w:cs="Arial"/>
          <w:color w:val="000000"/>
          <w:sz w:val="18"/>
          <w:szCs w:val="18"/>
        </w:rPr>
        <w:t xml:space="preserve"> </w:t>
      </w:r>
      <w:r w:rsidRPr="008D0879">
        <w:rPr>
          <w:rStyle w:val="nfasis"/>
          <w:rFonts w:ascii="Arial" w:hAnsi="Arial" w:cs="Arial"/>
          <w:i w:val="0"/>
          <w:color w:val="000000"/>
          <w:sz w:val="18"/>
          <w:szCs w:val="18"/>
        </w:rPr>
        <w:t>(pp.</w:t>
      </w:r>
      <w:r>
        <w:rPr>
          <w:rStyle w:val="nfasis"/>
          <w:rFonts w:ascii="Arial" w:hAnsi="Arial" w:cs="Arial"/>
          <w:color w:val="000000"/>
          <w:sz w:val="18"/>
          <w:szCs w:val="18"/>
        </w:rPr>
        <w:t xml:space="preserve"> </w:t>
      </w:r>
      <w:r w:rsidRPr="00B72373">
        <w:rPr>
          <w:rFonts w:ascii="Arial" w:hAnsi="Arial" w:cs="Arial"/>
          <w:color w:val="000000"/>
          <w:sz w:val="18"/>
          <w:szCs w:val="18"/>
        </w:rPr>
        <w:t>108-133</w:t>
      </w:r>
      <w:r>
        <w:rPr>
          <w:rFonts w:ascii="Arial" w:hAnsi="Arial" w:cs="Arial"/>
          <w:color w:val="000000"/>
          <w:sz w:val="18"/>
          <w:szCs w:val="18"/>
        </w:rPr>
        <w:t>)</w:t>
      </w:r>
      <w:proofErr w:type="gramStart"/>
      <w:r w:rsidRPr="00B72373">
        <w:rPr>
          <w:rStyle w:val="nfasis"/>
          <w:rFonts w:ascii="Arial" w:hAnsi="Arial" w:cs="Arial"/>
          <w:color w:val="000000"/>
          <w:sz w:val="18"/>
          <w:szCs w:val="18"/>
        </w:rPr>
        <w:t>.</w:t>
      </w:r>
      <w:r w:rsidRPr="00B72373">
        <w:rPr>
          <w:rFonts w:ascii="Arial" w:hAnsi="Arial" w:cs="Arial"/>
          <w:color w:val="000000"/>
          <w:sz w:val="18"/>
          <w:szCs w:val="18"/>
        </w:rPr>
        <w:t>.</w:t>
      </w:r>
      <w:proofErr w:type="gramEnd"/>
      <w:r w:rsidRPr="00B72373">
        <w:rPr>
          <w:rFonts w:ascii="Arial" w:hAnsi="Arial" w:cs="Arial"/>
          <w:color w:val="000000"/>
          <w:sz w:val="18"/>
          <w:szCs w:val="18"/>
        </w:rPr>
        <w:t xml:space="preserve"> </w:t>
      </w:r>
      <w:r w:rsidRPr="008D0879">
        <w:rPr>
          <w:rFonts w:ascii="Arial" w:hAnsi="Arial" w:cs="Arial"/>
          <w:color w:val="000000"/>
          <w:sz w:val="18"/>
          <w:szCs w:val="18"/>
        </w:rPr>
        <w:t>Porto Alegre: EDIPUCRS.</w:t>
      </w:r>
    </w:p>
    <w:p w:rsidR="00006238" w:rsidRPr="008D0879" w:rsidRDefault="00006238" w:rsidP="008D0879">
      <w:pPr>
        <w:tabs>
          <w:tab w:val="left" w:pos="2660"/>
        </w:tabs>
        <w:spacing w:before="120" w:after="120"/>
        <w:rPr>
          <w:rFonts w:ascii="Arial" w:hAnsi="Arial" w:cs="Arial"/>
          <w:sz w:val="20"/>
          <w:szCs w:val="20"/>
          <w:u w:val="single"/>
          <w:lang w:val="es-ES"/>
        </w:rPr>
      </w:pPr>
      <w:bookmarkStart w:id="0" w:name="_GoBack"/>
      <w:bookmarkEnd w:id="0"/>
      <w:r w:rsidRPr="008D0879">
        <w:rPr>
          <w:rFonts w:ascii="Arial" w:hAnsi="Arial" w:cs="Arial"/>
          <w:sz w:val="20"/>
          <w:szCs w:val="20"/>
          <w:u w:val="single"/>
          <w:lang w:val="es-ES"/>
        </w:rPr>
        <w:t>Tesis dirigidas</w:t>
      </w:r>
    </w:p>
    <w:p w:rsidR="00006238" w:rsidRPr="0037030A" w:rsidRDefault="00006238" w:rsidP="00006238">
      <w:pPr>
        <w:rPr>
          <w:rFonts w:ascii="Arial" w:hAnsi="Arial" w:cs="Arial"/>
          <w:iCs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-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Sala, A. (2008).  </w:t>
      </w:r>
      <w:r w:rsidRPr="00A666D9">
        <w:rPr>
          <w:rFonts w:ascii="Arial" w:hAnsi="Arial" w:cs="Arial"/>
          <w:i/>
          <w:sz w:val="18"/>
          <w:szCs w:val="18"/>
          <w:lang w:val="es-ES"/>
        </w:rPr>
        <w:t>Construcciones narrativas en el contexto histórico-cultural: Identidades lésbicas, historias de vida y discursos sociales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, (codirigida junto al Dr. Andrea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Smorti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, Universidad de Florencia)</w:t>
      </w:r>
      <w:proofErr w:type="gramStart"/>
      <w:r w:rsidRPr="0037030A">
        <w:rPr>
          <w:rFonts w:ascii="Arial" w:hAnsi="Arial" w:cs="Arial"/>
          <w:i/>
          <w:sz w:val="18"/>
          <w:szCs w:val="18"/>
          <w:lang w:val="es-ES"/>
        </w:rPr>
        <w:t>.:</w:t>
      </w:r>
      <w:proofErr w:type="gram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iCs/>
          <w:sz w:val="18"/>
          <w:szCs w:val="18"/>
          <w:lang w:val="es-ES"/>
        </w:rPr>
        <w:t>U. de Sevilla.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iCs/>
          <w:sz w:val="18"/>
          <w:szCs w:val="18"/>
          <w:lang w:val="es-ES"/>
        </w:rPr>
        <w:t>Fac</w:t>
      </w:r>
      <w:proofErr w:type="spellEnd"/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. </w:t>
      </w:r>
      <w:proofErr w:type="gramStart"/>
      <w:r w:rsidRPr="0037030A">
        <w:rPr>
          <w:rFonts w:ascii="Arial" w:hAnsi="Arial" w:cs="Arial"/>
          <w:iCs/>
          <w:sz w:val="18"/>
          <w:szCs w:val="18"/>
          <w:lang w:val="es-ES"/>
        </w:rPr>
        <w:t>de</w:t>
      </w:r>
      <w:proofErr w:type="gramEnd"/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 Psicología. Sobresaliente por Unanimidad. Tesis Europea</w:t>
      </w:r>
    </w:p>
    <w:p w:rsidR="00006238" w:rsidRPr="0037030A" w:rsidRDefault="00006238" w:rsidP="00006238">
      <w:pPr>
        <w:rPr>
          <w:rFonts w:ascii="Arial" w:hAnsi="Arial" w:cs="Arial"/>
          <w:iCs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Sánchez Rodríguez, E. (2008).  </w:t>
      </w:r>
      <w:r w:rsidRPr="00A666D9">
        <w:rPr>
          <w:rFonts w:ascii="Arial" w:hAnsi="Arial" w:cs="Arial"/>
          <w:i/>
          <w:sz w:val="18"/>
          <w:szCs w:val="18"/>
          <w:lang w:val="es-ES"/>
        </w:rPr>
        <w:t>Experiencia escolar, acciones de memoria y lenguaje egocéntrico en adultos</w:t>
      </w:r>
      <w:r w:rsidRPr="0037030A">
        <w:rPr>
          <w:rFonts w:ascii="Arial" w:hAnsi="Arial" w:cs="Arial"/>
          <w:sz w:val="18"/>
          <w:szCs w:val="18"/>
          <w:lang w:val="es-ES"/>
        </w:rPr>
        <w:t>.</w:t>
      </w:r>
      <w:r w:rsidR="00A666D9">
        <w:rPr>
          <w:rFonts w:ascii="Arial" w:hAnsi="Arial" w:cs="Arial"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i/>
          <w:sz w:val="18"/>
          <w:szCs w:val="18"/>
          <w:lang w:val="es-ES"/>
        </w:rPr>
        <w:t>D</w:t>
      </w:r>
      <w:r w:rsidR="00A666D9">
        <w:rPr>
          <w:rFonts w:ascii="Arial" w:hAnsi="Arial" w:cs="Arial"/>
          <w:i/>
          <w:sz w:val="18"/>
          <w:szCs w:val="18"/>
          <w:lang w:val="es-ES"/>
        </w:rPr>
        <w:t>octorando</w:t>
      </w:r>
      <w:r w:rsidRPr="0037030A">
        <w:rPr>
          <w:rFonts w:ascii="Arial" w:hAnsi="Arial" w:cs="Arial"/>
          <w:i/>
          <w:sz w:val="18"/>
          <w:szCs w:val="18"/>
          <w:lang w:val="es-ES"/>
        </w:rPr>
        <w:t>:</w:t>
      </w:r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 Emiliano S. Sánchez Rodríguez. U. de Sevilla. </w:t>
      </w:r>
      <w:proofErr w:type="spellStart"/>
      <w:r w:rsidRPr="0037030A">
        <w:rPr>
          <w:rFonts w:ascii="Arial" w:hAnsi="Arial" w:cs="Arial"/>
          <w:iCs/>
          <w:sz w:val="18"/>
          <w:szCs w:val="18"/>
          <w:lang w:val="es-ES"/>
        </w:rPr>
        <w:t>Fac</w:t>
      </w:r>
      <w:proofErr w:type="spellEnd"/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. </w:t>
      </w:r>
      <w:proofErr w:type="gramStart"/>
      <w:r w:rsidRPr="0037030A">
        <w:rPr>
          <w:rFonts w:ascii="Arial" w:hAnsi="Arial" w:cs="Arial"/>
          <w:iCs/>
          <w:sz w:val="18"/>
          <w:szCs w:val="18"/>
          <w:lang w:val="es-ES"/>
        </w:rPr>
        <w:t>de</w:t>
      </w:r>
      <w:proofErr w:type="gramEnd"/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 Psicología Sobresaliente por Unanimidad. 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Prados Gallardo, M.M. (2009). </w:t>
      </w:r>
      <w:r w:rsidRPr="00A666D9">
        <w:rPr>
          <w:rFonts w:ascii="Arial" w:hAnsi="Arial" w:cs="Arial"/>
          <w:i/>
          <w:sz w:val="18"/>
          <w:szCs w:val="18"/>
          <w:lang w:val="es-ES"/>
        </w:rPr>
        <w:t>Discurso Educativo y Enseñanza Universitaria. Análisis de la Interacción Discursiva entre Profesores y Alumnos desde la Perspectiva Constructivista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(codirigida junto a Mercedes Cubero Pérez, Universidad de Sevilla).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iCs/>
          <w:sz w:val="18"/>
          <w:szCs w:val="18"/>
          <w:lang w:val="es-ES"/>
        </w:rPr>
        <w:t>U. de Sevilla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. </w:t>
      </w:r>
      <w:proofErr w:type="spellStart"/>
      <w:r w:rsidRPr="0037030A">
        <w:rPr>
          <w:rFonts w:ascii="Arial" w:hAnsi="Arial" w:cs="Arial"/>
          <w:iCs/>
          <w:sz w:val="18"/>
          <w:szCs w:val="18"/>
          <w:lang w:val="es-ES"/>
        </w:rPr>
        <w:t>Fac</w:t>
      </w:r>
      <w:proofErr w:type="spellEnd"/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. </w:t>
      </w:r>
      <w:proofErr w:type="gramStart"/>
      <w:r w:rsidRPr="0037030A">
        <w:rPr>
          <w:rFonts w:ascii="Arial" w:hAnsi="Arial" w:cs="Arial"/>
          <w:iCs/>
          <w:sz w:val="18"/>
          <w:szCs w:val="18"/>
          <w:lang w:val="es-ES"/>
        </w:rPr>
        <w:t>de</w:t>
      </w:r>
      <w:proofErr w:type="gramEnd"/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 Psicología. Sobresaliente por Unanimidad</w:t>
      </w:r>
    </w:p>
    <w:p w:rsidR="00006238" w:rsidRPr="0037030A" w:rsidRDefault="00006238" w:rsidP="00006238">
      <w:pPr>
        <w:rPr>
          <w:rFonts w:ascii="Arial" w:hAnsi="Arial" w:cs="Arial"/>
          <w:iCs/>
          <w:sz w:val="18"/>
          <w:szCs w:val="18"/>
          <w:lang w:val="es-ES"/>
        </w:rPr>
      </w:pPr>
      <w:r w:rsidRPr="0037030A">
        <w:rPr>
          <w:rFonts w:ascii="Arial" w:hAnsi="Arial" w:cs="Arial"/>
          <w:iCs/>
          <w:sz w:val="18"/>
          <w:szCs w:val="18"/>
          <w:lang w:val="es-ES"/>
        </w:rPr>
        <w:t>- Orozco Ramírez, L.A.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iCs/>
          <w:sz w:val="18"/>
          <w:szCs w:val="18"/>
          <w:lang w:val="es-ES"/>
        </w:rPr>
        <w:t>(2010</w:t>
      </w:r>
      <w:r w:rsidRPr="00A666D9">
        <w:rPr>
          <w:rFonts w:ascii="Arial" w:hAnsi="Arial" w:cs="Arial"/>
          <w:i/>
          <w:iCs/>
          <w:sz w:val="18"/>
          <w:szCs w:val="18"/>
          <w:lang w:val="es-ES"/>
        </w:rPr>
        <w:t xml:space="preserve">).  </w:t>
      </w:r>
      <w:r w:rsidRPr="00A666D9">
        <w:rPr>
          <w:rFonts w:ascii="Arial" w:hAnsi="Arial" w:cs="Arial"/>
          <w:i/>
          <w:sz w:val="18"/>
          <w:szCs w:val="18"/>
          <w:lang w:val="es-ES"/>
        </w:rPr>
        <w:t>Especificidad de la memoria autobiográfica y experiencias traumáticas. El rol del género y el apoyo social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(codirigida junto a Ana Mª López Jiménez). </w:t>
      </w:r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U. de Sevilla. </w:t>
      </w:r>
      <w:proofErr w:type="spellStart"/>
      <w:r w:rsidRPr="0037030A">
        <w:rPr>
          <w:rFonts w:ascii="Arial" w:hAnsi="Arial" w:cs="Arial"/>
          <w:iCs/>
          <w:sz w:val="18"/>
          <w:szCs w:val="18"/>
          <w:lang w:val="es-ES"/>
        </w:rPr>
        <w:t>Fac</w:t>
      </w:r>
      <w:proofErr w:type="spellEnd"/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. </w:t>
      </w:r>
      <w:proofErr w:type="gramStart"/>
      <w:r w:rsidRPr="0037030A">
        <w:rPr>
          <w:rFonts w:ascii="Arial" w:hAnsi="Arial" w:cs="Arial"/>
          <w:iCs/>
          <w:sz w:val="18"/>
          <w:szCs w:val="18"/>
          <w:lang w:val="es-ES"/>
        </w:rPr>
        <w:t>de</w:t>
      </w:r>
      <w:proofErr w:type="gramEnd"/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 Psicología. Sobresaliente por Unanimidad.</w:t>
      </w:r>
    </w:p>
    <w:p w:rsidR="00006238" w:rsidRDefault="00006238" w:rsidP="00006238">
      <w:pPr>
        <w:rPr>
          <w:rFonts w:ascii="Arial" w:hAnsi="Arial" w:cs="Arial"/>
          <w:sz w:val="18"/>
          <w:szCs w:val="18"/>
          <w:lang w:val="es-ES" w:eastAsia="x-none"/>
        </w:rPr>
      </w:pPr>
    </w:p>
    <w:p w:rsidR="00DD2742" w:rsidRDefault="00BE58FC" w:rsidP="00006238">
      <w:pPr>
        <w:rPr>
          <w:rFonts w:ascii="Arial" w:hAnsi="Arial" w:cs="Arial"/>
          <w:sz w:val="18"/>
          <w:szCs w:val="18"/>
          <w:lang w:val="es-ES" w:eastAsia="x-none"/>
        </w:rPr>
      </w:pPr>
      <w:hyperlink r:id="rId8" w:history="1">
        <w:r w:rsidR="00DD2742" w:rsidRPr="00A40151">
          <w:rPr>
            <w:rStyle w:val="Hipervnculo"/>
            <w:rFonts w:ascii="Arial" w:hAnsi="Arial" w:cs="Arial"/>
            <w:sz w:val="18"/>
            <w:szCs w:val="18"/>
            <w:lang w:val="es-ES" w:eastAsia="x-none"/>
          </w:rPr>
          <w:t>https://investigacion.us.es/sisius/sis_showpub.php?idpers=1820</w:t>
        </w:r>
      </w:hyperlink>
    </w:p>
    <w:p w:rsidR="00DD2742" w:rsidRPr="0037030A" w:rsidRDefault="00DD2742" w:rsidP="00006238">
      <w:pPr>
        <w:rPr>
          <w:rFonts w:ascii="Arial" w:hAnsi="Arial" w:cs="Arial"/>
          <w:sz w:val="18"/>
          <w:szCs w:val="18"/>
          <w:lang w:val="es-ES" w:eastAsia="x-none"/>
        </w:rPr>
      </w:pPr>
    </w:p>
    <w:sectPr w:rsidR="00DD2742" w:rsidRPr="0037030A" w:rsidSect="005649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8FC" w:rsidRDefault="00BE58FC">
      <w:r>
        <w:separator/>
      </w:r>
    </w:p>
  </w:endnote>
  <w:endnote w:type="continuationSeparator" w:id="0">
    <w:p w:rsidR="00BE58FC" w:rsidRDefault="00BE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00623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8D0879" w:rsidRPr="008D0879">
      <w:rPr>
        <w:noProof/>
        <w:lang w:val="es-ES"/>
      </w:rPr>
      <w:t>1</w:t>
    </w:r>
    <w:r>
      <w:fldChar w:fldCharType="end"/>
    </w:r>
  </w:p>
  <w:p w:rsidR="00B260B2" w:rsidRDefault="00BE58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8FC" w:rsidRDefault="00BE58FC">
      <w:r>
        <w:separator/>
      </w:r>
    </w:p>
  </w:footnote>
  <w:footnote w:type="continuationSeparator" w:id="0">
    <w:p w:rsidR="00BE58FC" w:rsidRDefault="00BE5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38"/>
    <w:rsid w:val="00006238"/>
    <w:rsid w:val="0001468A"/>
    <w:rsid w:val="000B4147"/>
    <w:rsid w:val="000E370F"/>
    <w:rsid w:val="00303BC5"/>
    <w:rsid w:val="00685185"/>
    <w:rsid w:val="008D0879"/>
    <w:rsid w:val="00981587"/>
    <w:rsid w:val="00A666D9"/>
    <w:rsid w:val="00A81BD5"/>
    <w:rsid w:val="00BE58FC"/>
    <w:rsid w:val="00C46C1A"/>
    <w:rsid w:val="00DD2742"/>
    <w:rsid w:val="00FA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apple-converted-space">
    <w:name w:val="apple-converted-space"/>
    <w:basedOn w:val="Fuentedeprrafopredeter"/>
    <w:rsid w:val="008D0879"/>
  </w:style>
  <w:style w:type="character" w:styleId="nfasis">
    <w:name w:val="Emphasis"/>
    <w:basedOn w:val="Fuentedeprrafopredeter"/>
    <w:uiPriority w:val="20"/>
    <w:qFormat/>
    <w:rsid w:val="008D08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apple-converted-space">
    <w:name w:val="apple-converted-space"/>
    <w:basedOn w:val="Fuentedeprrafopredeter"/>
    <w:rsid w:val="008D0879"/>
  </w:style>
  <w:style w:type="character" w:styleId="nfasis">
    <w:name w:val="Emphasis"/>
    <w:basedOn w:val="Fuentedeprrafopredeter"/>
    <w:uiPriority w:val="20"/>
    <w:qFormat/>
    <w:rsid w:val="008D08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gacion.us.es/sisius/sis_showpub.php?idpers=18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luis@us.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1119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8</cp:revision>
  <dcterms:created xsi:type="dcterms:W3CDTF">2015-02-12T19:53:00Z</dcterms:created>
  <dcterms:modified xsi:type="dcterms:W3CDTF">2015-02-16T14:36:00Z</dcterms:modified>
</cp:coreProperties>
</file>