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8" w:rsidRPr="00DE14AE" w:rsidRDefault="00A61E28" w:rsidP="00A61E28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DE14AE">
        <w:rPr>
          <w:rFonts w:ascii="Arial" w:hAnsi="Arial" w:cs="Arial"/>
          <w:color w:val="auto"/>
          <w:szCs w:val="24"/>
        </w:rPr>
        <w:t>Mª Carmen Moreno Rodríguez</w:t>
      </w:r>
    </w:p>
    <w:p w:rsidR="00A61E28" w:rsidRPr="0037030A" w:rsidRDefault="00A61E28" w:rsidP="007D49D1">
      <w:pPr>
        <w:pStyle w:val="Standard"/>
        <w:tabs>
          <w:tab w:val="center" w:pos="4252"/>
        </w:tabs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Catedrática de Universidad</w:t>
      </w:r>
      <w:r w:rsidR="007D49D1">
        <w:rPr>
          <w:rFonts w:ascii="Arial" w:hAnsi="Arial" w:cs="Arial"/>
          <w:sz w:val="18"/>
          <w:szCs w:val="18"/>
        </w:rPr>
        <w:tab/>
      </w:r>
    </w:p>
    <w:p w:rsidR="00A61E28" w:rsidRPr="0037030A" w:rsidRDefault="00A61E28" w:rsidP="00A61E28">
      <w:pPr>
        <w:pStyle w:val="Standard"/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A61E28" w:rsidRDefault="00A61E28" w:rsidP="00070A84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Número de sexenios y fechas reconocidas: </w:t>
      </w:r>
      <w:r w:rsidR="00070A84">
        <w:rPr>
          <w:rFonts w:ascii="Arial" w:hAnsi="Arial" w:cs="Arial"/>
          <w:sz w:val="18"/>
          <w:szCs w:val="18"/>
        </w:rPr>
        <w:t>3.</w:t>
      </w:r>
    </w:p>
    <w:p w:rsidR="00070A84" w:rsidRDefault="00070A84" w:rsidP="00070A84">
      <w:pPr>
        <w:pStyle w:val="Sinespaciado"/>
        <w:rPr>
          <w:rFonts w:ascii="Arial" w:hAnsi="Arial" w:cs="Arial"/>
          <w:sz w:val="18"/>
          <w:szCs w:val="18"/>
        </w:rPr>
      </w:pPr>
    </w:p>
    <w:p w:rsidR="00070A84" w:rsidRDefault="00964977" w:rsidP="00070A84">
      <w:pPr>
        <w:pStyle w:val="Sinespaciado"/>
        <w:rPr>
          <w:rFonts w:ascii="Arial" w:hAnsi="Arial" w:cs="Arial"/>
          <w:sz w:val="18"/>
          <w:szCs w:val="18"/>
        </w:rPr>
      </w:pPr>
      <w:hyperlink r:id="rId8" w:history="1">
        <w:r w:rsidR="00070A84" w:rsidRPr="00B236A7">
          <w:rPr>
            <w:rStyle w:val="Hipervnculo"/>
            <w:rFonts w:ascii="Arial" w:hAnsi="Arial" w:cs="Arial"/>
            <w:sz w:val="18"/>
            <w:szCs w:val="18"/>
          </w:rPr>
          <w:t>mcmoreno@us.es</w:t>
        </w:r>
      </w:hyperlink>
    </w:p>
    <w:p w:rsidR="00070A84" w:rsidRPr="0037030A" w:rsidRDefault="00070A84" w:rsidP="00070A84">
      <w:pPr>
        <w:pStyle w:val="Sinespaciado"/>
        <w:rPr>
          <w:rFonts w:ascii="Arial" w:hAnsi="Arial" w:cs="Arial"/>
          <w:sz w:val="18"/>
          <w:szCs w:val="18"/>
        </w:rPr>
      </w:pPr>
    </w:p>
    <w:p w:rsidR="00A61E28" w:rsidRPr="00DE14AE" w:rsidRDefault="00A61E28" w:rsidP="00DE14AE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DE14AE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Tres principales publicaciones en los últimos cinco años</w:t>
      </w:r>
    </w:p>
    <w:p w:rsidR="00A61E28" w:rsidRPr="0037030A" w:rsidRDefault="00A61E28" w:rsidP="00DE14AE">
      <w:pPr>
        <w:pStyle w:val="Standard"/>
        <w:autoSpaceDE w:val="0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García-Moya, I., Moreno, C. &amp; Jiménez-Iglesias, A. (2012).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Building a composite factorial score for the assessment of quality of parent-child relationships in adolescence. </w:t>
      </w:r>
      <w:r w:rsidRPr="0037030A">
        <w:rPr>
          <w:rFonts w:ascii="Arial" w:hAnsi="Arial" w:cs="Arial"/>
          <w:i/>
          <w:sz w:val="18"/>
          <w:szCs w:val="18"/>
          <w:lang w:val="en-US"/>
        </w:rPr>
        <w:t>European Journal of Developmental Psycholog</w:t>
      </w:r>
      <w:r w:rsidRPr="0037030A">
        <w:rPr>
          <w:rFonts w:ascii="Arial" w:hAnsi="Arial" w:cs="Arial"/>
          <w:sz w:val="18"/>
          <w:szCs w:val="18"/>
          <w:lang w:val="en-US"/>
        </w:rPr>
        <w:t>y. (</w:t>
      </w:r>
      <w:proofErr w:type="spellStart"/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n-US"/>
        </w:rPr>
        <w:t>: 10.1080/17405629.2012.707781).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Tabak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I., Mazur, J.,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Granado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C.,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Orkenyi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A.,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Zaborskis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A.,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Aasvee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K., &amp; Moreno, C. (2012). Examining trends in parent-child communication in Europe over 12 years. </w:t>
      </w:r>
      <w:r w:rsidRPr="0037030A">
        <w:rPr>
          <w:rFonts w:ascii="Arial" w:hAnsi="Arial" w:cs="Arial"/>
          <w:i/>
          <w:sz w:val="18"/>
          <w:szCs w:val="18"/>
          <w:lang w:val="en-US"/>
        </w:rPr>
        <w:t>The Journal of Early Adolescence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32</w:t>
      </w:r>
      <w:r w:rsidRPr="0037030A">
        <w:rPr>
          <w:rFonts w:ascii="Arial" w:hAnsi="Arial" w:cs="Arial"/>
          <w:sz w:val="18"/>
          <w:szCs w:val="18"/>
          <w:lang w:val="en-US"/>
        </w:rPr>
        <w:t>(1), 26-54 (DOI: 10.1177/0272431611419509).</w:t>
      </w:r>
    </w:p>
    <w:p w:rsidR="00A61E28" w:rsidRPr="00070A84" w:rsidRDefault="00A61E28" w:rsidP="00DE14AE">
      <w:pPr>
        <w:pStyle w:val="Standard"/>
        <w:autoSpaceDE w:val="0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070A84">
        <w:rPr>
          <w:rFonts w:ascii="Arial" w:hAnsi="Arial" w:cs="Arial"/>
          <w:sz w:val="18"/>
          <w:szCs w:val="18"/>
        </w:rPr>
        <w:t xml:space="preserve">Rivera, F., García-Moya, I., Moreno, C. y Ramos, P. 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(2012). Developmental contexts and sense of coherence in adolescence: a systematic review. </w:t>
      </w:r>
      <w:r w:rsidRPr="00070A84">
        <w:rPr>
          <w:rFonts w:ascii="Arial" w:hAnsi="Arial" w:cs="Arial"/>
          <w:i/>
          <w:sz w:val="18"/>
          <w:szCs w:val="18"/>
          <w:lang w:val="en-US"/>
        </w:rPr>
        <w:t>Journal of Health Psychology</w:t>
      </w:r>
      <w:r w:rsidRPr="00070A84">
        <w:rPr>
          <w:rFonts w:ascii="Arial" w:hAnsi="Arial" w:cs="Arial"/>
          <w:sz w:val="18"/>
          <w:szCs w:val="18"/>
          <w:lang w:val="en-US"/>
        </w:rPr>
        <w:t>. (</w:t>
      </w:r>
      <w:proofErr w:type="spellStart"/>
      <w:proofErr w:type="gramStart"/>
      <w:r w:rsidRPr="00070A84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proofErr w:type="gramEnd"/>
      <w:r w:rsidRPr="00070A84">
        <w:rPr>
          <w:rFonts w:ascii="Arial" w:hAnsi="Arial" w:cs="Arial"/>
          <w:sz w:val="18"/>
          <w:szCs w:val="18"/>
          <w:lang w:val="en-US"/>
        </w:rPr>
        <w:t>: 10.1177/1359105312455077).</w:t>
      </w:r>
    </w:p>
    <w:p w:rsidR="00A61E28" w:rsidRPr="00DE14AE" w:rsidRDefault="00A61E28" w:rsidP="00DE14AE">
      <w:pPr>
        <w:pStyle w:val="Ttulo4"/>
        <w:spacing w:before="12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bookmarkStart w:id="0" w:name="_GoBack"/>
      <w:r w:rsidRPr="00DE14AE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Otras publicaciones en los últimos cinco años</w:t>
      </w:r>
    </w:p>
    <w:bookmarkEnd w:id="0"/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Jiménez-Iglesias, A., Moreno, C., García-Moya, I., &amp; Ramos, P. (en prensa).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How can parents obtain knowledge about their adolescent children?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n-US"/>
        </w:rPr>
        <w:t>Infancia</w:t>
      </w:r>
      <w:proofErr w:type="spellEnd"/>
      <w:r w:rsidRPr="0037030A">
        <w:rPr>
          <w:rFonts w:ascii="Arial" w:hAnsi="Arial" w:cs="Arial"/>
          <w:i/>
          <w:sz w:val="18"/>
          <w:szCs w:val="18"/>
          <w:lang w:val="en-US"/>
        </w:rPr>
        <w:t xml:space="preserve"> y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n-US"/>
        </w:rPr>
        <w:t>Aprendizaje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36(2).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García-Moya, I., Moreno, C., &amp; Rivera, F. (en prensa).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Sense of coherence and biopsychosocial health in Spanish adolescents. </w:t>
      </w:r>
      <w:r w:rsidRPr="0037030A">
        <w:rPr>
          <w:rFonts w:ascii="Arial" w:hAnsi="Arial" w:cs="Arial"/>
          <w:i/>
          <w:sz w:val="18"/>
          <w:szCs w:val="18"/>
          <w:lang w:val="en-US"/>
        </w:rPr>
        <w:t>Spanish Journal of Psychology, 16</w:t>
      </w:r>
      <w:r w:rsidRPr="0037030A">
        <w:rPr>
          <w:rFonts w:ascii="Arial" w:hAnsi="Arial" w:cs="Arial"/>
          <w:sz w:val="18"/>
          <w:szCs w:val="18"/>
          <w:lang w:val="en-US"/>
        </w:rPr>
        <w:t>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i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  <w:lang w:val="en-US"/>
        </w:rPr>
        <w:t>Leal, E., Ramos, P., Rivera, F. &amp; Moreno, C. (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en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prensa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). </w:t>
      </w:r>
      <w:r w:rsidRPr="0037030A">
        <w:rPr>
          <w:rFonts w:ascii="Arial" w:hAnsi="Arial" w:cs="Arial"/>
          <w:sz w:val="18"/>
          <w:szCs w:val="18"/>
        </w:rPr>
        <w:t xml:space="preserve">Características de las relaciones de amistad durante la adolescencia: diferencias entre chicos y chicas en España. </w:t>
      </w:r>
      <w:r w:rsidRPr="0037030A">
        <w:rPr>
          <w:rFonts w:ascii="Arial" w:hAnsi="Arial" w:cs="Arial"/>
          <w:i/>
          <w:sz w:val="18"/>
          <w:szCs w:val="18"/>
          <w:lang w:val="en-US"/>
        </w:rPr>
        <w:t>Journal of Child and Adolescent Psychology.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iCs/>
          <w:sz w:val="18"/>
          <w:szCs w:val="18"/>
        </w:rPr>
      </w:pPr>
      <w:r w:rsidRPr="00070A84">
        <w:rPr>
          <w:rFonts w:ascii="Arial" w:hAnsi="Arial" w:cs="Arial"/>
          <w:sz w:val="18"/>
          <w:szCs w:val="18"/>
        </w:rPr>
        <w:t xml:space="preserve">Palacios, J., Moreno, C., &amp; Román, M. (en prensa). 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Social competence in adopted and institutionalized children.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Early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Childhood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Research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Quarterly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>.</w:t>
      </w:r>
      <w:r w:rsidRPr="0037030A">
        <w:rPr>
          <w:rFonts w:ascii="Arial" w:hAnsi="Arial" w:cs="Arial"/>
          <w:iCs/>
          <w:sz w:val="18"/>
          <w:szCs w:val="18"/>
        </w:rPr>
        <w:t xml:space="preserve"> (</w:t>
      </w:r>
      <w:proofErr w:type="spellStart"/>
      <w:proofErr w:type="gramStart"/>
      <w:r w:rsidRPr="0037030A">
        <w:rPr>
          <w:rFonts w:ascii="Arial" w:hAnsi="Arial" w:cs="Arial"/>
          <w:iCs/>
          <w:sz w:val="18"/>
          <w:szCs w:val="18"/>
        </w:rPr>
        <w:t>doi</w:t>
      </w:r>
      <w:proofErr w:type="spellEnd"/>
      <w:proofErr w:type="gramEnd"/>
      <w:r w:rsidRPr="0037030A">
        <w:rPr>
          <w:rFonts w:ascii="Arial" w:hAnsi="Arial" w:cs="Arial"/>
          <w:iCs/>
          <w:sz w:val="18"/>
          <w:szCs w:val="18"/>
        </w:rPr>
        <w:t>: 10.1016/j.ecresq.2012.08.003).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García-Moya, I., Rivera, F., Moreno, C. &amp; López, A. (en prensa). Calidad de la relación entre los progenitores y sentido de coherencia en sus hijos adolescentes. El efecto de mediación de la satisfacción familiar. </w:t>
      </w:r>
      <w:r w:rsidRPr="0037030A">
        <w:rPr>
          <w:rFonts w:ascii="Arial" w:hAnsi="Arial" w:cs="Arial"/>
          <w:i/>
          <w:sz w:val="18"/>
          <w:szCs w:val="18"/>
        </w:rPr>
        <w:t>Anales de Psicología.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i/>
          <w:iCs/>
          <w:sz w:val="18"/>
          <w:szCs w:val="18"/>
          <w:lang w:val="en-GB"/>
        </w:rPr>
      </w:pPr>
      <w:r w:rsidRPr="0037030A">
        <w:rPr>
          <w:rFonts w:ascii="Arial" w:hAnsi="Arial" w:cs="Arial"/>
          <w:sz w:val="18"/>
          <w:szCs w:val="18"/>
        </w:rPr>
        <w:t xml:space="preserve">Román, M., Palacios, J., Moreno, C., &amp; López, A. (2012). 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Internal working models of attachment in internationally adopted children. </w:t>
      </w:r>
      <w:r w:rsidRPr="0037030A">
        <w:rPr>
          <w:rFonts w:ascii="Arial" w:hAnsi="Arial" w:cs="Arial"/>
          <w:i/>
          <w:iCs/>
          <w:sz w:val="18"/>
          <w:szCs w:val="18"/>
          <w:lang w:val="en-GB"/>
        </w:rPr>
        <w:t xml:space="preserve">Attachment and Human Development, 14(6), </w:t>
      </w:r>
      <w:r w:rsidRPr="0037030A">
        <w:rPr>
          <w:rFonts w:ascii="Arial" w:hAnsi="Arial" w:cs="Arial"/>
          <w:iCs/>
          <w:sz w:val="18"/>
          <w:szCs w:val="18"/>
          <w:lang w:val="en-GB"/>
        </w:rPr>
        <w:t>585-600.</w:t>
      </w:r>
    </w:p>
    <w:p w:rsidR="00A61E28" w:rsidRPr="0037030A" w:rsidRDefault="00A61E28" w:rsidP="00DE14AE">
      <w:pPr>
        <w:pStyle w:val="Standard"/>
        <w:autoSpaceDE w:val="0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070A84">
        <w:rPr>
          <w:rFonts w:ascii="Arial" w:hAnsi="Arial" w:cs="Arial"/>
          <w:sz w:val="18"/>
          <w:szCs w:val="18"/>
        </w:rPr>
        <w:t xml:space="preserve">Rivera, F., García-Moya, I., Moreno, C. y Ramos, P. 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(2012). Developmental contexts and sense of coherence in adolescence: a systematic review. </w:t>
      </w:r>
      <w:r w:rsidRPr="0037030A">
        <w:rPr>
          <w:rFonts w:ascii="Arial" w:hAnsi="Arial" w:cs="Arial"/>
          <w:i/>
          <w:sz w:val="18"/>
          <w:szCs w:val="18"/>
          <w:lang w:val="en-US"/>
        </w:rPr>
        <w:t>Journal of Health Psychology</w:t>
      </w:r>
      <w:r w:rsidRPr="0037030A">
        <w:rPr>
          <w:rFonts w:ascii="Arial" w:hAnsi="Arial" w:cs="Arial"/>
          <w:sz w:val="18"/>
          <w:szCs w:val="18"/>
          <w:lang w:val="en-US"/>
        </w:rPr>
        <w:t>. (</w:t>
      </w:r>
      <w:proofErr w:type="spellStart"/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n-US"/>
        </w:rPr>
        <w:t>: 10.1177/1359105312455077).</w:t>
      </w:r>
    </w:p>
    <w:p w:rsidR="00A61E28" w:rsidRPr="0037030A" w:rsidRDefault="00A61E28" w:rsidP="00DE14AE">
      <w:pPr>
        <w:pStyle w:val="Standard"/>
        <w:autoSpaceDE w:val="0"/>
        <w:ind w:left="709" w:hanging="567"/>
        <w:rPr>
          <w:rFonts w:ascii="Arial" w:hAnsi="Arial" w:cs="Arial"/>
          <w:sz w:val="18"/>
          <w:szCs w:val="18"/>
        </w:rPr>
      </w:pPr>
      <w:r w:rsidRPr="00070A84">
        <w:rPr>
          <w:rFonts w:ascii="Arial" w:hAnsi="Arial" w:cs="Arial"/>
          <w:sz w:val="18"/>
          <w:szCs w:val="18"/>
        </w:rPr>
        <w:t xml:space="preserve">Ramos, P., Rivera, F., &amp; Moreno, C. (2012). </w:t>
      </w:r>
      <w:r w:rsidRPr="0037030A">
        <w:rPr>
          <w:rFonts w:ascii="Arial" w:hAnsi="Arial" w:cs="Arial"/>
          <w:sz w:val="18"/>
          <w:szCs w:val="18"/>
        </w:rPr>
        <w:t xml:space="preserve">Beneficios del contexto asociativo en las actividades de tiempo libre de los adolescentes españoles. </w:t>
      </w:r>
      <w:r w:rsidRPr="0037030A">
        <w:rPr>
          <w:rFonts w:ascii="Arial" w:hAnsi="Arial" w:cs="Arial"/>
          <w:i/>
          <w:sz w:val="18"/>
          <w:szCs w:val="18"/>
        </w:rPr>
        <w:t>Infancia y Aprendizaje</w:t>
      </w:r>
      <w:r w:rsidRPr="0037030A">
        <w:rPr>
          <w:rFonts w:ascii="Arial" w:hAnsi="Arial" w:cs="Arial"/>
          <w:sz w:val="18"/>
          <w:szCs w:val="18"/>
        </w:rPr>
        <w:t xml:space="preserve">, </w:t>
      </w:r>
      <w:r w:rsidRPr="0037030A">
        <w:rPr>
          <w:rFonts w:ascii="Arial" w:hAnsi="Arial" w:cs="Arial"/>
          <w:i/>
          <w:sz w:val="18"/>
          <w:szCs w:val="18"/>
        </w:rPr>
        <w:t>35</w:t>
      </w:r>
      <w:r w:rsidRPr="0037030A">
        <w:rPr>
          <w:rFonts w:ascii="Arial" w:hAnsi="Arial" w:cs="Arial"/>
          <w:sz w:val="18"/>
          <w:szCs w:val="18"/>
        </w:rPr>
        <w:t>(3), 365-378.</w:t>
      </w:r>
    </w:p>
    <w:p w:rsidR="00A61E28" w:rsidRPr="0037030A" w:rsidRDefault="00A61E28" w:rsidP="00DE14AE">
      <w:pPr>
        <w:pStyle w:val="Standard"/>
        <w:autoSpaceDE w:val="0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García-Moya, I., Moreno, C. &amp; Jiménez-Iglesias, A. (2012).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Building a composite factorial score for the assessment of quality of parent-child relationships in adolescence. </w:t>
      </w:r>
      <w:r w:rsidRPr="0037030A">
        <w:rPr>
          <w:rFonts w:ascii="Arial" w:hAnsi="Arial" w:cs="Arial"/>
          <w:i/>
          <w:sz w:val="18"/>
          <w:szCs w:val="18"/>
          <w:lang w:val="en-US"/>
        </w:rPr>
        <w:t>European Journal of Developmental Psycholog</w:t>
      </w:r>
      <w:r w:rsidRPr="0037030A">
        <w:rPr>
          <w:rFonts w:ascii="Arial" w:hAnsi="Arial" w:cs="Arial"/>
          <w:sz w:val="18"/>
          <w:szCs w:val="18"/>
          <w:lang w:val="en-US"/>
        </w:rPr>
        <w:t>y. (</w:t>
      </w:r>
      <w:proofErr w:type="spellStart"/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n-US"/>
        </w:rPr>
        <w:t>: 10.1080/17405629.2012.707781).</w:t>
      </w:r>
    </w:p>
    <w:p w:rsidR="00A61E28" w:rsidRPr="0037030A" w:rsidRDefault="00A61E28" w:rsidP="00DE14AE">
      <w:pPr>
        <w:pStyle w:val="Standard"/>
        <w:autoSpaceDE w:val="0"/>
        <w:ind w:left="709" w:hanging="567"/>
        <w:rPr>
          <w:rFonts w:ascii="Arial" w:hAnsi="Arial" w:cs="Arial"/>
          <w:sz w:val="18"/>
          <w:szCs w:val="18"/>
          <w:lang w:val="en-US"/>
        </w:rPr>
      </w:pP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García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-Moya, I., Rivera, F., Moreno, C.,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Lindström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B. y Jiménez-Iglesias, A. (2012). Analysis of the importance of family in the development of sense of coherence during adolescence. </w:t>
      </w:r>
      <w:r w:rsidRPr="0037030A">
        <w:rPr>
          <w:rFonts w:ascii="Arial" w:hAnsi="Arial" w:cs="Arial"/>
          <w:i/>
          <w:sz w:val="18"/>
          <w:szCs w:val="18"/>
          <w:lang w:val="en-US"/>
        </w:rPr>
        <w:t>Scandinavian Journal of Public Health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40</w:t>
      </w:r>
      <w:r w:rsidRPr="0037030A">
        <w:rPr>
          <w:rFonts w:ascii="Arial" w:hAnsi="Arial" w:cs="Arial"/>
          <w:sz w:val="18"/>
          <w:szCs w:val="18"/>
          <w:lang w:val="en-US"/>
        </w:rPr>
        <w:t>(4), 333-339. (</w:t>
      </w:r>
      <w:proofErr w:type="spellStart"/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n-US"/>
        </w:rPr>
        <w:t>: 10.1177/1403494812449924).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Simões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>, C., Gaspar-Matos, M., Moreno, C., Rivera, F., Batista-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Foguet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J. M., &amp; Simons-Morton, B. (2012). Substance use in Portuguese and Spanish adolescents: Highlights from differences and similarities and moderate effects. </w:t>
      </w:r>
      <w:r w:rsidRPr="0037030A">
        <w:rPr>
          <w:rFonts w:ascii="Arial" w:hAnsi="Arial" w:cs="Arial"/>
          <w:i/>
          <w:sz w:val="18"/>
          <w:szCs w:val="18"/>
          <w:lang w:val="en-US"/>
        </w:rPr>
        <w:t>The Spanish Journal of Psychology, 15</w:t>
      </w:r>
      <w:r w:rsidRPr="0037030A">
        <w:rPr>
          <w:rFonts w:ascii="Arial" w:hAnsi="Arial" w:cs="Arial"/>
          <w:sz w:val="18"/>
          <w:szCs w:val="18"/>
          <w:lang w:val="en-US"/>
        </w:rPr>
        <w:t>(3), 1024-1037 (DOI 10.5209/rev_SJOP.2012.v15.n3.39393).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>Jiménez-Iglesias, A., Moreno, C., Granado-</w:t>
      </w:r>
      <w:proofErr w:type="spellStart"/>
      <w:r w:rsidRPr="0037030A">
        <w:rPr>
          <w:rFonts w:ascii="Arial" w:hAnsi="Arial" w:cs="Arial"/>
          <w:sz w:val="18"/>
          <w:szCs w:val="18"/>
        </w:rPr>
        <w:t>Alcón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M.C., &amp; López, A. (2012).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Parental knowledge and adolescent adjustment (drug use and quality of life). 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The Spanish Journal of Psychology, 15(1), </w:t>
      </w:r>
      <w:r w:rsidRPr="0037030A">
        <w:rPr>
          <w:rFonts w:ascii="Arial" w:hAnsi="Arial" w:cs="Arial"/>
          <w:sz w:val="18"/>
          <w:szCs w:val="18"/>
          <w:lang w:val="en-US"/>
        </w:rPr>
        <w:t>132-144 (</w:t>
      </w:r>
      <w:r w:rsidR="00964977">
        <w:fldChar w:fldCharType="begin"/>
      </w:r>
      <w:r w:rsidR="00964977" w:rsidRPr="00DE14AE">
        <w:rPr>
          <w:lang w:val="en-US"/>
        </w:rPr>
        <w:instrText xml:space="preserve"> HYPERLINK "http://dx.doi.org/10.5209/rev_SJOP.2012.v15.n1.37297" </w:instrText>
      </w:r>
      <w:r w:rsidR="00964977">
        <w:fldChar w:fldCharType="separate"/>
      </w:r>
      <w:r w:rsidRPr="0037030A">
        <w:rPr>
          <w:rStyle w:val="Hipervnculo"/>
          <w:rFonts w:ascii="Arial" w:hAnsi="Arial" w:cs="Arial"/>
          <w:sz w:val="18"/>
          <w:szCs w:val="18"/>
          <w:lang w:val="en-US"/>
        </w:rPr>
        <w:t>http://dx.doi.org/10.5209/rev_SJOP.2012.v15.n1.37297</w:t>
      </w:r>
      <w:r w:rsidR="00964977">
        <w:rPr>
          <w:rStyle w:val="Hipervnculo"/>
          <w:rFonts w:ascii="Arial" w:hAnsi="Arial" w:cs="Arial"/>
          <w:sz w:val="18"/>
          <w:szCs w:val="18"/>
          <w:lang w:val="en-US"/>
        </w:rPr>
        <w:fldChar w:fldCharType="end"/>
      </w:r>
      <w:r w:rsidRPr="0037030A">
        <w:rPr>
          <w:rFonts w:ascii="Arial" w:hAnsi="Arial" w:cs="Arial"/>
          <w:sz w:val="18"/>
          <w:szCs w:val="18"/>
          <w:lang w:val="en-US"/>
        </w:rPr>
        <w:t>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  <w:lang w:val="en-US"/>
        </w:rPr>
        <w:t xml:space="preserve">Morgan, A.R., Rivera, F., Moreno, C., &amp;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Haglund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B. (2012). Does social capital travel? Influences on the life satisfaction of young people living in England and Spain. </w:t>
      </w:r>
      <w:r w:rsidRPr="0037030A">
        <w:rPr>
          <w:rFonts w:ascii="Arial" w:hAnsi="Arial" w:cs="Arial"/>
          <w:i/>
          <w:sz w:val="18"/>
          <w:szCs w:val="18"/>
          <w:lang w:val="en-US"/>
        </w:rPr>
        <w:t>BMC Public Health, 12</w:t>
      </w:r>
      <w:r w:rsidRPr="0037030A">
        <w:rPr>
          <w:rFonts w:ascii="Arial" w:hAnsi="Arial" w:cs="Arial"/>
          <w:sz w:val="18"/>
          <w:szCs w:val="18"/>
          <w:lang w:val="en-US"/>
        </w:rPr>
        <w:t>:138 (DOI</w:t>
      </w:r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>:10.1186</w:t>
      </w:r>
      <w:proofErr w:type="gramEnd"/>
      <w:r w:rsidRPr="0037030A">
        <w:rPr>
          <w:rFonts w:ascii="Arial" w:hAnsi="Arial" w:cs="Arial"/>
          <w:sz w:val="18"/>
          <w:szCs w:val="18"/>
          <w:lang w:val="en-US"/>
        </w:rPr>
        <w:t xml:space="preserve">/1471-2458-12-138) (Available on-line: </w:t>
      </w:r>
      <w:r w:rsidR="00964977">
        <w:fldChar w:fldCharType="begin"/>
      </w:r>
      <w:r w:rsidR="00964977" w:rsidRPr="00DE14AE">
        <w:rPr>
          <w:lang w:val="en-US"/>
        </w:rPr>
        <w:instrText xml:space="preserve"> HYPERLINK "http://www.biomedcentral.com/1</w:instrText>
      </w:r>
      <w:r w:rsidR="00964977" w:rsidRPr="00DE14AE">
        <w:rPr>
          <w:lang w:val="en-US"/>
        </w:rPr>
        <w:instrText xml:space="preserve">471-2458/12/138" </w:instrText>
      </w:r>
      <w:r w:rsidR="00964977">
        <w:fldChar w:fldCharType="separate"/>
      </w:r>
      <w:r w:rsidRPr="0037030A">
        <w:rPr>
          <w:rStyle w:val="Hipervnculo"/>
          <w:rFonts w:ascii="Arial" w:hAnsi="Arial" w:cs="Arial"/>
          <w:sz w:val="18"/>
          <w:szCs w:val="18"/>
          <w:lang w:val="en-US"/>
        </w:rPr>
        <w:t>http://www.biomedcentral.com/1471-2458/12/138</w:t>
      </w:r>
      <w:r w:rsidR="00964977">
        <w:rPr>
          <w:rStyle w:val="Hipervnculo"/>
          <w:rFonts w:ascii="Arial" w:hAnsi="Arial" w:cs="Arial"/>
          <w:sz w:val="18"/>
          <w:szCs w:val="18"/>
          <w:lang w:val="en-US"/>
        </w:rPr>
        <w:fldChar w:fldCharType="end"/>
      </w:r>
      <w:r w:rsidRPr="0037030A">
        <w:rPr>
          <w:rFonts w:ascii="Arial" w:hAnsi="Arial" w:cs="Arial"/>
          <w:sz w:val="18"/>
          <w:szCs w:val="18"/>
          <w:lang w:val="en-US"/>
        </w:rPr>
        <w:t>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Tabak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I., Mazur, J.,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Granado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C.,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Orkenyi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A.,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Zaborskis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A.,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Aasvee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K., &amp; Moreno, C. (2012). Examining trends in parent-child communication in Europe over 12 years. </w:t>
      </w:r>
      <w:r w:rsidRPr="0037030A">
        <w:rPr>
          <w:rFonts w:ascii="Arial" w:hAnsi="Arial" w:cs="Arial"/>
          <w:i/>
          <w:sz w:val="18"/>
          <w:szCs w:val="18"/>
          <w:lang w:val="en-US"/>
        </w:rPr>
        <w:t>The Journal of Early Adolescence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32</w:t>
      </w:r>
      <w:r w:rsidRPr="0037030A">
        <w:rPr>
          <w:rFonts w:ascii="Arial" w:hAnsi="Arial" w:cs="Arial"/>
          <w:sz w:val="18"/>
          <w:szCs w:val="18"/>
          <w:lang w:val="en-US"/>
        </w:rPr>
        <w:t>(1), 26-54 (DOI: 10.1177/0272431611419509).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proofErr w:type="gramStart"/>
      <w:r w:rsidRPr="00DE14AE">
        <w:rPr>
          <w:rFonts w:ascii="Arial" w:hAnsi="Arial" w:cs="Arial"/>
          <w:sz w:val="18"/>
          <w:szCs w:val="18"/>
          <w:lang w:val="en-US"/>
        </w:rPr>
        <w:t>García-Moya, I, Moreno, C., Rivera, F., Ramos, P., &amp; Jiménez-Iglesias, A. (2012).</w:t>
      </w:r>
      <w:proofErr w:type="gramEnd"/>
      <w:r w:rsidRPr="00DE14AE">
        <w:rPr>
          <w:rFonts w:ascii="Arial" w:hAnsi="Arial" w:cs="Arial"/>
          <w:sz w:val="18"/>
          <w:szCs w:val="18"/>
          <w:lang w:val="en-US"/>
        </w:rPr>
        <w:t xml:space="preserve"> </w:t>
      </w:r>
      <w:r w:rsidRPr="0037030A">
        <w:rPr>
          <w:rFonts w:ascii="Arial" w:hAnsi="Arial" w:cs="Arial"/>
          <w:sz w:val="18"/>
          <w:szCs w:val="18"/>
        </w:rPr>
        <w:t xml:space="preserve">Iguales, familia y participación en actividades deportivas organizadas durante la adolescencia. </w:t>
      </w:r>
      <w:r w:rsidRPr="0037030A">
        <w:rPr>
          <w:rFonts w:ascii="Arial" w:hAnsi="Arial" w:cs="Arial"/>
          <w:i/>
          <w:iCs/>
          <w:sz w:val="18"/>
          <w:szCs w:val="18"/>
        </w:rPr>
        <w:t>Revista de Psicología del Deporte</w:t>
      </w:r>
      <w:r w:rsidRPr="0037030A">
        <w:rPr>
          <w:rFonts w:ascii="Arial" w:hAnsi="Arial" w:cs="Arial"/>
          <w:sz w:val="18"/>
          <w:szCs w:val="18"/>
        </w:rPr>
        <w:t xml:space="preserve">, </w:t>
      </w:r>
      <w:r w:rsidRPr="0037030A">
        <w:rPr>
          <w:rFonts w:ascii="Arial" w:hAnsi="Arial" w:cs="Arial"/>
          <w:i/>
          <w:sz w:val="18"/>
          <w:szCs w:val="18"/>
        </w:rPr>
        <w:t>21</w:t>
      </w:r>
      <w:r w:rsidRPr="0037030A">
        <w:rPr>
          <w:rFonts w:ascii="Arial" w:hAnsi="Arial" w:cs="Arial"/>
          <w:sz w:val="18"/>
          <w:szCs w:val="18"/>
        </w:rPr>
        <w:t>(1), 153-158.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Ramos, P., Rivera, F., Moreno, C., &amp; Jiménez-Iglesias, A. (2012). Análisis de clúster de la actividad física y las conductas sedentarias de los adolescentes españoles, correlación con la salud biopsicosocial. </w:t>
      </w:r>
      <w:r w:rsidRPr="0037030A">
        <w:rPr>
          <w:rFonts w:ascii="Arial" w:hAnsi="Arial" w:cs="Arial"/>
          <w:i/>
          <w:iCs/>
          <w:sz w:val="18"/>
          <w:szCs w:val="18"/>
        </w:rPr>
        <w:t>Revista de Psicología del Deporte</w:t>
      </w:r>
      <w:r w:rsidRPr="0037030A">
        <w:rPr>
          <w:rFonts w:ascii="Arial" w:hAnsi="Arial" w:cs="Arial"/>
          <w:sz w:val="18"/>
          <w:szCs w:val="18"/>
        </w:rPr>
        <w:t xml:space="preserve">, </w:t>
      </w:r>
      <w:r w:rsidRPr="0037030A">
        <w:rPr>
          <w:rFonts w:ascii="Arial" w:hAnsi="Arial" w:cs="Arial"/>
          <w:i/>
          <w:sz w:val="18"/>
          <w:szCs w:val="18"/>
        </w:rPr>
        <w:t>21</w:t>
      </w:r>
      <w:r w:rsidRPr="0037030A">
        <w:rPr>
          <w:rFonts w:ascii="Arial" w:hAnsi="Arial" w:cs="Arial"/>
          <w:sz w:val="18"/>
          <w:szCs w:val="18"/>
        </w:rPr>
        <w:t>(1), 99-106.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Ramos, P., Moreno, C., Rivera, F., Gaspar, M., &amp; Morgan, A. (2012).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Analysis of social inequalities in health through an integrated measure of perceived and experienced health in Spanish and </w:t>
      </w:r>
      <w:r w:rsidRPr="0037030A">
        <w:rPr>
          <w:rFonts w:ascii="Arial" w:hAnsi="Arial" w:cs="Arial"/>
          <w:sz w:val="18"/>
          <w:szCs w:val="18"/>
          <w:lang w:val="en-US"/>
        </w:rPr>
        <w:lastRenderedPageBreak/>
        <w:t xml:space="preserve">Portuguese adolescents. </w:t>
      </w:r>
      <w:r w:rsidRPr="0037030A">
        <w:rPr>
          <w:rFonts w:ascii="Arial" w:hAnsi="Arial" w:cs="Arial"/>
          <w:i/>
          <w:sz w:val="18"/>
          <w:szCs w:val="18"/>
          <w:lang w:val="en-US"/>
        </w:rPr>
        <w:t>Journal of Health Psychology, 17</w:t>
      </w:r>
      <w:r w:rsidRPr="0037030A">
        <w:rPr>
          <w:rFonts w:ascii="Arial" w:hAnsi="Arial" w:cs="Arial"/>
          <w:sz w:val="18"/>
          <w:szCs w:val="18"/>
          <w:lang w:val="en-US"/>
        </w:rPr>
        <w:t>(1), 57-67. (DOI: 10.1177/1359105311406154).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  <w:lang w:val="en-US"/>
        </w:rPr>
        <w:t xml:space="preserve">Rivera, F.,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López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A., Ramos, P., &amp; Moreno, C. (2011). </w:t>
      </w:r>
      <w:r w:rsidRPr="0037030A">
        <w:rPr>
          <w:rFonts w:ascii="Arial" w:hAnsi="Arial" w:cs="Arial"/>
          <w:sz w:val="18"/>
          <w:szCs w:val="18"/>
        </w:rPr>
        <w:t xml:space="preserve">Propiedades psicométricas de la escala Sentido de Coherencia (SOC-29) en adolescentes españoles. </w:t>
      </w:r>
      <w:r w:rsidRPr="0037030A">
        <w:rPr>
          <w:rFonts w:ascii="Arial" w:hAnsi="Arial" w:cs="Arial"/>
          <w:i/>
          <w:sz w:val="18"/>
          <w:szCs w:val="18"/>
          <w:lang w:val="en-US"/>
        </w:rPr>
        <w:t>Journal of Child and Adolescent Psychology, 4</w:t>
      </w:r>
      <w:r w:rsidRPr="0037030A">
        <w:rPr>
          <w:rFonts w:ascii="Arial" w:hAnsi="Arial" w:cs="Arial"/>
          <w:sz w:val="18"/>
          <w:szCs w:val="18"/>
          <w:lang w:val="en-US"/>
        </w:rPr>
        <w:t>, 11-40.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  <w:lang w:val="en-US"/>
        </w:rPr>
        <w:t xml:space="preserve">Ramos, P., Moreno, C., Rivera, F., &amp;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López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>, A. (2011). The classification of Spanish adolescents based on substance consumption patterns and the analysis of the relationships within their social developmental contexts.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The Spanish Journal of Psychology, 14 </w:t>
      </w:r>
      <w:r w:rsidRPr="0037030A">
        <w:rPr>
          <w:rFonts w:ascii="Arial" w:hAnsi="Arial" w:cs="Arial"/>
          <w:iCs/>
          <w:sz w:val="18"/>
          <w:szCs w:val="18"/>
          <w:lang w:val="en-US"/>
        </w:rPr>
        <w:t>(2</w:t>
      </w:r>
      <w:r w:rsidRPr="0037030A">
        <w:rPr>
          <w:rFonts w:ascii="Arial" w:hAnsi="Arial" w:cs="Arial"/>
          <w:sz w:val="18"/>
          <w:szCs w:val="18"/>
          <w:lang w:val="en-GB"/>
        </w:rPr>
        <w:t>),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 </w:t>
      </w:r>
      <w:r w:rsidRPr="0037030A">
        <w:rPr>
          <w:rFonts w:ascii="Arial" w:hAnsi="Arial" w:cs="Arial"/>
          <w:sz w:val="18"/>
          <w:szCs w:val="18"/>
          <w:lang w:val="en-GB"/>
        </w:rPr>
        <w:t>734-745 (http://dx.doi.org/10.5209/rev_SJOP.2011.v14.n2.21).</w:t>
      </w:r>
    </w:p>
    <w:p w:rsidR="00A61E28" w:rsidRPr="0037030A" w:rsidRDefault="00A61E28" w:rsidP="00DE14AE">
      <w:pPr>
        <w:pStyle w:val="Standard"/>
        <w:autoSpaceDE w:val="0"/>
        <w:ind w:left="709" w:hanging="567"/>
        <w:rPr>
          <w:rFonts w:ascii="Arial" w:hAnsi="Arial" w:cs="Arial"/>
          <w:sz w:val="18"/>
          <w:szCs w:val="18"/>
          <w:lang w:val="en-GB"/>
        </w:rPr>
      </w:pPr>
      <w:r w:rsidRPr="0037030A">
        <w:rPr>
          <w:rFonts w:ascii="Arial" w:hAnsi="Arial" w:cs="Arial"/>
          <w:sz w:val="18"/>
          <w:szCs w:val="18"/>
        </w:rPr>
        <w:t xml:space="preserve">Menéndez, S., Hidalgo, V., Jiménez, L. &amp; Moreno, C. (2011). 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Father involvement and marital relationship during transition to parenthood in Spain: differences between dual- and single-earner families. </w:t>
      </w:r>
      <w:r w:rsidRPr="0037030A">
        <w:rPr>
          <w:rFonts w:ascii="Arial" w:hAnsi="Arial" w:cs="Arial"/>
          <w:i/>
          <w:sz w:val="18"/>
          <w:szCs w:val="18"/>
          <w:lang w:val="en-GB"/>
        </w:rPr>
        <w:t xml:space="preserve">The Spanish Journal of Psychology, 14 </w:t>
      </w:r>
      <w:r w:rsidRPr="0037030A">
        <w:rPr>
          <w:rFonts w:ascii="Arial" w:hAnsi="Arial" w:cs="Arial"/>
          <w:sz w:val="18"/>
          <w:szCs w:val="18"/>
          <w:lang w:val="en-GB"/>
        </w:rPr>
        <w:t>(2), 639-647. (http://dx.doi.org/10.5209/rev_SJOP.2011.v14.n2.12).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Rivera, F., Ramos, P., Moreno, C., &amp; Hernán, M. (2011). Análisis del Modelo </w:t>
      </w:r>
      <w:proofErr w:type="spellStart"/>
      <w:r w:rsidRPr="0037030A">
        <w:rPr>
          <w:rFonts w:ascii="Arial" w:hAnsi="Arial" w:cs="Arial"/>
          <w:sz w:val="18"/>
          <w:szCs w:val="18"/>
        </w:rPr>
        <w:t>Salutogénico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en España: aplicación en salud pública e implicaciones para el modelo de activos en salud. 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Revista Española de Salud Pública, 85 (2), </w:t>
      </w:r>
      <w:r w:rsidRPr="0037030A">
        <w:rPr>
          <w:rFonts w:ascii="Arial" w:hAnsi="Arial" w:cs="Arial"/>
          <w:sz w:val="18"/>
          <w:szCs w:val="18"/>
        </w:rPr>
        <w:t>137-147.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Ramos, P., &amp; Moreno, C. (2010). Situación actual del consumo de sustancias en los adolescentes españoles: tabaco, alcohol, cannabis y otras drogas ilegales. 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Health and Addictions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10 </w:t>
      </w:r>
      <w:r w:rsidRPr="0037030A">
        <w:rPr>
          <w:rFonts w:ascii="Arial" w:hAnsi="Arial" w:cs="Arial"/>
          <w:sz w:val="18"/>
          <w:szCs w:val="18"/>
          <w:lang w:val="en-US"/>
        </w:rPr>
        <w:t>(2), 13-36.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GB"/>
        </w:rPr>
      </w:pP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Molcho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M.,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Cristini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F.,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Nic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Gabhainn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S.,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Santinello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M., Moreno, C., Gaspar De Matos, M.,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Bjarnson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T.,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Aldassari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D., &amp; Due, P. (2010). Health and well-being among child immigrants in Europe.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n-GB"/>
        </w:rPr>
        <w:t>Eurohealth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GB"/>
        </w:rPr>
        <w:t>, 16 (1),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 1-4.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Jiménez-Iglesias, A., Moreno, C., Oliva, A., &amp; Ramos, P. (2010). Una aproximación a la evaluación de la eficacia de un programa de prevención de drogodependencias en Educación Secundaria en Andalucía. </w:t>
      </w:r>
      <w:r w:rsidRPr="0037030A">
        <w:rPr>
          <w:rFonts w:ascii="Arial" w:hAnsi="Arial" w:cs="Arial"/>
          <w:i/>
          <w:iCs/>
          <w:sz w:val="18"/>
          <w:szCs w:val="18"/>
        </w:rPr>
        <w:t>Adicciones. 22 (3),</w:t>
      </w:r>
      <w:r w:rsidRPr="0037030A">
        <w:rPr>
          <w:rFonts w:ascii="Arial" w:hAnsi="Arial" w:cs="Arial"/>
          <w:sz w:val="18"/>
          <w:szCs w:val="18"/>
        </w:rPr>
        <w:t xml:space="preserve"> 253- 265.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GB"/>
        </w:rPr>
      </w:pPr>
      <w:r w:rsidRPr="0037030A">
        <w:rPr>
          <w:rFonts w:ascii="Arial" w:hAnsi="Arial" w:cs="Arial"/>
          <w:sz w:val="18"/>
          <w:szCs w:val="18"/>
        </w:rPr>
        <w:t xml:space="preserve">Ramos, P., Moreno, C., Rivera, F., &amp; Pérez, P.J. (2010). 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Integrated analysis of the health and social inequalities of Spanish adolescents. </w:t>
      </w:r>
      <w:r w:rsidRPr="0037030A">
        <w:rPr>
          <w:rFonts w:ascii="Arial" w:hAnsi="Arial" w:cs="Arial"/>
          <w:i/>
          <w:iCs/>
          <w:sz w:val="18"/>
          <w:szCs w:val="18"/>
          <w:lang w:val="en-GB"/>
        </w:rPr>
        <w:t>International Journal of Clinical and Health Psychology, 10 (3),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 477- 498.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  <w:lang w:val="en-US"/>
        </w:rPr>
        <w:t xml:space="preserve">Jiménez-Iglesias, A., Ramos, P., Rivera, F., &amp; Moreno, C. (2010). </w:t>
      </w:r>
      <w:r w:rsidRPr="0037030A">
        <w:rPr>
          <w:rFonts w:ascii="Arial" w:hAnsi="Arial" w:cs="Arial"/>
          <w:sz w:val="18"/>
          <w:szCs w:val="18"/>
        </w:rPr>
        <w:t xml:space="preserve">El consumo de tabaco y alcohol en los adolescentes españoles y los programas educativos escolares de prevención de drogodependencias. 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Journal of Child and Adolescent Psychology, 1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15-30. 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n-US"/>
        </w:rPr>
        <w:t xml:space="preserve">Ramos, P., Rivera, F., &amp; Moreno, C. (2010). </w:t>
      </w:r>
      <w:r w:rsidRPr="0037030A">
        <w:rPr>
          <w:rFonts w:ascii="Arial" w:hAnsi="Arial" w:cs="Arial"/>
          <w:sz w:val="18"/>
          <w:szCs w:val="18"/>
        </w:rPr>
        <w:t>Diferencias de sexo en imagen corporal, control de peso e Índice de Masa Corporal de los adolescentes españoles.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Psicothema</w:t>
      </w:r>
      <w:proofErr w:type="spellEnd"/>
      <w:r w:rsidRPr="0037030A">
        <w:rPr>
          <w:rFonts w:ascii="Arial" w:hAnsi="Arial" w:cs="Arial"/>
          <w:i/>
          <w:sz w:val="18"/>
          <w:szCs w:val="18"/>
        </w:rPr>
        <w:t>, 22 (1),</w:t>
      </w:r>
      <w:r w:rsidRPr="0037030A">
        <w:rPr>
          <w:rFonts w:ascii="Arial" w:hAnsi="Arial" w:cs="Arial"/>
          <w:sz w:val="18"/>
          <w:szCs w:val="18"/>
        </w:rPr>
        <w:t xml:space="preserve"> 77-83.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Muñoz-Tinoco, V., Jiménez-Lagares, I, Moreno, C., </w:t>
      </w:r>
      <w:proofErr w:type="spellStart"/>
      <w:r w:rsidRPr="0037030A">
        <w:rPr>
          <w:rFonts w:ascii="Arial" w:hAnsi="Arial" w:cs="Arial"/>
          <w:sz w:val="18"/>
          <w:szCs w:val="18"/>
        </w:rPr>
        <w:t>Tessier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N.G., &amp; Schneider, B. (2009).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The nature and basis of teachers’ concerns about Spanish secondary-school students. 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School Psychology International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30 (6),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 585-602. 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n-US"/>
        </w:rPr>
        <w:t xml:space="preserve">Palacios, J.,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Román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M., Moreno, C., &amp; León, E. (2009). Family context for emotional recovery in internationally adopted children. 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International Social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Work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 xml:space="preserve">, 52, </w:t>
      </w:r>
      <w:r w:rsidRPr="0037030A">
        <w:rPr>
          <w:rFonts w:ascii="Arial" w:hAnsi="Arial" w:cs="Arial"/>
          <w:sz w:val="18"/>
          <w:szCs w:val="18"/>
        </w:rPr>
        <w:t>609-620.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GB"/>
        </w:rPr>
      </w:pPr>
      <w:r w:rsidRPr="0037030A">
        <w:rPr>
          <w:rFonts w:ascii="Arial" w:hAnsi="Arial" w:cs="Arial"/>
          <w:sz w:val="18"/>
          <w:szCs w:val="18"/>
        </w:rPr>
        <w:t>Moreno, C., Sánchez-</w:t>
      </w:r>
      <w:proofErr w:type="spellStart"/>
      <w:r w:rsidRPr="0037030A">
        <w:rPr>
          <w:rFonts w:ascii="Arial" w:hAnsi="Arial" w:cs="Arial"/>
          <w:sz w:val="18"/>
          <w:szCs w:val="18"/>
        </w:rPr>
        <w:t>Queija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I., Muñoz-Tinoco, V., Gaspar de Matos, M., </w:t>
      </w:r>
      <w:proofErr w:type="spellStart"/>
      <w:r w:rsidRPr="0037030A">
        <w:rPr>
          <w:rFonts w:ascii="Arial" w:hAnsi="Arial" w:cs="Arial"/>
          <w:sz w:val="18"/>
          <w:szCs w:val="18"/>
        </w:rPr>
        <w:t>Dallago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L., Ter </w:t>
      </w:r>
      <w:proofErr w:type="spellStart"/>
      <w:r w:rsidRPr="0037030A">
        <w:rPr>
          <w:rFonts w:ascii="Arial" w:hAnsi="Arial" w:cs="Arial"/>
          <w:sz w:val="18"/>
          <w:szCs w:val="18"/>
        </w:rPr>
        <w:t>Bogt</w:t>
      </w:r>
      <w:proofErr w:type="spellEnd"/>
      <w:r w:rsidRPr="0037030A">
        <w:rPr>
          <w:rFonts w:ascii="Arial" w:hAnsi="Arial" w:cs="Arial"/>
          <w:sz w:val="18"/>
          <w:szCs w:val="18"/>
        </w:rPr>
        <w:t>, T., Camacho, I., &amp; Rivera, F.</w:t>
      </w:r>
      <w:r w:rsidRPr="0037030A">
        <w:rPr>
          <w:rFonts w:ascii="Arial" w:hAnsi="Arial" w:cs="Arial"/>
          <w:sz w:val="18"/>
          <w:szCs w:val="18"/>
          <w:lang w:val="pt-BR"/>
        </w:rPr>
        <w:t xml:space="preserve"> (2009). </w:t>
      </w:r>
      <w:r w:rsidRPr="0037030A">
        <w:rPr>
          <w:rFonts w:ascii="Arial" w:hAnsi="Arial" w:cs="Arial"/>
          <w:sz w:val="18"/>
          <w:szCs w:val="18"/>
          <w:lang w:val="en-GB"/>
        </w:rPr>
        <w:t>Cross</w:t>
      </w:r>
      <w:r w:rsidRPr="0037030A">
        <w:rPr>
          <w:rFonts w:ascii="Arial" w:hAnsi="Arial" w:cs="Arial"/>
          <w:i/>
          <w:iCs/>
          <w:sz w:val="18"/>
          <w:szCs w:val="18"/>
          <w:lang w:val="en-GB"/>
        </w:rPr>
        <w:t>-</w:t>
      </w:r>
      <w:r w:rsidRPr="0037030A">
        <w:rPr>
          <w:rFonts w:ascii="Arial" w:hAnsi="Arial" w:cs="Arial"/>
          <w:sz w:val="18"/>
          <w:szCs w:val="18"/>
          <w:lang w:val="en-GB"/>
        </w:rPr>
        <w:t>national associations between parent and peer communication and psychological complaints.</w:t>
      </w:r>
      <w:r w:rsidRPr="0037030A">
        <w:rPr>
          <w:rFonts w:ascii="Arial" w:hAnsi="Arial" w:cs="Arial"/>
          <w:b/>
          <w:bCs/>
          <w:i/>
          <w:iCs/>
          <w:sz w:val="18"/>
          <w:szCs w:val="18"/>
          <w:lang w:val="en-GB"/>
        </w:rPr>
        <w:t xml:space="preserve"> </w:t>
      </w:r>
      <w:r w:rsidRPr="0037030A">
        <w:rPr>
          <w:rFonts w:ascii="Arial" w:hAnsi="Arial" w:cs="Arial"/>
          <w:i/>
          <w:iCs/>
          <w:sz w:val="18"/>
          <w:szCs w:val="18"/>
          <w:lang w:val="en-GB"/>
        </w:rPr>
        <w:t xml:space="preserve">International Journal of Public Health, 54 (Supplement 2), </w:t>
      </w:r>
      <w:r w:rsidRPr="0037030A">
        <w:rPr>
          <w:rFonts w:ascii="Arial" w:hAnsi="Arial" w:cs="Arial"/>
          <w:sz w:val="18"/>
          <w:szCs w:val="18"/>
          <w:lang w:val="en-GB"/>
        </w:rPr>
        <w:t>235-242.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n-US"/>
        </w:rPr>
        <w:t>Muñoz-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Tinoco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>, V., Jiménez-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Lagares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I., &amp; Moreno, C. (2008). </w:t>
      </w:r>
      <w:r w:rsidRPr="0037030A">
        <w:rPr>
          <w:rFonts w:ascii="Arial" w:hAnsi="Arial" w:cs="Arial"/>
          <w:sz w:val="18"/>
          <w:szCs w:val="18"/>
        </w:rPr>
        <w:t xml:space="preserve">Reputación conductual y género en la adolescencia. 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Anales de Psicología, 24 (2), </w:t>
      </w:r>
      <w:r w:rsidRPr="0037030A">
        <w:rPr>
          <w:rFonts w:ascii="Arial" w:hAnsi="Arial" w:cs="Arial"/>
          <w:sz w:val="18"/>
          <w:szCs w:val="18"/>
        </w:rPr>
        <w:t>334-340.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Ridao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P., &amp; Moreno, C. (2008). Percepción de los adolescentes y sus progenitores de la adolescencia como etapa evolutiva. 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Infancia y Aprendizaje, 31 (4), </w:t>
      </w:r>
      <w:r w:rsidRPr="0037030A">
        <w:rPr>
          <w:rFonts w:ascii="Arial" w:hAnsi="Arial" w:cs="Arial"/>
          <w:sz w:val="18"/>
          <w:szCs w:val="18"/>
        </w:rPr>
        <w:t>499-513.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Muñoz-Tinoco, V., Moreno, C., &amp; Jiménez, I. (2008). Las tipologías de estatus </w:t>
      </w:r>
      <w:proofErr w:type="spellStart"/>
      <w:r w:rsidRPr="0037030A">
        <w:rPr>
          <w:rFonts w:ascii="Arial" w:hAnsi="Arial" w:cs="Arial"/>
          <w:sz w:val="18"/>
          <w:szCs w:val="18"/>
        </w:rPr>
        <w:t>sociométrico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durante la adolescencia: contraste de distintas técnicas y fórmulas.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Psicothema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</w:t>
      </w:r>
      <w:r w:rsidRPr="0037030A">
        <w:rPr>
          <w:rFonts w:ascii="Arial" w:hAnsi="Arial" w:cs="Arial"/>
          <w:i/>
          <w:iCs/>
          <w:sz w:val="18"/>
          <w:szCs w:val="18"/>
        </w:rPr>
        <w:t>20 (4)</w:t>
      </w:r>
      <w:r w:rsidRPr="0037030A">
        <w:rPr>
          <w:rFonts w:ascii="Arial" w:hAnsi="Arial" w:cs="Arial"/>
          <w:sz w:val="18"/>
          <w:szCs w:val="18"/>
        </w:rPr>
        <w:t xml:space="preserve">, 665-671. 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Sánchez-</w:t>
      </w:r>
      <w:proofErr w:type="spellStart"/>
      <w:r w:rsidRPr="0037030A">
        <w:rPr>
          <w:rFonts w:ascii="Arial" w:hAnsi="Arial" w:cs="Arial"/>
          <w:sz w:val="18"/>
          <w:szCs w:val="18"/>
        </w:rPr>
        <w:t>Queija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I., Moreno, C., Muñoz, V., &amp; Pérez, P. (2007). Adolescencia, grupo de iguales y consumo de sustancias. Un estudio descriptivo y relacional. </w:t>
      </w:r>
      <w:r w:rsidRPr="0037030A">
        <w:rPr>
          <w:rFonts w:ascii="Arial" w:hAnsi="Arial" w:cs="Arial"/>
          <w:i/>
          <w:iCs/>
          <w:sz w:val="18"/>
          <w:szCs w:val="18"/>
        </w:rPr>
        <w:t>Apuntes de Psicología</w:t>
      </w:r>
      <w:r w:rsidRPr="0037030A">
        <w:rPr>
          <w:rFonts w:ascii="Arial" w:hAnsi="Arial" w:cs="Arial"/>
          <w:sz w:val="18"/>
          <w:szCs w:val="18"/>
        </w:rPr>
        <w:t xml:space="preserve">, </w:t>
      </w:r>
      <w:r w:rsidRPr="0037030A">
        <w:rPr>
          <w:rFonts w:ascii="Arial" w:hAnsi="Arial" w:cs="Arial"/>
          <w:i/>
          <w:iCs/>
          <w:sz w:val="18"/>
          <w:szCs w:val="18"/>
        </w:rPr>
        <w:t>25</w:t>
      </w:r>
      <w:r w:rsidRPr="0037030A">
        <w:rPr>
          <w:rFonts w:ascii="Arial" w:hAnsi="Arial" w:cs="Arial"/>
          <w:sz w:val="18"/>
          <w:szCs w:val="18"/>
        </w:rPr>
        <w:t>(3), 305-324.</w:t>
      </w:r>
    </w:p>
    <w:p w:rsidR="00A61E28" w:rsidRPr="0037030A" w:rsidRDefault="00A61E28" w:rsidP="00DE14AE">
      <w:pPr>
        <w:pStyle w:val="Standard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  <w:lang w:val="de-DE"/>
        </w:rPr>
        <w:t xml:space="preserve">Zaborskis, A., Zemaitiene, N., Borup, I., Kuntsche, E., &amp; Moreno, C. (2007). </w:t>
      </w:r>
      <w:r w:rsidRPr="0037030A">
        <w:rPr>
          <w:rFonts w:ascii="Arial" w:hAnsi="Arial" w:cs="Arial"/>
          <w:sz w:val="18"/>
          <w:szCs w:val="18"/>
          <w:lang w:val="en-GB"/>
        </w:rPr>
        <w:t>Family joint activities in a cross-national perspective.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BMC Public Health, 7:94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 (30 May 2007).</w:t>
      </w:r>
    </w:p>
    <w:p w:rsidR="00A61E28" w:rsidRPr="00DE14AE" w:rsidRDefault="00A61E28" w:rsidP="00DE14AE">
      <w:pPr>
        <w:pStyle w:val="Ttulo4"/>
        <w:spacing w:before="12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DE14AE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Dirección de Tesis</w:t>
      </w:r>
    </w:p>
    <w:p w:rsidR="00A61E28" w:rsidRPr="0037030A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Francisco J. Rivera de los Santos: </w:t>
      </w:r>
      <w:proofErr w:type="spellStart"/>
      <w:r w:rsidRPr="0037030A">
        <w:rPr>
          <w:rFonts w:ascii="Arial" w:hAnsi="Arial" w:cs="Arial"/>
          <w:sz w:val="18"/>
          <w:szCs w:val="18"/>
        </w:rPr>
        <w:t>Salutogénesis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y Sentido de Coherencia: un estudio psicométrico de la escala SOC en adolescentes españoles, 2012, Psicología Evolutiva y de la Educación </w:t>
      </w:r>
    </w:p>
    <w:p w:rsidR="00A61E28" w:rsidRPr="0037030A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Antonia Mª Jiménez Iglesias: Dimensiones familiares relevantes en la consecución del conocimiento parental y sus repercusiones sobre el ajuste adolescente. Un análisis internacional, nacional y local sobre la familia en la adolescencia, 2011, Psicología Evolutiva y de la Educación </w:t>
      </w:r>
    </w:p>
    <w:p w:rsidR="00A61E28" w:rsidRPr="0037030A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M. Pilar </w:t>
      </w:r>
      <w:proofErr w:type="spellStart"/>
      <w:r w:rsidRPr="0037030A">
        <w:rPr>
          <w:rFonts w:ascii="Arial" w:hAnsi="Arial" w:cs="Arial"/>
          <w:sz w:val="18"/>
          <w:szCs w:val="18"/>
        </w:rPr>
        <w:t>Ridao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Ramírez: Evolución de las ideas sobre educación y desarrollo en el contexto familiar. Un estudio longitudinal desde el nacimiento de los hijos e hijas hasta su llegada a la adolescencia, 2011, Psicología Evolutiva y de la Educación </w:t>
      </w:r>
    </w:p>
    <w:p w:rsidR="00A61E28" w:rsidRPr="0037030A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Pilar Ramos Valverde: Estilos de Vida y Salud en la Adolescencia, 2010, Psicología Evolutiva y de la Educación </w:t>
      </w:r>
    </w:p>
    <w:p w:rsidR="00A61E28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Susana </w:t>
      </w:r>
      <w:proofErr w:type="spellStart"/>
      <w:r w:rsidRPr="0037030A">
        <w:rPr>
          <w:rFonts w:ascii="Arial" w:hAnsi="Arial" w:cs="Arial"/>
          <w:sz w:val="18"/>
          <w:szCs w:val="18"/>
        </w:rPr>
        <w:t>Menendez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</w:rPr>
        <w:t>Alvarez-Dardet</w:t>
      </w:r>
      <w:proofErr w:type="spellEnd"/>
      <w:r w:rsidRPr="0037030A">
        <w:rPr>
          <w:rFonts w:ascii="Arial" w:hAnsi="Arial" w:cs="Arial"/>
          <w:sz w:val="18"/>
          <w:szCs w:val="18"/>
        </w:rPr>
        <w:t>: La Implicación del Padre en la Crianza y el Cuidado de Sus Hijos e Hijas: un Estudio Evolutivo, 1999, Psicología Evolutiva y de la Educación</w:t>
      </w:r>
      <w:r w:rsidR="00070A84">
        <w:rPr>
          <w:rFonts w:ascii="Arial" w:hAnsi="Arial" w:cs="Arial"/>
          <w:sz w:val="18"/>
          <w:szCs w:val="18"/>
        </w:rPr>
        <w:t>.</w:t>
      </w:r>
    </w:p>
    <w:p w:rsidR="00070A84" w:rsidRDefault="00070A84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</w:p>
    <w:p w:rsidR="00070A84" w:rsidRDefault="00964977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hyperlink r:id="rId9" w:history="1">
        <w:r w:rsidR="00070A84" w:rsidRPr="00B236A7">
          <w:rPr>
            <w:rStyle w:val="Hipervnculo"/>
            <w:rFonts w:ascii="Arial" w:hAnsi="Arial" w:cs="Arial"/>
            <w:sz w:val="18"/>
            <w:szCs w:val="18"/>
          </w:rPr>
          <w:t>https://investigacion.us.es/sisius/sis_showpub.php?idpers=1745</w:t>
        </w:r>
      </w:hyperlink>
    </w:p>
    <w:p w:rsidR="00070A84" w:rsidRPr="0037030A" w:rsidRDefault="00070A84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</w:p>
    <w:sectPr w:rsidR="00070A84" w:rsidRPr="0037030A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977" w:rsidRDefault="00964977">
      <w:r>
        <w:separator/>
      </w:r>
    </w:p>
  </w:endnote>
  <w:endnote w:type="continuationSeparator" w:id="0">
    <w:p w:rsidR="00964977" w:rsidRDefault="0096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7D49D1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E14AE" w:rsidRPr="00DE14AE">
      <w:rPr>
        <w:noProof/>
        <w:lang w:val="es-ES"/>
      </w:rPr>
      <w:t>1</w:t>
    </w:r>
    <w:r>
      <w:fldChar w:fldCharType="end"/>
    </w:r>
  </w:p>
  <w:p w:rsidR="00B260B2" w:rsidRDefault="009649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977" w:rsidRDefault="00964977">
      <w:r>
        <w:separator/>
      </w:r>
    </w:p>
  </w:footnote>
  <w:footnote w:type="continuationSeparator" w:id="0">
    <w:p w:rsidR="00964977" w:rsidRDefault="00964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F4145"/>
    <w:multiLevelType w:val="hybridMultilevel"/>
    <w:tmpl w:val="02F4CC30"/>
    <w:lvl w:ilvl="0" w:tplc="79761B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9761B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28"/>
    <w:rsid w:val="00070A84"/>
    <w:rsid w:val="00685185"/>
    <w:rsid w:val="007D49D1"/>
    <w:rsid w:val="00964977"/>
    <w:rsid w:val="00A61E28"/>
    <w:rsid w:val="00C2762A"/>
    <w:rsid w:val="00D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moreno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17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1583</Words>
  <Characters>8708</Characters>
  <Application>Microsoft Office Word</Application>
  <DocSecurity>0</DocSecurity>
  <Lines>72</Lines>
  <Paragraphs>20</Paragraphs>
  <ScaleCrop>false</ScaleCrop>
  <Company>Hewlett-Packard Company</Company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4</cp:revision>
  <dcterms:created xsi:type="dcterms:W3CDTF">2015-02-12T19:39:00Z</dcterms:created>
  <dcterms:modified xsi:type="dcterms:W3CDTF">2015-02-18T14:08:00Z</dcterms:modified>
</cp:coreProperties>
</file>